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76E0C" w14:textId="77777777" w:rsidR="00762162" w:rsidRPr="00310270" w:rsidRDefault="00762162" w:rsidP="00762162">
      <w:pPr>
        <w:spacing w:after="0" w:line="360" w:lineRule="auto"/>
        <w:jc w:val="center"/>
        <w:rPr>
          <w:rFonts w:ascii="Times New Roman" w:hAnsi="Times New Roman" w:cs="Times New Roman"/>
          <w:b/>
          <w:sz w:val="40"/>
          <w:szCs w:val="40"/>
        </w:rPr>
      </w:pPr>
      <w:r w:rsidRPr="00310270">
        <w:rPr>
          <w:rFonts w:ascii="Times New Roman" w:hAnsi="Times New Roman" w:cs="Times New Roman"/>
          <w:b/>
          <w:sz w:val="40"/>
          <w:szCs w:val="40"/>
        </w:rPr>
        <w:t>Summer Internship Report</w:t>
      </w:r>
    </w:p>
    <w:p w14:paraId="466599F3" w14:textId="77777777" w:rsidR="00762162" w:rsidRPr="00310270" w:rsidRDefault="00762162" w:rsidP="00762162">
      <w:pPr>
        <w:spacing w:after="0" w:line="360" w:lineRule="auto"/>
        <w:ind w:left="45"/>
        <w:jc w:val="center"/>
        <w:rPr>
          <w:rFonts w:ascii="Times New Roman" w:hAnsi="Times New Roman" w:cs="Times New Roman"/>
          <w:sz w:val="40"/>
          <w:szCs w:val="40"/>
        </w:rPr>
      </w:pPr>
    </w:p>
    <w:p w14:paraId="42CFE614" w14:textId="77777777" w:rsidR="00762162" w:rsidRPr="00310270" w:rsidRDefault="00762162" w:rsidP="00762162">
      <w:pPr>
        <w:spacing w:after="0" w:line="360" w:lineRule="auto"/>
        <w:ind w:left="46"/>
        <w:jc w:val="center"/>
        <w:rPr>
          <w:rFonts w:ascii="Times New Roman" w:hAnsi="Times New Roman" w:cs="Times New Roman"/>
          <w:b/>
          <w:sz w:val="40"/>
          <w:szCs w:val="40"/>
        </w:rPr>
      </w:pPr>
      <w:r w:rsidRPr="00310270">
        <w:rPr>
          <w:rFonts w:ascii="Times New Roman" w:hAnsi="Times New Roman" w:cs="Times New Roman"/>
          <w:b/>
          <w:sz w:val="40"/>
          <w:szCs w:val="40"/>
        </w:rPr>
        <w:t>At</w:t>
      </w:r>
    </w:p>
    <w:p w14:paraId="3CBA6F33" w14:textId="77777777" w:rsidR="00762162" w:rsidRPr="00310270" w:rsidRDefault="00762162" w:rsidP="00762162">
      <w:pPr>
        <w:spacing w:after="0" w:line="360" w:lineRule="auto"/>
        <w:ind w:left="46"/>
        <w:jc w:val="center"/>
        <w:rPr>
          <w:rFonts w:ascii="Times New Roman" w:hAnsi="Times New Roman" w:cs="Times New Roman"/>
          <w:sz w:val="40"/>
          <w:szCs w:val="40"/>
        </w:rPr>
      </w:pPr>
    </w:p>
    <w:p w14:paraId="5748BA83" w14:textId="77777777" w:rsidR="00762162" w:rsidRPr="00310270" w:rsidRDefault="00762162" w:rsidP="00762162">
      <w:pPr>
        <w:spacing w:after="0" w:line="360" w:lineRule="auto"/>
        <w:ind w:left="107"/>
        <w:jc w:val="center"/>
        <w:rPr>
          <w:rFonts w:ascii="Times New Roman" w:hAnsi="Times New Roman" w:cs="Times New Roman"/>
          <w:b/>
          <w:sz w:val="40"/>
          <w:szCs w:val="40"/>
        </w:rPr>
      </w:pPr>
      <w:r>
        <w:rPr>
          <w:rFonts w:ascii="Times New Roman" w:hAnsi="Times New Roman" w:cs="Times New Roman"/>
          <w:b/>
          <w:sz w:val="40"/>
          <w:szCs w:val="40"/>
        </w:rPr>
        <w:t xml:space="preserve">Manipal Hospital </w:t>
      </w:r>
    </w:p>
    <w:p w14:paraId="1C281C44" w14:textId="77777777" w:rsidR="00762162" w:rsidRPr="00310270" w:rsidRDefault="00762162" w:rsidP="00762162">
      <w:pPr>
        <w:spacing w:after="0" w:line="360" w:lineRule="auto"/>
        <w:ind w:left="47"/>
        <w:jc w:val="center"/>
        <w:rPr>
          <w:rFonts w:ascii="Times New Roman" w:hAnsi="Times New Roman" w:cs="Times New Roman"/>
          <w:b/>
          <w:sz w:val="40"/>
          <w:szCs w:val="40"/>
        </w:rPr>
      </w:pPr>
      <w:r w:rsidRPr="00310270">
        <w:rPr>
          <w:rFonts w:ascii="Times New Roman" w:hAnsi="Times New Roman" w:cs="Times New Roman"/>
          <w:b/>
          <w:sz w:val="40"/>
          <w:szCs w:val="40"/>
        </w:rPr>
        <w:t>(April 22</w:t>
      </w:r>
      <w:r w:rsidRPr="00310270">
        <w:rPr>
          <w:rFonts w:ascii="Times New Roman" w:hAnsi="Times New Roman" w:cs="Times New Roman"/>
          <w:b/>
          <w:sz w:val="40"/>
          <w:szCs w:val="40"/>
          <w:vertAlign w:val="superscript"/>
        </w:rPr>
        <w:t>nd</w:t>
      </w:r>
      <w:r w:rsidRPr="00310270">
        <w:rPr>
          <w:rFonts w:ascii="Times New Roman" w:hAnsi="Times New Roman" w:cs="Times New Roman"/>
          <w:b/>
          <w:sz w:val="40"/>
          <w:szCs w:val="40"/>
        </w:rPr>
        <w:t xml:space="preserve"> to June 2</w:t>
      </w:r>
      <w:r>
        <w:rPr>
          <w:rFonts w:ascii="Times New Roman" w:hAnsi="Times New Roman" w:cs="Times New Roman"/>
          <w:b/>
          <w:sz w:val="40"/>
          <w:szCs w:val="40"/>
        </w:rPr>
        <w:t>8th</w:t>
      </w:r>
      <w:r w:rsidRPr="00310270">
        <w:rPr>
          <w:rFonts w:ascii="Times New Roman" w:hAnsi="Times New Roman" w:cs="Times New Roman"/>
          <w:b/>
          <w:sz w:val="40"/>
          <w:szCs w:val="40"/>
        </w:rPr>
        <w:t>, 2024)</w:t>
      </w:r>
    </w:p>
    <w:p w14:paraId="49D12D07" w14:textId="77777777" w:rsidR="00762162" w:rsidRPr="00310270" w:rsidRDefault="00762162" w:rsidP="00762162">
      <w:pPr>
        <w:spacing w:after="0" w:line="360" w:lineRule="auto"/>
        <w:ind w:left="107"/>
        <w:jc w:val="center"/>
        <w:rPr>
          <w:rFonts w:ascii="Times New Roman" w:hAnsi="Times New Roman" w:cs="Times New Roman"/>
          <w:sz w:val="40"/>
          <w:szCs w:val="40"/>
        </w:rPr>
      </w:pPr>
    </w:p>
    <w:p w14:paraId="78B93497" w14:textId="77777777" w:rsidR="00762162" w:rsidRPr="00310270" w:rsidRDefault="00762162" w:rsidP="00762162">
      <w:pPr>
        <w:spacing w:after="0" w:line="360" w:lineRule="auto"/>
        <w:ind w:left="107"/>
        <w:jc w:val="center"/>
        <w:rPr>
          <w:rFonts w:ascii="Times New Roman" w:hAnsi="Times New Roman" w:cs="Times New Roman"/>
          <w:b/>
          <w:sz w:val="40"/>
          <w:szCs w:val="40"/>
        </w:rPr>
      </w:pPr>
      <w:r w:rsidRPr="00310270">
        <w:rPr>
          <w:rFonts w:ascii="Times New Roman" w:hAnsi="Times New Roman" w:cs="Times New Roman"/>
          <w:b/>
          <w:sz w:val="40"/>
          <w:szCs w:val="40"/>
        </w:rPr>
        <w:t>A Report</w:t>
      </w:r>
    </w:p>
    <w:p w14:paraId="742376E5" w14:textId="77777777" w:rsidR="00762162" w:rsidRPr="00310270" w:rsidRDefault="00762162" w:rsidP="00762162">
      <w:pPr>
        <w:spacing w:after="0" w:line="360" w:lineRule="auto"/>
        <w:ind w:left="107"/>
        <w:jc w:val="center"/>
        <w:rPr>
          <w:rFonts w:ascii="Times New Roman" w:hAnsi="Times New Roman" w:cs="Times New Roman"/>
          <w:b/>
          <w:sz w:val="40"/>
          <w:szCs w:val="40"/>
        </w:rPr>
      </w:pPr>
    </w:p>
    <w:p w14:paraId="0F951AB7" w14:textId="77777777" w:rsidR="00762162" w:rsidRPr="00310270" w:rsidRDefault="00762162" w:rsidP="00762162">
      <w:pPr>
        <w:spacing w:after="0" w:line="360" w:lineRule="auto"/>
        <w:ind w:left="107"/>
        <w:jc w:val="center"/>
        <w:rPr>
          <w:rFonts w:ascii="Times New Roman" w:hAnsi="Times New Roman" w:cs="Times New Roman"/>
          <w:b/>
          <w:sz w:val="40"/>
          <w:szCs w:val="40"/>
        </w:rPr>
      </w:pPr>
      <w:r w:rsidRPr="00310270">
        <w:rPr>
          <w:rFonts w:ascii="Times New Roman" w:hAnsi="Times New Roman" w:cs="Times New Roman"/>
          <w:b/>
          <w:sz w:val="40"/>
          <w:szCs w:val="40"/>
        </w:rPr>
        <w:t>By</w:t>
      </w:r>
    </w:p>
    <w:p w14:paraId="662EAB21" w14:textId="77777777" w:rsidR="00762162" w:rsidRPr="00310270" w:rsidRDefault="00762162" w:rsidP="00762162">
      <w:pPr>
        <w:spacing w:after="0" w:line="360" w:lineRule="auto"/>
        <w:ind w:left="107"/>
        <w:jc w:val="center"/>
        <w:rPr>
          <w:rFonts w:ascii="Times New Roman" w:hAnsi="Times New Roman" w:cs="Times New Roman"/>
          <w:b/>
          <w:sz w:val="40"/>
          <w:szCs w:val="40"/>
        </w:rPr>
      </w:pPr>
      <w:r w:rsidRPr="00310270">
        <w:rPr>
          <w:rFonts w:ascii="Times New Roman" w:hAnsi="Times New Roman" w:cs="Times New Roman"/>
          <w:b/>
          <w:sz w:val="40"/>
          <w:szCs w:val="40"/>
        </w:rPr>
        <w:t xml:space="preserve">Mr. </w:t>
      </w:r>
      <w:r>
        <w:rPr>
          <w:rFonts w:ascii="Times New Roman" w:hAnsi="Times New Roman" w:cs="Times New Roman"/>
          <w:b/>
          <w:sz w:val="40"/>
          <w:szCs w:val="40"/>
        </w:rPr>
        <w:t>Shiv Nishad</w:t>
      </w:r>
    </w:p>
    <w:p w14:paraId="27680A39" w14:textId="77777777" w:rsidR="00762162" w:rsidRPr="00310270" w:rsidRDefault="00762162" w:rsidP="00762162">
      <w:pPr>
        <w:spacing w:after="0" w:line="360" w:lineRule="auto"/>
        <w:ind w:left="107"/>
        <w:jc w:val="center"/>
        <w:rPr>
          <w:rFonts w:ascii="Times New Roman" w:hAnsi="Times New Roman" w:cs="Times New Roman"/>
          <w:b/>
          <w:sz w:val="40"/>
          <w:szCs w:val="40"/>
        </w:rPr>
      </w:pPr>
    </w:p>
    <w:p w14:paraId="5D5D0280" w14:textId="77777777" w:rsidR="00762162" w:rsidRPr="00310270" w:rsidRDefault="00762162" w:rsidP="00762162">
      <w:pPr>
        <w:spacing w:after="0" w:line="360" w:lineRule="auto"/>
        <w:jc w:val="center"/>
        <w:rPr>
          <w:rFonts w:ascii="Times New Roman" w:hAnsi="Times New Roman" w:cs="Times New Roman"/>
          <w:b/>
          <w:sz w:val="40"/>
          <w:szCs w:val="40"/>
        </w:rPr>
      </w:pPr>
      <w:r w:rsidRPr="00310270">
        <w:rPr>
          <w:rFonts w:ascii="Times New Roman" w:hAnsi="Times New Roman" w:cs="Times New Roman"/>
          <w:b/>
          <w:sz w:val="40"/>
          <w:szCs w:val="40"/>
        </w:rPr>
        <w:t>PGDM (Hospital and Health Management)</w:t>
      </w:r>
    </w:p>
    <w:p w14:paraId="5435C184" w14:textId="77777777" w:rsidR="00762162" w:rsidRPr="00310270" w:rsidRDefault="00762162" w:rsidP="00762162">
      <w:pPr>
        <w:spacing w:after="0" w:line="360" w:lineRule="auto"/>
        <w:ind w:left="107"/>
        <w:jc w:val="center"/>
        <w:rPr>
          <w:rFonts w:ascii="Times New Roman" w:hAnsi="Times New Roman" w:cs="Times New Roman"/>
          <w:b/>
          <w:sz w:val="40"/>
          <w:szCs w:val="40"/>
        </w:rPr>
      </w:pPr>
      <w:r w:rsidRPr="00310270">
        <w:rPr>
          <w:rFonts w:ascii="Times New Roman" w:hAnsi="Times New Roman" w:cs="Times New Roman"/>
          <w:b/>
          <w:sz w:val="40"/>
          <w:szCs w:val="40"/>
        </w:rPr>
        <w:t>(2023-2025)</w:t>
      </w:r>
    </w:p>
    <w:p w14:paraId="2D4DB6B4" w14:textId="77777777" w:rsidR="00762162" w:rsidRPr="00310270" w:rsidRDefault="00762162" w:rsidP="00762162">
      <w:pPr>
        <w:spacing w:after="11" w:line="360" w:lineRule="auto"/>
        <w:ind w:left="2880"/>
        <w:jc w:val="center"/>
        <w:rPr>
          <w:rFonts w:ascii="Times New Roman" w:hAnsi="Times New Roman" w:cs="Times New Roman"/>
          <w:b/>
          <w:sz w:val="40"/>
          <w:szCs w:val="40"/>
        </w:rPr>
      </w:pPr>
    </w:p>
    <w:p w14:paraId="1966D163" w14:textId="77777777" w:rsidR="00762162" w:rsidRPr="00310270" w:rsidRDefault="00762162" w:rsidP="00762162">
      <w:pPr>
        <w:spacing w:after="11" w:line="360" w:lineRule="auto"/>
        <w:jc w:val="center"/>
        <w:rPr>
          <w:rFonts w:ascii="Times New Roman" w:hAnsi="Times New Roman" w:cs="Times New Roman"/>
          <w:b/>
          <w:sz w:val="40"/>
          <w:szCs w:val="40"/>
        </w:rPr>
      </w:pPr>
      <w:r w:rsidRPr="00310270">
        <w:rPr>
          <w:rFonts w:ascii="Times New Roman" w:hAnsi="Times New Roman" w:cs="Times New Roman"/>
          <w:b/>
          <w:noProof/>
          <w:sz w:val="40"/>
          <w:szCs w:val="40"/>
          <w:lang w:eastAsia="en-IN"/>
        </w:rPr>
        <w:drawing>
          <wp:inline distT="0" distB="0" distL="0" distR="0" wp14:anchorId="5F95E393" wp14:editId="2DA18049">
            <wp:extent cx="2148840" cy="946574"/>
            <wp:effectExtent l="0" t="0" r="3810" b="635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5551" cy="949530"/>
                    </a:xfrm>
                    <a:prstGeom prst="rect">
                      <a:avLst/>
                    </a:prstGeom>
                    <a:noFill/>
                    <a:ln>
                      <a:noFill/>
                    </a:ln>
                  </pic:spPr>
                </pic:pic>
              </a:graphicData>
            </a:graphic>
          </wp:inline>
        </w:drawing>
      </w:r>
    </w:p>
    <w:p w14:paraId="2B3DDA71" w14:textId="1D705B5E" w:rsidR="00762162" w:rsidRDefault="00762162" w:rsidP="004F473C">
      <w:pPr>
        <w:spacing w:after="0" w:line="360" w:lineRule="auto"/>
        <w:jc w:val="center"/>
        <w:rPr>
          <w:rFonts w:ascii="Times New Roman" w:hAnsi="Times New Roman" w:cs="Times New Roman"/>
          <w:b/>
          <w:sz w:val="40"/>
          <w:szCs w:val="40"/>
        </w:rPr>
      </w:pPr>
      <w:r w:rsidRPr="00310270">
        <w:rPr>
          <w:rFonts w:ascii="Times New Roman" w:hAnsi="Times New Roman" w:cs="Times New Roman"/>
          <w:b/>
          <w:sz w:val="40"/>
          <w:szCs w:val="40"/>
        </w:rPr>
        <w:t>International Institute of Health Management Research, New Delhi</w:t>
      </w:r>
    </w:p>
    <w:p w14:paraId="7A83CA76" w14:textId="77777777" w:rsidR="00BA635B" w:rsidRDefault="00BA635B" w:rsidP="004F473C">
      <w:pPr>
        <w:spacing w:after="0" w:line="360" w:lineRule="auto"/>
        <w:jc w:val="center"/>
        <w:rPr>
          <w:rFonts w:ascii="Times New Roman" w:hAnsi="Times New Roman" w:cs="Times New Roman"/>
          <w:b/>
          <w:sz w:val="40"/>
          <w:szCs w:val="40"/>
        </w:rPr>
      </w:pPr>
    </w:p>
    <w:p w14:paraId="3629B887" w14:textId="7BD57F7C" w:rsidR="00BA635B" w:rsidRDefault="00BA635B" w:rsidP="004F473C">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14:ligatures w14:val="none"/>
        </w:rPr>
        <w:lastRenderedPageBreak/>
        <w:drawing>
          <wp:inline distT="0" distB="0" distL="0" distR="0" wp14:anchorId="4888B002" wp14:editId="1D97A9A3">
            <wp:extent cx="5143395" cy="9330266"/>
            <wp:effectExtent l="0" t="0" r="635" b="4445"/>
            <wp:docPr id="1187726797" name="Picture 33"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26797" name="Picture 33" descr="A screenshot of a chat&#10;&#10;Description automatically generated"/>
                    <pic:cNvPicPr/>
                  </pic:nvPicPr>
                  <pic:blipFill rotWithShape="1">
                    <a:blip r:embed="rId10">
                      <a:extLst>
                        <a:ext uri="{28A0092B-C50C-407E-A947-70E740481C1C}">
                          <a14:useLocalDpi xmlns:a14="http://schemas.microsoft.com/office/drawing/2010/main" val="0"/>
                        </a:ext>
                      </a:extLst>
                    </a:blip>
                    <a:srcRect t="9689" b="8802"/>
                    <a:stretch/>
                  </pic:blipFill>
                  <pic:spPr bwMode="auto">
                    <a:xfrm>
                      <a:off x="0" y="0"/>
                      <a:ext cx="5143500" cy="9330457"/>
                    </a:xfrm>
                    <a:prstGeom prst="rect">
                      <a:avLst/>
                    </a:prstGeom>
                    <a:ln>
                      <a:noFill/>
                    </a:ln>
                    <a:extLst>
                      <a:ext uri="{53640926-AAD7-44D8-BBD7-CCE9431645EC}">
                        <a14:shadowObscured xmlns:a14="http://schemas.microsoft.com/office/drawing/2010/main"/>
                      </a:ext>
                    </a:extLst>
                  </pic:spPr>
                </pic:pic>
              </a:graphicData>
            </a:graphic>
          </wp:inline>
        </w:drawing>
      </w:r>
    </w:p>
    <w:p w14:paraId="46115F67" w14:textId="5F334F0F" w:rsidR="00BA635B" w:rsidRDefault="00BA635B" w:rsidP="004F473C">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14:ligatures w14:val="none"/>
        </w:rPr>
        <w:lastRenderedPageBreak/>
        <w:drawing>
          <wp:inline distT="0" distB="0" distL="0" distR="0" wp14:anchorId="4E6CEC82" wp14:editId="1E89A0D4">
            <wp:extent cx="6032709" cy="8855620"/>
            <wp:effectExtent l="0" t="0" r="6350" b="3175"/>
            <wp:docPr id="184776268" name="Picture 34" descr="A document with a stamp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6268" name="Picture 34" descr="A document with a stamp on it&#10;&#10;Description automatically generated"/>
                    <pic:cNvPicPr/>
                  </pic:nvPicPr>
                  <pic:blipFill rotWithShape="1">
                    <a:blip r:embed="rId11">
                      <a:extLst>
                        <a:ext uri="{28A0092B-C50C-407E-A947-70E740481C1C}">
                          <a14:useLocalDpi xmlns:a14="http://schemas.microsoft.com/office/drawing/2010/main" val="0"/>
                        </a:ext>
                      </a:extLst>
                    </a:blip>
                    <a:srcRect t="6529" b="1038"/>
                    <a:stretch/>
                  </pic:blipFill>
                  <pic:spPr bwMode="auto">
                    <a:xfrm>
                      <a:off x="0" y="0"/>
                      <a:ext cx="6054803" cy="8888052"/>
                    </a:xfrm>
                    <a:prstGeom prst="rect">
                      <a:avLst/>
                    </a:prstGeom>
                    <a:ln>
                      <a:noFill/>
                    </a:ln>
                    <a:extLst>
                      <a:ext uri="{53640926-AAD7-44D8-BBD7-CCE9431645EC}">
                        <a14:shadowObscured xmlns:a14="http://schemas.microsoft.com/office/drawing/2010/main"/>
                      </a:ext>
                    </a:extLst>
                  </pic:spPr>
                </pic:pic>
              </a:graphicData>
            </a:graphic>
          </wp:inline>
        </w:drawing>
      </w:r>
    </w:p>
    <w:p w14:paraId="0CBB439E" w14:textId="19942484" w:rsidR="00BA635B" w:rsidRDefault="00BA635B" w:rsidP="004F473C">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14:ligatures w14:val="none"/>
        </w:rPr>
        <w:lastRenderedPageBreak/>
        <w:drawing>
          <wp:inline distT="0" distB="0" distL="0" distR="0" wp14:anchorId="63499D37" wp14:editId="4382FA9D">
            <wp:extent cx="6017426" cy="8492067"/>
            <wp:effectExtent l="0" t="0" r="2540" b="4445"/>
            <wp:docPr id="467713282" name="Picture 35"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13282" name="Picture 35" descr="A paper with writing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037604" cy="8520542"/>
                    </a:xfrm>
                    <a:prstGeom prst="rect">
                      <a:avLst/>
                    </a:prstGeom>
                  </pic:spPr>
                </pic:pic>
              </a:graphicData>
            </a:graphic>
          </wp:inline>
        </w:drawing>
      </w:r>
    </w:p>
    <w:p w14:paraId="0A5BFA8B" w14:textId="0238DFDB" w:rsidR="00BA635B" w:rsidRDefault="00BA635B" w:rsidP="004F473C">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14:ligatures w14:val="none"/>
        </w:rPr>
        <w:drawing>
          <wp:inline distT="0" distB="0" distL="0" distR="0" wp14:anchorId="5AF07AB2" wp14:editId="703877FF">
            <wp:extent cx="5957570" cy="7933266"/>
            <wp:effectExtent l="0" t="0" r="5080" b="0"/>
            <wp:docPr id="281417053" name="Picture 37" descr="A documen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17053" name="Picture 37" descr="A document with writing on it&#10;&#10;Description automatically generated"/>
                    <pic:cNvPicPr/>
                  </pic:nvPicPr>
                  <pic:blipFill rotWithShape="1">
                    <a:blip r:embed="rId13">
                      <a:extLst>
                        <a:ext uri="{28A0092B-C50C-407E-A947-70E740481C1C}">
                          <a14:useLocalDpi xmlns:a14="http://schemas.microsoft.com/office/drawing/2010/main" val="0"/>
                        </a:ext>
                      </a:extLst>
                    </a:blip>
                    <a:srcRect b="13236"/>
                    <a:stretch/>
                  </pic:blipFill>
                  <pic:spPr bwMode="auto">
                    <a:xfrm>
                      <a:off x="0" y="0"/>
                      <a:ext cx="5978250" cy="7960804"/>
                    </a:xfrm>
                    <a:prstGeom prst="rect">
                      <a:avLst/>
                    </a:prstGeom>
                    <a:ln>
                      <a:noFill/>
                    </a:ln>
                    <a:extLst>
                      <a:ext uri="{53640926-AAD7-44D8-BBD7-CCE9431645EC}">
                        <a14:shadowObscured xmlns:a14="http://schemas.microsoft.com/office/drawing/2010/main"/>
                      </a:ext>
                    </a:extLst>
                  </pic:spPr>
                </pic:pic>
              </a:graphicData>
            </a:graphic>
          </wp:inline>
        </w:drawing>
      </w:r>
    </w:p>
    <w:p w14:paraId="5E810873" w14:textId="5A44E99F" w:rsidR="00BA635B" w:rsidRDefault="00BA635B" w:rsidP="004F473C">
      <w:pPr>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14:ligatures w14:val="none"/>
        </w:rPr>
        <w:drawing>
          <wp:inline distT="0" distB="0" distL="0" distR="0" wp14:anchorId="20C35D3E" wp14:editId="0927F388">
            <wp:extent cx="5960110" cy="7958667"/>
            <wp:effectExtent l="0" t="0" r="2540" b="4445"/>
            <wp:docPr id="370616064" name="Picture 40"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16064" name="Picture 40" descr="A piece of paper with writing on it&#10;&#10;Description automatically generated"/>
                    <pic:cNvPicPr/>
                  </pic:nvPicPr>
                  <pic:blipFill rotWithShape="1">
                    <a:blip r:embed="rId14">
                      <a:extLst>
                        <a:ext uri="{28A0092B-C50C-407E-A947-70E740481C1C}">
                          <a14:useLocalDpi xmlns:a14="http://schemas.microsoft.com/office/drawing/2010/main" val="0"/>
                        </a:ext>
                      </a:extLst>
                    </a:blip>
                    <a:srcRect t="11343" r="3430" b="16121"/>
                    <a:stretch/>
                  </pic:blipFill>
                  <pic:spPr bwMode="auto">
                    <a:xfrm>
                      <a:off x="0" y="0"/>
                      <a:ext cx="5960533" cy="7959232"/>
                    </a:xfrm>
                    <a:prstGeom prst="rect">
                      <a:avLst/>
                    </a:prstGeom>
                    <a:ln>
                      <a:noFill/>
                    </a:ln>
                    <a:extLst>
                      <a:ext uri="{53640926-AAD7-44D8-BBD7-CCE9431645EC}">
                        <a14:shadowObscured xmlns:a14="http://schemas.microsoft.com/office/drawing/2010/main"/>
                      </a:ext>
                    </a:extLst>
                  </pic:spPr>
                </pic:pic>
              </a:graphicData>
            </a:graphic>
          </wp:inline>
        </w:drawing>
      </w:r>
    </w:p>
    <w:p w14:paraId="7EF1FAF6" w14:textId="77777777" w:rsidR="00762162" w:rsidRPr="00806BAD" w:rsidRDefault="00762162" w:rsidP="00762162">
      <w:pPr>
        <w:spacing w:line="360" w:lineRule="auto"/>
        <w:jc w:val="both"/>
        <w:rPr>
          <w:rFonts w:ascii="Times New Roman" w:hAnsi="Times New Roman" w:cs="Times New Roman"/>
          <w:b/>
          <w:sz w:val="40"/>
          <w:szCs w:val="40"/>
        </w:rPr>
      </w:pPr>
      <w:r>
        <w:rPr>
          <w:rFonts w:ascii="Times New Roman" w:hAnsi="Times New Roman" w:cs="Times New Roman"/>
          <w:b/>
          <w:sz w:val="40"/>
          <w:szCs w:val="40"/>
        </w:rPr>
        <w:t xml:space="preserve">   </w:t>
      </w:r>
      <w:r w:rsidRPr="0036490C">
        <w:rPr>
          <w:rFonts w:ascii="Times New Roman" w:hAnsi="Times New Roman" w:cs="Times New Roman"/>
          <w:b/>
          <w:bCs/>
          <w:sz w:val="40"/>
          <w:szCs w:val="40"/>
          <w:u w:val="single"/>
        </w:rPr>
        <w:t>ACKNOWLEDGEMENT</w:t>
      </w:r>
    </w:p>
    <w:p w14:paraId="2193A773" w14:textId="77777777" w:rsidR="000B56EA" w:rsidRPr="00A11C14" w:rsidRDefault="00762162" w:rsidP="000B56EA">
      <w:pPr>
        <w:spacing w:after="0" w:line="256" w:lineRule="auto"/>
        <w:ind w:left="45"/>
        <w:jc w:val="center"/>
        <w:rPr>
          <w:sz w:val="28"/>
          <w:szCs w:val="28"/>
        </w:rPr>
      </w:pPr>
      <w:r w:rsidRPr="00A11C14">
        <w:rPr>
          <w:rFonts w:ascii="Times New Roman" w:hAnsi="Times New Roman" w:cs="Times New Roman"/>
          <w:color w:val="000000"/>
          <w:kern w:val="0"/>
          <w:sz w:val="28"/>
          <w:szCs w:val="28"/>
        </w:rPr>
        <w:t xml:space="preserve">I </w:t>
      </w:r>
      <w:r w:rsidR="000B56EA" w:rsidRPr="00A11C14">
        <w:rPr>
          <w:sz w:val="28"/>
          <w:szCs w:val="28"/>
        </w:rPr>
        <w:t>This report is an outstanding prospect to convey my gratefulness to those many people whose timely help and guidance went a long way in finishing this project.</w:t>
      </w:r>
    </w:p>
    <w:p w14:paraId="388BBB72" w14:textId="77777777" w:rsidR="000B56EA" w:rsidRPr="00A11C14" w:rsidRDefault="000B56EA" w:rsidP="000B56EA">
      <w:pPr>
        <w:spacing w:after="0" w:line="256" w:lineRule="auto"/>
        <w:ind w:left="45"/>
        <w:jc w:val="center"/>
        <w:rPr>
          <w:sz w:val="28"/>
          <w:szCs w:val="28"/>
        </w:rPr>
      </w:pPr>
    </w:p>
    <w:p w14:paraId="63A2E7FE" w14:textId="0606F49D" w:rsidR="000B56EA" w:rsidRPr="00A11C14" w:rsidRDefault="000B56EA" w:rsidP="000B56EA">
      <w:pPr>
        <w:spacing w:after="0" w:line="256" w:lineRule="auto"/>
        <w:ind w:left="45"/>
        <w:jc w:val="center"/>
        <w:rPr>
          <w:sz w:val="28"/>
          <w:szCs w:val="28"/>
        </w:rPr>
      </w:pPr>
      <w:r w:rsidRPr="00A11C14">
        <w:rPr>
          <w:sz w:val="28"/>
          <w:szCs w:val="28"/>
        </w:rPr>
        <w:t xml:space="preserve">I would like to express my sincere thanks </w:t>
      </w:r>
      <w:r w:rsidR="00943E49" w:rsidRPr="00A11C14">
        <w:rPr>
          <w:sz w:val="28"/>
          <w:szCs w:val="28"/>
        </w:rPr>
        <w:t xml:space="preserve">Manipal Hospital </w:t>
      </w:r>
      <w:r w:rsidR="005A10D3" w:rsidRPr="00A11C14">
        <w:rPr>
          <w:sz w:val="28"/>
          <w:szCs w:val="28"/>
        </w:rPr>
        <w:t xml:space="preserve">Gurugram </w:t>
      </w:r>
      <w:r w:rsidRPr="00A11C14">
        <w:rPr>
          <w:sz w:val="28"/>
          <w:szCs w:val="28"/>
        </w:rPr>
        <w:t>for giving me an opportunity to explore the practical knowledge practiced by the company.</w:t>
      </w:r>
    </w:p>
    <w:p w14:paraId="7BAAE478" w14:textId="77777777" w:rsidR="000B56EA" w:rsidRPr="00A11C14" w:rsidRDefault="000B56EA" w:rsidP="000B56EA">
      <w:pPr>
        <w:spacing w:after="0" w:line="256" w:lineRule="auto"/>
        <w:ind w:left="45"/>
        <w:jc w:val="center"/>
        <w:rPr>
          <w:sz w:val="28"/>
          <w:szCs w:val="28"/>
        </w:rPr>
      </w:pPr>
    </w:p>
    <w:p w14:paraId="660BD0B1" w14:textId="77777777" w:rsidR="000B56EA" w:rsidRPr="00A11C14" w:rsidRDefault="000B56EA" w:rsidP="000B56EA">
      <w:pPr>
        <w:rPr>
          <w:sz w:val="28"/>
          <w:szCs w:val="28"/>
        </w:rPr>
      </w:pPr>
      <w:r w:rsidRPr="00A11C14">
        <w:rPr>
          <w:sz w:val="28"/>
          <w:szCs w:val="28"/>
        </w:rPr>
        <w:t>I received a lot of advice and assistance from these folks, whose help was crucial to the project's success. I could not have accomplished anything without this advice and assistance. They assisted me in this undertaking, for which I am grateful.</w:t>
      </w:r>
    </w:p>
    <w:p w14:paraId="6E52154D" w14:textId="77777777" w:rsidR="000B56EA" w:rsidRPr="00A11C14" w:rsidRDefault="000B56EA" w:rsidP="000B56EA">
      <w:pPr>
        <w:rPr>
          <w:sz w:val="28"/>
          <w:szCs w:val="28"/>
        </w:rPr>
      </w:pPr>
      <w:r w:rsidRPr="00A11C14">
        <w:rPr>
          <w:sz w:val="28"/>
          <w:szCs w:val="28"/>
        </w:rPr>
        <w:t xml:space="preserve">I would like to take this opportunity to thank the Manipal Hospital, Palam Vihar in Gurugram, and   </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 PRERNA SHARMA</w:t>
      </w:r>
      <w:r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1C14">
        <w:rPr>
          <w:sz w:val="28"/>
          <w:szCs w:val="28"/>
        </w:rPr>
        <w:t>(Operations manager) for their genuine interest in the project and willingness to share their opinions despite their extremely busy schedules. I consider it a privilege to have worked at the hospital in Palam Vihar, Gurugram - 122017, under their skilled leadership.</w:t>
      </w:r>
    </w:p>
    <w:p w14:paraId="5E08269A" w14:textId="77777777" w:rsidR="000B56EA" w:rsidRPr="00A11C14" w:rsidRDefault="000B56EA" w:rsidP="000B56EA">
      <w:pPr>
        <w:rPr>
          <w:sz w:val="28"/>
          <w:szCs w:val="28"/>
        </w:rPr>
      </w:pPr>
      <w:r w:rsidRPr="00A11C14">
        <w:rPr>
          <w:sz w:val="28"/>
          <w:szCs w:val="28"/>
        </w:rPr>
        <w:t>The entire staff at Manipal Hospital deserves my sincere thanks and obligation for their outstanding support and assistance during the entire operation.</w:t>
      </w:r>
    </w:p>
    <w:p w14:paraId="79BDD70E" w14:textId="7914B56E" w:rsidR="000B56EA" w:rsidRPr="00A11C14" w:rsidRDefault="000B56EA" w:rsidP="000B56EA">
      <w:pPr>
        <w:rPr>
          <w:sz w:val="28"/>
          <w:szCs w:val="28"/>
        </w:rPr>
      </w:pPr>
      <w:r w:rsidRPr="00A11C14">
        <w:rPr>
          <w:sz w:val="28"/>
          <w:szCs w:val="28"/>
        </w:rPr>
        <w:t xml:space="preserve">And I would also like to thanks to my mentor </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w:t>
      </w:r>
      <w:r w:rsidR="00DB503F"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VARUN PANDAY</w:t>
      </w:r>
      <w:r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1C14">
        <w:rPr>
          <w:sz w:val="28"/>
          <w:szCs w:val="28"/>
        </w:rPr>
        <w:t>(Patient care manager</w:t>
      </w:r>
      <w:r w:rsidR="00562574" w:rsidRPr="00A11C14">
        <w:rPr>
          <w:sz w:val="28"/>
          <w:szCs w:val="28"/>
        </w:rPr>
        <w:t>), Mr.</w:t>
      </w:r>
      <w:r w:rsidRPr="00A11C14">
        <w:rPr>
          <w:sz w:val="28"/>
          <w:szCs w:val="28"/>
        </w:rPr>
        <w:t xml:space="preserve"> </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MUKESH KUMAR JHA</w:t>
      </w:r>
      <w:r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1C14">
        <w:rPr>
          <w:sz w:val="28"/>
          <w:szCs w:val="28"/>
        </w:rPr>
        <w:t>(OPD supervisor)</w:t>
      </w:r>
      <w:r w:rsidR="00484BE4" w:rsidRPr="00A11C14">
        <w:rPr>
          <w:sz w:val="28"/>
          <w:szCs w:val="28"/>
        </w:rPr>
        <w:t xml:space="preserve"> and </w:t>
      </w:r>
      <w:r w:rsidR="00562574" w:rsidRPr="00A11C14">
        <w:rPr>
          <w:sz w:val="28"/>
          <w:szCs w:val="28"/>
        </w:rPr>
        <w:t>Ms.</w:t>
      </w:r>
      <w:r w:rsidR="00562574" w:rsidRPr="00A11C14">
        <w:rPr>
          <w:b/>
          <w:bCs/>
          <w:sz w:val="28"/>
          <w:szCs w:val="28"/>
        </w:rPr>
        <w:t xml:space="preserve"> VAIDEHI</w:t>
      </w:r>
      <w:r w:rsidR="00562574">
        <w:rPr>
          <w:sz w:val="28"/>
          <w:szCs w:val="28"/>
        </w:rPr>
        <w:t xml:space="preserve"> ,</w:t>
      </w:r>
      <w:r w:rsidR="00484BE4" w:rsidRPr="00A11C14">
        <w:rPr>
          <w:sz w:val="28"/>
          <w:szCs w:val="28"/>
        </w:rPr>
        <w:t>Ms.</w:t>
      </w:r>
      <w:r w:rsidR="00484BE4" w:rsidRPr="00A11C14">
        <w:rPr>
          <w:b/>
          <w:bCs/>
          <w:sz w:val="28"/>
          <w:szCs w:val="28"/>
        </w:rPr>
        <w:t xml:space="preserve"> POOJA</w:t>
      </w:r>
      <w:r w:rsidR="00484BE4" w:rsidRPr="00A11C14">
        <w:rPr>
          <w:sz w:val="28"/>
          <w:szCs w:val="28"/>
        </w:rPr>
        <w:t xml:space="preserve"> and Mrs. </w:t>
      </w:r>
      <w:r w:rsidR="00484BE4" w:rsidRPr="00A11C14">
        <w:rPr>
          <w:b/>
          <w:bCs/>
          <w:sz w:val="28"/>
          <w:szCs w:val="28"/>
        </w:rPr>
        <w:t>Arpit</w:t>
      </w:r>
      <w:r w:rsidR="00484BE4" w:rsidRPr="00A11C14">
        <w:rPr>
          <w:sz w:val="28"/>
          <w:szCs w:val="28"/>
        </w:rPr>
        <w:t xml:space="preserve"> ( Excellence and Services Team)</w:t>
      </w:r>
      <w:r w:rsidRPr="00A11C14">
        <w:rPr>
          <w:sz w:val="28"/>
          <w:szCs w:val="28"/>
        </w:rPr>
        <w:t xml:space="preserve"> for their guidance and support throughout the whole process of my internship.</w:t>
      </w:r>
    </w:p>
    <w:p w14:paraId="02F0309F" w14:textId="16BE30ED" w:rsidR="000B56EA" w:rsidRPr="00A11C14" w:rsidRDefault="000B56EA" w:rsidP="000B56EA">
      <w:pPr>
        <w:rPr>
          <w:sz w:val="28"/>
          <w:szCs w:val="28"/>
        </w:rPr>
      </w:pPr>
      <w:r w:rsidRPr="00A11C14">
        <w:rPr>
          <w:sz w:val="28"/>
          <w:szCs w:val="28"/>
        </w:rPr>
        <w:t xml:space="preserve">My sincere appreciation is extended to </w:t>
      </w:r>
      <w:r w:rsidR="00562574">
        <w:rPr>
          <w:sz w:val="28"/>
          <w:szCs w:val="28"/>
        </w:rPr>
        <w:t xml:space="preserve">my mentor </w:t>
      </w:r>
      <w:r w:rsidR="00562574" w:rsidRPr="00A11C14">
        <w:rPr>
          <w:sz w:val="28"/>
          <w:szCs w:val="28"/>
        </w:rPr>
        <w:t>(</w:t>
      </w:r>
      <w:r w:rsidR="00562574">
        <w:rPr>
          <w:sz w:val="28"/>
          <w:szCs w:val="28"/>
        </w:rPr>
        <w:t>Assistant Professor)</w:t>
      </w:r>
      <w:r w:rsidR="00A8629E" w:rsidRPr="00A11C14">
        <w:rPr>
          <w:sz w:val="28"/>
          <w:szCs w:val="28"/>
        </w:rPr>
        <w:t xml:space="preserve"> </w:t>
      </w:r>
      <w:r w:rsidR="00562574" w:rsidRPr="00A11C14">
        <w:rPr>
          <w:sz w:val="28"/>
          <w:szCs w:val="28"/>
        </w:rPr>
        <w:t>Ms</w:t>
      </w:r>
      <w:r w:rsidR="00562574" w:rsidRPr="00A11C14">
        <w:rPr>
          <w:b/>
          <w:bCs/>
          <w:sz w:val="28"/>
          <w:szCs w:val="28"/>
        </w:rPr>
        <w:t>. RUPSA</w:t>
      </w:r>
      <w:r w:rsidR="00A8629E" w:rsidRPr="00A11C14">
        <w:rPr>
          <w:b/>
          <w:bCs/>
          <w:sz w:val="28"/>
          <w:szCs w:val="28"/>
        </w:rPr>
        <w:t xml:space="preserve"> BANEJEE</w:t>
      </w:r>
      <w:r w:rsidR="00A8629E" w:rsidRPr="00A11C14">
        <w:rPr>
          <w:sz w:val="28"/>
          <w:szCs w:val="28"/>
        </w:rPr>
        <w:t xml:space="preserve"> Ma’am</w:t>
      </w:r>
      <w:r w:rsidRPr="00A11C14">
        <w:rPr>
          <w:color w:val="00B0F0"/>
          <w:sz w:val="28"/>
          <w:szCs w:val="28"/>
        </w:rPr>
        <w:t xml:space="preserve"> </w:t>
      </w:r>
      <w:r w:rsidRPr="00A11C14">
        <w:rPr>
          <w:sz w:val="28"/>
          <w:szCs w:val="28"/>
        </w:rPr>
        <w:t xml:space="preserve">Furthermore, I would like to thank </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INTERNATIONAL INSTITUTE OF HEALTH HEALTHCARE AND HOSPITAL </w:t>
      </w:r>
      <w:r w:rsidR="00562574"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MANAGEMENT </w:t>
      </w:r>
      <w:r w:rsidR="00562574"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A11C14">
        <w:rPr>
          <w:sz w:val="28"/>
          <w:szCs w:val="28"/>
        </w:rPr>
        <w:t xml:space="preserve"> giving me the opportunity. I owe a debt of appreciation to</w:t>
      </w:r>
      <w:r w:rsidR="00562574">
        <w:rPr>
          <w:sz w:val="28"/>
          <w:szCs w:val="28"/>
        </w:rPr>
        <w:t xml:space="preserve"> mentor </w:t>
      </w:r>
      <w:r w:rsidR="00562574" w:rsidRPr="00A11C14">
        <w:rPr>
          <w:sz w:val="28"/>
          <w:szCs w:val="28"/>
        </w:rPr>
        <w:t>for</w:t>
      </w:r>
      <w:r w:rsidRPr="00A11C14">
        <w:rPr>
          <w:sz w:val="28"/>
          <w:szCs w:val="28"/>
        </w:rPr>
        <w:t xml:space="preserve"> allowing me to work on this research and for providing me with all the guidance and support necessary to complete the project on </w:t>
      </w:r>
      <w:r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STUDY ON PATIENT LIFETIME VALUE IN </w:t>
      </w:r>
      <w:r w:rsidR="00905E57" w:rsidRPr="00A11C14">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IPD</w:t>
      </w:r>
      <w:r w:rsidRPr="00A11C1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1C14">
        <w:rPr>
          <w:sz w:val="28"/>
          <w:szCs w:val="28"/>
        </w:rPr>
        <w:t>I owe her a debt of appreciation for her helpful advice and guidance.</w:t>
      </w:r>
    </w:p>
    <w:p w14:paraId="5385F30A" w14:textId="77777777" w:rsidR="000B56EA" w:rsidRPr="00A11C14" w:rsidRDefault="000B56EA" w:rsidP="000B56EA">
      <w:pPr>
        <w:rPr>
          <w:sz w:val="28"/>
          <w:szCs w:val="28"/>
        </w:rPr>
      </w:pPr>
      <w:r w:rsidRPr="00A11C14">
        <w:rPr>
          <w:sz w:val="28"/>
          <w:szCs w:val="28"/>
        </w:rPr>
        <w:t>First and foremost, this big task cannot be completed without my friends and family's everlasting support.</w:t>
      </w:r>
    </w:p>
    <w:p w14:paraId="69652046" w14:textId="77777777" w:rsidR="0047120D" w:rsidRPr="00A11C14" w:rsidRDefault="0047120D" w:rsidP="000B56EA">
      <w:pPr>
        <w:rPr>
          <w:sz w:val="28"/>
          <w:szCs w:val="28"/>
        </w:rPr>
      </w:pPr>
    </w:p>
    <w:tbl>
      <w:tblPr>
        <w:tblStyle w:val="GridTable7Colorful"/>
        <w:tblW w:w="9322" w:type="dxa"/>
        <w:tblLook w:val="04A0" w:firstRow="1" w:lastRow="0" w:firstColumn="1" w:lastColumn="0" w:noHBand="0" w:noVBand="1"/>
      </w:tblPr>
      <w:tblGrid>
        <w:gridCol w:w="1119"/>
        <w:gridCol w:w="6644"/>
        <w:gridCol w:w="1559"/>
      </w:tblGrid>
      <w:tr w:rsidR="0047120D" w:rsidRPr="00BF462E" w14:paraId="77281728" w14:textId="77777777" w:rsidTr="004712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9" w:type="dxa"/>
          </w:tcPr>
          <w:p w14:paraId="5172E42E" w14:textId="77777777" w:rsidR="0047120D" w:rsidRPr="00BF462E" w:rsidRDefault="0047120D" w:rsidP="00AC0E4C">
            <w:pPr>
              <w:jc w:val="center"/>
              <w:rPr>
                <w:rFonts w:ascii="Times New Roman" w:hAnsi="Times New Roman"/>
                <w:sz w:val="28"/>
                <w:szCs w:val="28"/>
              </w:rPr>
            </w:pPr>
            <w:r w:rsidRPr="00BF462E">
              <w:rPr>
                <w:rFonts w:ascii="Times New Roman" w:hAnsi="Times New Roman"/>
                <w:sz w:val="28"/>
                <w:szCs w:val="28"/>
              </w:rPr>
              <w:t>SL.NO.</w:t>
            </w:r>
          </w:p>
        </w:tc>
        <w:tc>
          <w:tcPr>
            <w:tcW w:w="6644" w:type="dxa"/>
          </w:tcPr>
          <w:p w14:paraId="3FA89386" w14:textId="77777777" w:rsidR="0047120D" w:rsidRPr="00BF462E" w:rsidRDefault="0047120D" w:rsidP="00AC0E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BF462E">
              <w:rPr>
                <w:rFonts w:ascii="Times New Roman" w:hAnsi="Times New Roman"/>
                <w:sz w:val="28"/>
                <w:szCs w:val="28"/>
              </w:rPr>
              <w:t>OUTLINE OF THE CHAPTER</w:t>
            </w:r>
          </w:p>
        </w:tc>
        <w:tc>
          <w:tcPr>
            <w:tcW w:w="1559" w:type="dxa"/>
          </w:tcPr>
          <w:p w14:paraId="41305B37" w14:textId="77777777" w:rsidR="0047120D" w:rsidRPr="00BF462E" w:rsidRDefault="0047120D" w:rsidP="00AC0E4C">
            <w:pP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BF462E">
              <w:rPr>
                <w:rFonts w:ascii="Times New Roman" w:hAnsi="Times New Roman"/>
                <w:sz w:val="28"/>
                <w:szCs w:val="28"/>
              </w:rPr>
              <w:t>PAGE NO.</w:t>
            </w:r>
          </w:p>
        </w:tc>
      </w:tr>
      <w:tr w:rsidR="0047120D" w14:paraId="07F113EB" w14:textId="77777777" w:rsidTr="00471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580D52FD" w14:textId="77777777" w:rsidR="0047120D" w:rsidRDefault="0047120D" w:rsidP="00AC0E4C">
            <w:pPr>
              <w:jc w:val="center"/>
              <w:rPr>
                <w:rFonts w:ascii="Times New Roman" w:hAnsi="Times New Roman"/>
                <w:sz w:val="24"/>
                <w:szCs w:val="24"/>
              </w:rPr>
            </w:pPr>
            <w:r>
              <w:rPr>
                <w:rFonts w:ascii="Times New Roman" w:hAnsi="Times New Roman"/>
                <w:sz w:val="24"/>
                <w:szCs w:val="24"/>
              </w:rPr>
              <w:t>1.</w:t>
            </w:r>
          </w:p>
        </w:tc>
        <w:tc>
          <w:tcPr>
            <w:tcW w:w="6644" w:type="dxa"/>
          </w:tcPr>
          <w:p w14:paraId="12359EB0"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D18BD">
              <w:rPr>
                <w:rFonts w:ascii="Times New Roman" w:hAnsi="Times New Roman"/>
                <w:sz w:val="24"/>
                <w:szCs w:val="24"/>
              </w:rPr>
              <w:t>PROFILE OF THE HOSPITAL</w:t>
            </w:r>
          </w:p>
        </w:tc>
        <w:tc>
          <w:tcPr>
            <w:tcW w:w="1559" w:type="dxa"/>
          </w:tcPr>
          <w:p w14:paraId="2E157332"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47120D" w14:paraId="434B82E7" w14:textId="77777777" w:rsidTr="0047120D">
        <w:tc>
          <w:tcPr>
            <w:cnfStyle w:val="001000000000" w:firstRow="0" w:lastRow="0" w:firstColumn="1" w:lastColumn="0" w:oddVBand="0" w:evenVBand="0" w:oddHBand="0" w:evenHBand="0" w:firstRowFirstColumn="0" w:firstRowLastColumn="0" w:lastRowFirstColumn="0" w:lastRowLastColumn="0"/>
            <w:tcW w:w="1119" w:type="dxa"/>
          </w:tcPr>
          <w:p w14:paraId="4695CE2D" w14:textId="77777777" w:rsidR="0047120D" w:rsidRDefault="0047120D" w:rsidP="00AC0E4C">
            <w:pPr>
              <w:jc w:val="center"/>
              <w:rPr>
                <w:rFonts w:ascii="Times New Roman" w:hAnsi="Times New Roman"/>
                <w:sz w:val="24"/>
                <w:szCs w:val="24"/>
              </w:rPr>
            </w:pPr>
            <w:r>
              <w:rPr>
                <w:rFonts w:ascii="Times New Roman" w:hAnsi="Times New Roman"/>
                <w:sz w:val="24"/>
                <w:szCs w:val="24"/>
              </w:rPr>
              <w:t>2.</w:t>
            </w:r>
          </w:p>
        </w:tc>
        <w:tc>
          <w:tcPr>
            <w:tcW w:w="6644" w:type="dxa"/>
          </w:tcPr>
          <w:p w14:paraId="7C1369D6"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18BD">
              <w:rPr>
                <w:rFonts w:ascii="Times New Roman" w:hAnsi="Times New Roman"/>
                <w:sz w:val="24"/>
                <w:szCs w:val="24"/>
              </w:rPr>
              <w:t>INTRODUCTION TO THE STUDY</w:t>
            </w:r>
          </w:p>
        </w:tc>
        <w:tc>
          <w:tcPr>
            <w:tcW w:w="1559" w:type="dxa"/>
          </w:tcPr>
          <w:p w14:paraId="0FD0409D"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47120D" w14:paraId="2F7C41FA" w14:textId="77777777" w:rsidTr="00471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42E9B6C7" w14:textId="77777777" w:rsidR="0047120D" w:rsidRDefault="0047120D" w:rsidP="00AC0E4C">
            <w:pPr>
              <w:jc w:val="center"/>
              <w:rPr>
                <w:rFonts w:ascii="Times New Roman" w:hAnsi="Times New Roman"/>
                <w:sz w:val="24"/>
                <w:szCs w:val="24"/>
              </w:rPr>
            </w:pPr>
            <w:r>
              <w:rPr>
                <w:rFonts w:ascii="Times New Roman" w:hAnsi="Times New Roman"/>
                <w:sz w:val="24"/>
                <w:szCs w:val="24"/>
              </w:rPr>
              <w:t>3.</w:t>
            </w:r>
          </w:p>
        </w:tc>
        <w:tc>
          <w:tcPr>
            <w:tcW w:w="6644" w:type="dxa"/>
          </w:tcPr>
          <w:p w14:paraId="1B15C87C"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D18BD">
              <w:rPr>
                <w:rFonts w:ascii="Times New Roman" w:hAnsi="Times New Roman"/>
                <w:sz w:val="24"/>
                <w:szCs w:val="24"/>
              </w:rPr>
              <w:t>OBJECTIVES</w:t>
            </w:r>
          </w:p>
        </w:tc>
        <w:tc>
          <w:tcPr>
            <w:tcW w:w="1559" w:type="dxa"/>
          </w:tcPr>
          <w:p w14:paraId="2DB90EDF"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47120D" w14:paraId="0D10E22C" w14:textId="77777777" w:rsidTr="0047120D">
        <w:tc>
          <w:tcPr>
            <w:cnfStyle w:val="001000000000" w:firstRow="0" w:lastRow="0" w:firstColumn="1" w:lastColumn="0" w:oddVBand="0" w:evenVBand="0" w:oddHBand="0" w:evenHBand="0" w:firstRowFirstColumn="0" w:firstRowLastColumn="0" w:lastRowFirstColumn="0" w:lastRowLastColumn="0"/>
            <w:tcW w:w="1119" w:type="dxa"/>
          </w:tcPr>
          <w:p w14:paraId="4CFBD9CE" w14:textId="77777777" w:rsidR="0047120D" w:rsidRDefault="0047120D" w:rsidP="00AC0E4C">
            <w:pPr>
              <w:jc w:val="center"/>
              <w:rPr>
                <w:rFonts w:ascii="Times New Roman" w:hAnsi="Times New Roman"/>
                <w:sz w:val="24"/>
                <w:szCs w:val="24"/>
              </w:rPr>
            </w:pPr>
            <w:r>
              <w:rPr>
                <w:rFonts w:ascii="Times New Roman" w:hAnsi="Times New Roman"/>
                <w:sz w:val="24"/>
                <w:szCs w:val="24"/>
              </w:rPr>
              <w:t>4.</w:t>
            </w:r>
          </w:p>
        </w:tc>
        <w:tc>
          <w:tcPr>
            <w:tcW w:w="6644" w:type="dxa"/>
          </w:tcPr>
          <w:p w14:paraId="74DF8056"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REVIEW OF LITERATURE</w:t>
            </w:r>
          </w:p>
        </w:tc>
        <w:tc>
          <w:tcPr>
            <w:tcW w:w="1559" w:type="dxa"/>
          </w:tcPr>
          <w:p w14:paraId="3D4B4E8A"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47120D" w14:paraId="1B37D2A6" w14:textId="77777777" w:rsidTr="00471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5BC163E3" w14:textId="77777777" w:rsidR="0047120D" w:rsidRDefault="0047120D" w:rsidP="00AC0E4C">
            <w:pPr>
              <w:jc w:val="center"/>
              <w:rPr>
                <w:rFonts w:ascii="Times New Roman" w:hAnsi="Times New Roman"/>
                <w:sz w:val="24"/>
                <w:szCs w:val="24"/>
              </w:rPr>
            </w:pPr>
            <w:r>
              <w:rPr>
                <w:rFonts w:ascii="Times New Roman" w:hAnsi="Times New Roman"/>
                <w:sz w:val="24"/>
                <w:szCs w:val="24"/>
              </w:rPr>
              <w:t>5.</w:t>
            </w:r>
          </w:p>
        </w:tc>
        <w:tc>
          <w:tcPr>
            <w:tcW w:w="6644" w:type="dxa"/>
          </w:tcPr>
          <w:p w14:paraId="2521D442"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D18BD">
              <w:rPr>
                <w:rFonts w:ascii="Times New Roman" w:hAnsi="Times New Roman"/>
                <w:sz w:val="24"/>
                <w:szCs w:val="24"/>
              </w:rPr>
              <w:t>METHODOLOGY</w:t>
            </w:r>
            <w:r>
              <w:rPr>
                <w:rFonts w:ascii="Times New Roman" w:hAnsi="Times New Roman"/>
                <w:sz w:val="24"/>
                <w:szCs w:val="24"/>
              </w:rPr>
              <w:t xml:space="preserve"> -</w:t>
            </w:r>
            <w:r w:rsidRPr="00CD18BD">
              <w:rPr>
                <w:rFonts w:ascii="Times New Roman" w:hAnsi="Times New Roman"/>
                <w:sz w:val="24"/>
                <w:szCs w:val="24"/>
              </w:rPr>
              <w:t xml:space="preserve"> COLLECTION OF DATA</w:t>
            </w:r>
            <w:r>
              <w:rPr>
                <w:rFonts w:ascii="Times New Roman" w:hAnsi="Times New Roman"/>
                <w:sz w:val="24"/>
                <w:szCs w:val="24"/>
              </w:rPr>
              <w:t xml:space="preserve"> </w:t>
            </w:r>
            <w:r w:rsidRPr="00CD18BD">
              <w:rPr>
                <w:rFonts w:ascii="Times New Roman" w:hAnsi="Times New Roman"/>
                <w:sz w:val="24"/>
                <w:szCs w:val="24"/>
              </w:rPr>
              <w:t>FROM PRIMARY &amp; SECONDARY SOURCES</w:t>
            </w:r>
          </w:p>
        </w:tc>
        <w:tc>
          <w:tcPr>
            <w:tcW w:w="1559" w:type="dxa"/>
          </w:tcPr>
          <w:p w14:paraId="1DD8A4D2"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47120D" w14:paraId="07D3BAB4" w14:textId="77777777" w:rsidTr="0047120D">
        <w:tc>
          <w:tcPr>
            <w:cnfStyle w:val="001000000000" w:firstRow="0" w:lastRow="0" w:firstColumn="1" w:lastColumn="0" w:oddVBand="0" w:evenVBand="0" w:oddHBand="0" w:evenHBand="0" w:firstRowFirstColumn="0" w:firstRowLastColumn="0" w:lastRowFirstColumn="0" w:lastRowLastColumn="0"/>
            <w:tcW w:w="1119" w:type="dxa"/>
          </w:tcPr>
          <w:p w14:paraId="4798F349" w14:textId="77777777" w:rsidR="0047120D" w:rsidRDefault="0047120D" w:rsidP="00AC0E4C">
            <w:pPr>
              <w:jc w:val="center"/>
              <w:rPr>
                <w:rFonts w:ascii="Times New Roman" w:hAnsi="Times New Roman"/>
                <w:sz w:val="24"/>
                <w:szCs w:val="24"/>
              </w:rPr>
            </w:pPr>
            <w:r>
              <w:rPr>
                <w:rFonts w:ascii="Times New Roman" w:hAnsi="Times New Roman"/>
                <w:sz w:val="24"/>
                <w:szCs w:val="24"/>
              </w:rPr>
              <w:t>6.</w:t>
            </w:r>
          </w:p>
        </w:tc>
        <w:tc>
          <w:tcPr>
            <w:tcW w:w="6644" w:type="dxa"/>
          </w:tcPr>
          <w:p w14:paraId="51BA0E36"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18BD">
              <w:rPr>
                <w:rFonts w:ascii="Times New Roman" w:hAnsi="Times New Roman"/>
                <w:sz w:val="24"/>
                <w:szCs w:val="24"/>
              </w:rPr>
              <w:t>RESULTS OF THE OBSERVATION</w:t>
            </w:r>
            <w:r>
              <w:rPr>
                <w:rFonts w:ascii="Times New Roman" w:hAnsi="Times New Roman"/>
                <w:sz w:val="24"/>
                <w:szCs w:val="24"/>
              </w:rPr>
              <w:t xml:space="preserve"> </w:t>
            </w:r>
            <w:r w:rsidRPr="00CD18BD">
              <w:rPr>
                <w:rFonts w:ascii="Times New Roman" w:hAnsi="Times New Roman"/>
                <w:sz w:val="24"/>
                <w:szCs w:val="24"/>
              </w:rPr>
              <w:t>(ANALYSIS)</w:t>
            </w:r>
          </w:p>
        </w:tc>
        <w:tc>
          <w:tcPr>
            <w:tcW w:w="1559" w:type="dxa"/>
          </w:tcPr>
          <w:p w14:paraId="69C00D86"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47120D" w14:paraId="787DF3BD" w14:textId="77777777" w:rsidTr="00471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60AE49E1" w14:textId="77777777" w:rsidR="0047120D" w:rsidRDefault="0047120D" w:rsidP="00AC0E4C">
            <w:pPr>
              <w:jc w:val="center"/>
              <w:rPr>
                <w:rFonts w:ascii="Times New Roman" w:hAnsi="Times New Roman"/>
                <w:sz w:val="24"/>
                <w:szCs w:val="24"/>
              </w:rPr>
            </w:pPr>
            <w:r>
              <w:rPr>
                <w:rFonts w:ascii="Times New Roman" w:hAnsi="Times New Roman"/>
                <w:sz w:val="24"/>
                <w:szCs w:val="24"/>
              </w:rPr>
              <w:t>8.</w:t>
            </w:r>
          </w:p>
        </w:tc>
        <w:tc>
          <w:tcPr>
            <w:tcW w:w="6644" w:type="dxa"/>
          </w:tcPr>
          <w:p w14:paraId="19552950"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DISCUSSION AND RECOMMENDATIONS</w:t>
            </w:r>
          </w:p>
        </w:tc>
        <w:tc>
          <w:tcPr>
            <w:tcW w:w="1559" w:type="dxa"/>
          </w:tcPr>
          <w:p w14:paraId="731E9D1A"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47120D" w14:paraId="1634DD69" w14:textId="77777777" w:rsidTr="0047120D">
        <w:tc>
          <w:tcPr>
            <w:cnfStyle w:val="001000000000" w:firstRow="0" w:lastRow="0" w:firstColumn="1" w:lastColumn="0" w:oddVBand="0" w:evenVBand="0" w:oddHBand="0" w:evenHBand="0" w:firstRowFirstColumn="0" w:firstRowLastColumn="0" w:lastRowFirstColumn="0" w:lastRowLastColumn="0"/>
            <w:tcW w:w="1119" w:type="dxa"/>
          </w:tcPr>
          <w:p w14:paraId="12FC9F43" w14:textId="77777777" w:rsidR="0047120D" w:rsidRDefault="0047120D" w:rsidP="00AC0E4C">
            <w:pPr>
              <w:jc w:val="center"/>
              <w:rPr>
                <w:rFonts w:ascii="Times New Roman" w:hAnsi="Times New Roman"/>
                <w:sz w:val="24"/>
                <w:szCs w:val="24"/>
              </w:rPr>
            </w:pPr>
            <w:r>
              <w:rPr>
                <w:rFonts w:ascii="Times New Roman" w:hAnsi="Times New Roman"/>
                <w:sz w:val="24"/>
                <w:szCs w:val="24"/>
              </w:rPr>
              <w:t>9.</w:t>
            </w:r>
          </w:p>
        </w:tc>
        <w:tc>
          <w:tcPr>
            <w:tcW w:w="6644" w:type="dxa"/>
          </w:tcPr>
          <w:p w14:paraId="00767BBA" w14:textId="77777777" w:rsidR="0047120D" w:rsidRPr="00CD18B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CONCLUSION</w:t>
            </w:r>
          </w:p>
        </w:tc>
        <w:tc>
          <w:tcPr>
            <w:tcW w:w="1559" w:type="dxa"/>
          </w:tcPr>
          <w:p w14:paraId="5C752C64"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47120D" w14:paraId="3FBD512D" w14:textId="77777777" w:rsidTr="00471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14:paraId="051EC55D" w14:textId="77777777" w:rsidR="0047120D" w:rsidRDefault="0047120D" w:rsidP="00AC0E4C">
            <w:pPr>
              <w:jc w:val="center"/>
              <w:rPr>
                <w:rFonts w:ascii="Times New Roman" w:hAnsi="Times New Roman"/>
                <w:sz w:val="24"/>
                <w:szCs w:val="24"/>
              </w:rPr>
            </w:pPr>
            <w:r>
              <w:rPr>
                <w:rFonts w:ascii="Times New Roman" w:hAnsi="Times New Roman"/>
                <w:sz w:val="24"/>
                <w:szCs w:val="24"/>
              </w:rPr>
              <w:t>10.</w:t>
            </w:r>
          </w:p>
        </w:tc>
        <w:tc>
          <w:tcPr>
            <w:tcW w:w="6644" w:type="dxa"/>
          </w:tcPr>
          <w:p w14:paraId="08862774" w14:textId="77777777" w:rsidR="0047120D" w:rsidRPr="00CD18B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REFERENCES / BIBLIOGRAPHY</w:t>
            </w:r>
          </w:p>
        </w:tc>
        <w:tc>
          <w:tcPr>
            <w:tcW w:w="1559" w:type="dxa"/>
          </w:tcPr>
          <w:p w14:paraId="1DA43621" w14:textId="77777777" w:rsidR="0047120D" w:rsidRDefault="0047120D" w:rsidP="00AC0E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47120D" w14:paraId="5F573860" w14:textId="77777777" w:rsidTr="0047120D">
        <w:tc>
          <w:tcPr>
            <w:cnfStyle w:val="001000000000" w:firstRow="0" w:lastRow="0" w:firstColumn="1" w:lastColumn="0" w:oddVBand="0" w:evenVBand="0" w:oddHBand="0" w:evenHBand="0" w:firstRowFirstColumn="0" w:firstRowLastColumn="0" w:lastRowFirstColumn="0" w:lastRowLastColumn="0"/>
            <w:tcW w:w="1119" w:type="dxa"/>
          </w:tcPr>
          <w:p w14:paraId="5CE0063C" w14:textId="77777777" w:rsidR="0047120D" w:rsidRDefault="0047120D" w:rsidP="00AC0E4C">
            <w:pPr>
              <w:jc w:val="center"/>
              <w:rPr>
                <w:rFonts w:ascii="Times New Roman" w:hAnsi="Times New Roman"/>
                <w:sz w:val="24"/>
                <w:szCs w:val="24"/>
              </w:rPr>
            </w:pPr>
          </w:p>
        </w:tc>
        <w:tc>
          <w:tcPr>
            <w:tcW w:w="6644" w:type="dxa"/>
          </w:tcPr>
          <w:p w14:paraId="195C124D"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APPENDIX</w:t>
            </w:r>
          </w:p>
        </w:tc>
        <w:tc>
          <w:tcPr>
            <w:tcW w:w="1559" w:type="dxa"/>
          </w:tcPr>
          <w:p w14:paraId="7C36DA07" w14:textId="77777777" w:rsidR="0047120D" w:rsidRDefault="0047120D" w:rsidP="00AC0E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14:paraId="3408D227" w14:textId="77777777" w:rsidR="0047120D" w:rsidRDefault="0047120D" w:rsidP="000B56EA">
      <w:pPr>
        <w:rPr>
          <w:sz w:val="24"/>
          <w:szCs w:val="24"/>
        </w:rPr>
      </w:pPr>
    </w:p>
    <w:p w14:paraId="54C9B813" w14:textId="77777777" w:rsidR="000B56EA" w:rsidRDefault="000B56EA" w:rsidP="000B56EA">
      <w:pPr>
        <w:jc w:val="center"/>
        <w:rPr>
          <w:sz w:val="24"/>
          <w:szCs w:val="24"/>
        </w:rPr>
      </w:pPr>
    </w:p>
    <w:p w14:paraId="6D18B538" w14:textId="6D0FDB70" w:rsidR="00B953B9" w:rsidRDefault="00B953B9" w:rsidP="0047120D">
      <w:pPr>
        <w:jc w:val="center"/>
        <w:rPr>
          <w:b/>
          <w:bCs/>
          <w:sz w:val="32"/>
          <w:szCs w:val="32"/>
        </w:rPr>
      </w:pPr>
      <w:r>
        <w:rPr>
          <w:b/>
          <w:bCs/>
          <w:sz w:val="32"/>
          <w:szCs w:val="32"/>
        </w:rPr>
        <w:t>PART-A</w:t>
      </w:r>
    </w:p>
    <w:p w14:paraId="1999712F" w14:textId="12EF74CD" w:rsidR="0047120D" w:rsidRPr="0047120D" w:rsidRDefault="0047120D" w:rsidP="0047120D">
      <w:pPr>
        <w:jc w:val="center"/>
        <w:rPr>
          <w:b/>
          <w:bCs/>
          <w:sz w:val="32"/>
          <w:szCs w:val="32"/>
        </w:rPr>
      </w:pPr>
      <w:r>
        <w:rPr>
          <w:b/>
          <w:bCs/>
          <w:noProof/>
          <w:sz w:val="32"/>
          <w:szCs w:val="32"/>
          <w14:ligatures w14:val="none"/>
        </w:rPr>
        <w:drawing>
          <wp:inline distT="0" distB="0" distL="0" distR="0" wp14:anchorId="076088FC" wp14:editId="5804747D">
            <wp:extent cx="5909733" cy="2429510"/>
            <wp:effectExtent l="0" t="0" r="0" b="8890"/>
            <wp:docPr id="159036777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67775" name="Picture 1590367775"/>
                    <pic:cNvPicPr/>
                  </pic:nvPicPr>
                  <pic:blipFill>
                    <a:blip r:embed="rId15">
                      <a:extLst>
                        <a:ext uri="{28A0092B-C50C-407E-A947-70E740481C1C}">
                          <a14:useLocalDpi xmlns:a14="http://schemas.microsoft.com/office/drawing/2010/main" val="0"/>
                        </a:ext>
                      </a:extLst>
                    </a:blip>
                    <a:stretch>
                      <a:fillRect/>
                    </a:stretch>
                  </pic:blipFill>
                  <pic:spPr>
                    <a:xfrm>
                      <a:off x="0" y="0"/>
                      <a:ext cx="5929634" cy="2437692"/>
                    </a:xfrm>
                    <a:prstGeom prst="rect">
                      <a:avLst/>
                    </a:prstGeom>
                  </pic:spPr>
                </pic:pic>
              </a:graphicData>
            </a:graphic>
          </wp:inline>
        </w:drawing>
      </w:r>
    </w:p>
    <w:p w14:paraId="2A55AC90" w14:textId="0EFAA4BD" w:rsidR="00762162" w:rsidRPr="00DB1DDF" w:rsidRDefault="00762162" w:rsidP="000B56EA">
      <w:pPr>
        <w:spacing w:line="360" w:lineRule="auto"/>
        <w:jc w:val="both"/>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1DDF">
        <w:rPr>
          <w:b/>
          <w:bCs/>
          <w:noProof/>
          <w:sz w:val="32"/>
          <w:szCs w:val="32"/>
        </w:rPr>
        <w:drawing>
          <wp:anchor distT="0" distB="0" distL="114300" distR="114300" simplePos="0" relativeHeight="251659264" behindDoc="1" locked="0" layoutInCell="1" allowOverlap="1" wp14:anchorId="5F23C5A6" wp14:editId="7A624B5E">
            <wp:simplePos x="0" y="0"/>
            <wp:positionH relativeFrom="margin">
              <wp:posOffset>0</wp:posOffset>
            </wp:positionH>
            <wp:positionV relativeFrom="paragraph">
              <wp:posOffset>-27144345</wp:posOffset>
            </wp:positionV>
            <wp:extent cx="6229350" cy="2698750"/>
            <wp:effectExtent l="0" t="0" r="0" b="6350"/>
            <wp:wrapTopAndBottom/>
            <wp:docPr id="608987089" name="Picture 1" descr="Manipal Hospital Logo | Raadiant 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ipal Hospital Logo | Raadiant Spor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9350" cy="269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DDF">
        <w:rPr>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 PROFILE</w:t>
      </w:r>
    </w:p>
    <w:p w14:paraId="76C3B3BC" w14:textId="77777777" w:rsidR="00762162" w:rsidRPr="00DB1DDF" w:rsidRDefault="00762162" w:rsidP="00762162">
      <w:pPr>
        <w:spacing w:line="360" w:lineRule="auto"/>
        <w:jc w:val="both"/>
        <w:rPr>
          <w:b/>
          <w:sz w:val="36"/>
          <w:szCs w:val="36"/>
        </w:rPr>
      </w:pPr>
      <w:r w:rsidRPr="00DB1DDF">
        <w:rPr>
          <w:b/>
          <w:sz w:val="36"/>
          <w:szCs w:val="36"/>
        </w:rPr>
        <w:t>Introduction:-</w:t>
      </w:r>
    </w:p>
    <w:p w14:paraId="030230A5" w14:textId="77777777" w:rsidR="00762162" w:rsidRPr="00FD2B86" w:rsidRDefault="00762162" w:rsidP="00762162">
      <w:pPr>
        <w:tabs>
          <w:tab w:val="left" w:pos="8910"/>
        </w:tabs>
        <w:rPr>
          <w:rFonts w:ascii="Times New Roman" w:hAnsi="Times New Roman"/>
          <w:sz w:val="28"/>
          <w:szCs w:val="28"/>
        </w:rPr>
      </w:pPr>
    </w:p>
    <w:p w14:paraId="0610D1BB" w14:textId="77777777" w:rsidR="00762162" w:rsidRPr="00FD2B86" w:rsidRDefault="00762162" w:rsidP="00762162">
      <w:pPr>
        <w:pStyle w:val="ListParagraph"/>
        <w:numPr>
          <w:ilvl w:val="0"/>
          <w:numId w:val="1"/>
        </w:numPr>
        <w:tabs>
          <w:tab w:val="left" w:pos="8910"/>
        </w:tabs>
        <w:spacing w:after="200" w:line="276" w:lineRule="auto"/>
        <w:rPr>
          <w:rFonts w:ascii="Times New Roman" w:hAnsi="Times New Roman"/>
          <w:b/>
          <w:sz w:val="28"/>
          <w:szCs w:val="28"/>
          <w:u w:val="single"/>
        </w:rPr>
      </w:pPr>
      <w:r w:rsidRPr="00FD2B86">
        <w:rPr>
          <w:rFonts w:ascii="Times New Roman" w:eastAsia="Times New Roman" w:hAnsi="Times New Roman"/>
          <w:b/>
          <w:color w:val="000000"/>
          <w:spacing w:val="1"/>
          <w:sz w:val="28"/>
          <w:szCs w:val="28"/>
          <w:u w:val="single"/>
        </w:rPr>
        <w:t xml:space="preserve">MEANING </w:t>
      </w:r>
      <w:r w:rsidRPr="00DB1DDF">
        <w:rPr>
          <w:rFonts w:ascii="Times New Roman" w:eastAsia="Times New Roman" w:hAnsi="Times New Roman"/>
          <w:b/>
          <w:color w:val="000000" w:themeColor="text1"/>
          <w:spacing w:val="1"/>
          <w:sz w:val="28"/>
          <w:szCs w:val="28"/>
          <w:u w:val="single"/>
        </w:rPr>
        <w:t>OF MANIPAL</w:t>
      </w:r>
    </w:p>
    <w:p w14:paraId="4E4AB7B8" w14:textId="77777777" w:rsidR="00762162" w:rsidRPr="00FD2B86" w:rsidRDefault="00762162" w:rsidP="00762162">
      <w:pPr>
        <w:pStyle w:val="ListParagraph"/>
        <w:tabs>
          <w:tab w:val="left" w:pos="8910"/>
        </w:tabs>
        <w:rPr>
          <w:rFonts w:ascii="Times New Roman" w:hAnsi="Times New Roman"/>
          <w:b/>
          <w:sz w:val="28"/>
          <w:szCs w:val="28"/>
          <w:u w:val="single"/>
        </w:rPr>
      </w:pPr>
    </w:p>
    <w:p w14:paraId="2376F4F0"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The names "</w:t>
      </w:r>
      <w:proofErr w:type="spellStart"/>
      <w:r w:rsidRPr="00FD2B86">
        <w:rPr>
          <w:rFonts w:ascii="Times New Roman" w:hAnsi="Times New Roman"/>
          <w:sz w:val="28"/>
          <w:szCs w:val="28"/>
        </w:rPr>
        <w:t>munn</w:t>
      </w:r>
      <w:proofErr w:type="spellEnd"/>
      <w:r w:rsidRPr="00FD2B86">
        <w:rPr>
          <w:rFonts w:ascii="Times New Roman" w:hAnsi="Times New Roman"/>
          <w:sz w:val="28"/>
          <w:szCs w:val="28"/>
        </w:rPr>
        <w:t>" and "</w:t>
      </w:r>
      <w:proofErr w:type="spellStart"/>
      <w:r w:rsidRPr="00FD2B86">
        <w:rPr>
          <w:rFonts w:ascii="Times New Roman" w:hAnsi="Times New Roman"/>
          <w:sz w:val="28"/>
          <w:szCs w:val="28"/>
        </w:rPr>
        <w:t>palla</w:t>
      </w:r>
      <w:proofErr w:type="spellEnd"/>
      <w:r w:rsidRPr="00FD2B86">
        <w:rPr>
          <w:rFonts w:ascii="Times New Roman" w:hAnsi="Times New Roman"/>
          <w:sz w:val="28"/>
          <w:szCs w:val="28"/>
        </w:rPr>
        <w:t xml:space="preserve">" are combined to form the anglicised name "Manipal." Munn and </w:t>
      </w:r>
      <w:proofErr w:type="spellStart"/>
      <w:r w:rsidRPr="00FD2B86">
        <w:rPr>
          <w:rFonts w:ascii="Times New Roman" w:hAnsi="Times New Roman"/>
          <w:sz w:val="28"/>
          <w:szCs w:val="28"/>
        </w:rPr>
        <w:t>palla</w:t>
      </w:r>
      <w:proofErr w:type="spellEnd"/>
      <w:r w:rsidRPr="00FD2B86">
        <w:rPr>
          <w:rFonts w:ascii="Times New Roman" w:hAnsi="Times New Roman"/>
          <w:sz w:val="28"/>
          <w:szCs w:val="28"/>
        </w:rPr>
        <w:t xml:space="preserve"> are the Tulu words for "mud" and "lake," respectively.</w:t>
      </w:r>
    </w:p>
    <w:p w14:paraId="7B45483C" w14:textId="36FECA7F" w:rsidR="00762162" w:rsidRPr="00FD2B86" w:rsidRDefault="00762162" w:rsidP="00762162">
      <w:pPr>
        <w:pStyle w:val="ListParagraph"/>
        <w:numPr>
          <w:ilvl w:val="0"/>
          <w:numId w:val="1"/>
        </w:numPr>
        <w:tabs>
          <w:tab w:val="left" w:pos="8910"/>
        </w:tabs>
        <w:spacing w:after="200" w:line="276" w:lineRule="auto"/>
        <w:rPr>
          <w:rFonts w:ascii="Times New Roman" w:hAnsi="Times New Roman"/>
          <w:sz w:val="28"/>
          <w:szCs w:val="28"/>
          <w:u w:val="single"/>
        </w:rPr>
      </w:pPr>
      <w:bookmarkStart w:id="0" w:name="_Hlk131970066"/>
      <w:r w:rsidRPr="00FD2B86">
        <w:rPr>
          <w:rFonts w:ascii="Times New Roman" w:eastAsia="Times New Roman" w:hAnsi="Times New Roman"/>
          <w:b/>
          <w:color w:val="000000"/>
          <w:spacing w:val="3"/>
          <w:sz w:val="28"/>
          <w:szCs w:val="28"/>
          <w:u w:val="single"/>
        </w:rPr>
        <w:t>VISION &amp; MISSION</w:t>
      </w:r>
      <w:bookmarkEnd w:id="0"/>
      <w:r w:rsidRPr="00FD2B86">
        <w:rPr>
          <w:rFonts w:ascii="Times New Roman" w:eastAsia="Times New Roman" w:hAnsi="Times New Roman"/>
          <w:b/>
          <w:color w:val="000000"/>
          <w:spacing w:val="3"/>
          <w:sz w:val="28"/>
          <w:szCs w:val="28"/>
          <w:u w:val="single"/>
        </w:rPr>
        <w:t xml:space="preserve"> OF </w:t>
      </w:r>
      <w:r w:rsidRPr="00DB1DDF">
        <w:rPr>
          <w:rFonts w:ascii="Times New Roman" w:eastAsia="Times New Roman" w:hAnsi="Times New Roman"/>
          <w:b/>
          <w:color w:val="000000" w:themeColor="text1"/>
          <w:spacing w:val="3"/>
          <w:sz w:val="28"/>
          <w:szCs w:val="28"/>
          <w:u w:val="single"/>
        </w:rPr>
        <w:t>MANIPAL</w:t>
      </w:r>
      <w:r w:rsidR="00DB1DDF">
        <w:rPr>
          <w:rFonts w:ascii="Times New Roman" w:eastAsia="Times New Roman" w:hAnsi="Times New Roman"/>
          <w:b/>
          <w:color w:val="000000" w:themeColor="text1"/>
          <w:spacing w:val="3"/>
          <w:sz w:val="28"/>
          <w:szCs w:val="28"/>
          <w:u w:val="single"/>
        </w:rPr>
        <w:t>:-</w:t>
      </w:r>
    </w:p>
    <w:p w14:paraId="2BF11178" w14:textId="77777777" w:rsidR="00762162" w:rsidRPr="00FD2B86" w:rsidRDefault="00762162" w:rsidP="00762162">
      <w:pPr>
        <w:pStyle w:val="ListParagraph"/>
        <w:tabs>
          <w:tab w:val="left" w:pos="8910"/>
        </w:tabs>
        <w:rPr>
          <w:rFonts w:ascii="Times New Roman" w:hAnsi="Times New Roman"/>
          <w:sz w:val="28"/>
          <w:szCs w:val="28"/>
          <w:u w:val="single"/>
        </w:rPr>
      </w:pPr>
    </w:p>
    <w:p w14:paraId="5A38032E" w14:textId="77777777" w:rsidR="00762162" w:rsidRPr="00FD2B86" w:rsidRDefault="00762162" w:rsidP="00762162">
      <w:pPr>
        <w:pStyle w:val="ListParagraph"/>
        <w:tabs>
          <w:tab w:val="left" w:pos="8910"/>
        </w:tabs>
        <w:rPr>
          <w:rFonts w:ascii="Times New Roman" w:hAnsi="Times New Roman"/>
          <w:sz w:val="28"/>
          <w:szCs w:val="28"/>
          <w:u w:val="single"/>
        </w:rPr>
      </w:pPr>
    </w:p>
    <w:p w14:paraId="31DEECB4" w14:textId="77777777" w:rsidR="00762162" w:rsidRPr="00FD2B86" w:rsidRDefault="00762162" w:rsidP="00762162">
      <w:pPr>
        <w:pStyle w:val="ListParagraph"/>
        <w:numPr>
          <w:ilvl w:val="0"/>
          <w:numId w:val="2"/>
        </w:numPr>
        <w:tabs>
          <w:tab w:val="left" w:pos="8910"/>
        </w:tabs>
        <w:spacing w:after="200" w:line="276" w:lineRule="auto"/>
        <w:rPr>
          <w:rFonts w:ascii="Times New Roman" w:hAnsi="Times New Roman"/>
          <w:color w:val="000000" w:themeColor="text1"/>
          <w:sz w:val="28"/>
          <w:szCs w:val="28"/>
        </w:rPr>
      </w:pPr>
      <w:r w:rsidRPr="00DB1DDF">
        <w:rPr>
          <w:rFonts w:ascii="Times New Roman" w:hAnsi="Times New Roman"/>
          <w:b/>
          <w:bCs/>
          <w:color w:val="000000" w:themeColor="text1"/>
          <w:sz w:val="28"/>
          <w:szCs w:val="28"/>
        </w:rPr>
        <w:t xml:space="preserve">VISION -- </w:t>
      </w:r>
      <w:r w:rsidRPr="00FD2B86">
        <w:rPr>
          <w:rFonts w:ascii="Times New Roman" w:hAnsi="Times New Roman"/>
          <w:sz w:val="28"/>
          <w:szCs w:val="28"/>
        </w:rPr>
        <w:t>The goal of Manipal Hospitals is to become a preeminent healthcare organisation recognised for its cutting-edge facilities, patient-cantered approach, clinical excellence, and research and innovation. They want to be known as a trusted partner in their patients' healthcare journeys and to offer them high-quality, inexpensive, and easily accessible healthcare services. Manipal Hospitals is working to accomplish this goal by utilising cutting-edge medical technology, adopting best practises, and assembling a group of compassionate and highly skilled healthcare workers.</w:t>
      </w:r>
    </w:p>
    <w:p w14:paraId="502B8BEF" w14:textId="77777777" w:rsidR="00762162" w:rsidRPr="00FD2B86" w:rsidRDefault="00762162" w:rsidP="00762162">
      <w:pPr>
        <w:pStyle w:val="ListParagraph"/>
        <w:tabs>
          <w:tab w:val="left" w:pos="8910"/>
        </w:tabs>
        <w:rPr>
          <w:rFonts w:ascii="Times New Roman" w:hAnsi="Times New Roman"/>
          <w:color w:val="000000" w:themeColor="text1"/>
          <w:sz w:val="28"/>
          <w:szCs w:val="28"/>
        </w:rPr>
      </w:pPr>
    </w:p>
    <w:p w14:paraId="31A421CC" w14:textId="77777777" w:rsidR="00762162" w:rsidRPr="00FD2B86" w:rsidRDefault="00762162" w:rsidP="00762162">
      <w:pPr>
        <w:pStyle w:val="ListParagraph"/>
        <w:numPr>
          <w:ilvl w:val="0"/>
          <w:numId w:val="2"/>
        </w:numPr>
        <w:tabs>
          <w:tab w:val="left" w:pos="8910"/>
        </w:tabs>
        <w:spacing w:after="200" w:line="276" w:lineRule="auto"/>
        <w:rPr>
          <w:rFonts w:ascii="Times New Roman" w:hAnsi="Times New Roman"/>
          <w:b/>
          <w:bCs/>
          <w:sz w:val="28"/>
          <w:szCs w:val="28"/>
        </w:rPr>
      </w:pPr>
      <w:r w:rsidRPr="00DB1DDF">
        <w:rPr>
          <w:rFonts w:ascii="Times New Roman" w:hAnsi="Times New Roman"/>
          <w:b/>
          <w:bCs/>
          <w:color w:val="000000" w:themeColor="text1"/>
          <w:sz w:val="28"/>
          <w:szCs w:val="28"/>
        </w:rPr>
        <w:t xml:space="preserve">MISSION -- </w:t>
      </w:r>
      <w:r w:rsidRPr="00FD2B86">
        <w:rPr>
          <w:rFonts w:ascii="Times New Roman" w:hAnsi="Times New Roman"/>
          <w:sz w:val="28"/>
          <w:szCs w:val="28"/>
        </w:rPr>
        <w:t>The objective of Manipal Hospitals is to offer patient-cantered healthcare services that are high-quality, accessible, and affordable. By utilising the most advanced medical technologies, implementing best practises, and assembling a group of highly skilled and sympathetic healthcare professionals, they provide the greatest results for their patients. Manipal Hospitals also pledges to support medical innovation and research, educate, and develop its staff and medical students, help the underprivileged in the community, and advance environmental sustainability by eco-friendly techniques.</w:t>
      </w:r>
    </w:p>
    <w:p w14:paraId="00B15E03" w14:textId="77777777" w:rsidR="00762162" w:rsidRPr="00FD2B86" w:rsidRDefault="00762162" w:rsidP="00762162">
      <w:pPr>
        <w:pStyle w:val="ListParagraph"/>
        <w:rPr>
          <w:rFonts w:ascii="Times New Roman" w:hAnsi="Times New Roman"/>
          <w:sz w:val="28"/>
          <w:szCs w:val="28"/>
        </w:rPr>
      </w:pPr>
    </w:p>
    <w:p w14:paraId="2F7056D5"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The overall goals of Manipal Hospitals' vision and mission are to deliver high-quality healthcare that is easily accessible, reasonably priced, and patient-cantered while also making a positive impact on the expansion and advancement of the healthcare sector and society at general.</w:t>
      </w:r>
    </w:p>
    <w:p w14:paraId="0C23BB6C" w14:textId="77777777" w:rsidR="00762162" w:rsidRPr="00DB1DDF" w:rsidRDefault="00762162" w:rsidP="00762162">
      <w:pPr>
        <w:pStyle w:val="ListParagraph"/>
        <w:numPr>
          <w:ilvl w:val="0"/>
          <w:numId w:val="1"/>
        </w:numPr>
        <w:tabs>
          <w:tab w:val="left" w:pos="8910"/>
        </w:tabs>
        <w:spacing w:after="200" w:line="276" w:lineRule="auto"/>
        <w:rPr>
          <w:rFonts w:ascii="Times New Roman" w:hAnsi="Times New Roman"/>
          <w:b/>
          <w:bCs/>
          <w:color w:val="000000" w:themeColor="text1"/>
          <w:sz w:val="28"/>
          <w:szCs w:val="28"/>
          <w:u w:val="single"/>
        </w:rPr>
      </w:pPr>
      <w:r w:rsidRPr="00DB1DDF">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DDF">
        <w:rPr>
          <w:rFonts w:ascii="Times New Roman" w:hAnsi="Times New Roman"/>
          <w:b/>
          <w:bCs/>
          <w:color w:val="000000" w:themeColor="text1"/>
          <w:sz w:val="28"/>
          <w:szCs w:val="28"/>
          <w:u w:val="single"/>
        </w:rPr>
        <w:t>INTRODUCTION</w:t>
      </w:r>
    </w:p>
    <w:p w14:paraId="51D9DB27" w14:textId="77777777" w:rsidR="00762162" w:rsidRPr="00FD2B86" w:rsidRDefault="00762162" w:rsidP="00762162">
      <w:pPr>
        <w:pStyle w:val="ListParagraph"/>
        <w:tabs>
          <w:tab w:val="left" w:pos="8910"/>
        </w:tabs>
        <w:rPr>
          <w:rFonts w:ascii="Times New Roman" w:hAnsi="Times New Roman"/>
          <w:b/>
          <w:bCs/>
          <w:sz w:val="28"/>
          <w:szCs w:val="28"/>
          <w:u w:val="single"/>
        </w:rPr>
      </w:pPr>
    </w:p>
    <w:p w14:paraId="2DB94B7D"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Manipal Hospitals is the name of a network of hospitals in India with a range of specialties. It has grown into one of the top healthcare organisations in the country since its inception in 1953. The hospital network is owned by the Manipal Education and Medical Group (MEMG), a healthcare conglomerate that also has ownership over a number of other healthcare and educational organisations.</w:t>
      </w:r>
    </w:p>
    <w:p w14:paraId="3891CD48"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Manipal Hospitals provide services in gastroenterology, orthopaedics, cardiology, neurology, and a variety of other medical disciplines. The facilities are outfitted with state-of-the-art machinery and cutting-edge medical technology to give patients the finest possible care. Manipal Hospitals' highly qualified and competent medical team, many of whom obtained their training at some of the finest medical schools in the world, is an additional plus.</w:t>
      </w:r>
    </w:p>
    <w:p w14:paraId="4C7D18F3"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Manipal Hospitals do more than only provide medical care; they also do research and instruct medical students. The hospital network works with several international organisations and has been involved in a lot of research projects.</w:t>
      </w:r>
    </w:p>
    <w:p w14:paraId="7632FB4A" w14:textId="77777777" w:rsidR="00762162" w:rsidRPr="00FD2B86" w:rsidRDefault="00762162" w:rsidP="00762162">
      <w:pPr>
        <w:tabs>
          <w:tab w:val="left" w:pos="8910"/>
        </w:tabs>
        <w:rPr>
          <w:rFonts w:ascii="Times New Roman" w:hAnsi="Times New Roman"/>
          <w:sz w:val="28"/>
          <w:szCs w:val="28"/>
        </w:rPr>
      </w:pPr>
      <w:r w:rsidRPr="00FD2B86">
        <w:rPr>
          <w:rFonts w:ascii="Times New Roman" w:hAnsi="Times New Roman"/>
          <w:sz w:val="28"/>
          <w:szCs w:val="28"/>
        </w:rPr>
        <w:t>In general, Manipal Hospitals is a reputable and well-known healthcare institution in India that provides excellent medical services to individuals from all over the country and abroad.</w:t>
      </w:r>
    </w:p>
    <w:p w14:paraId="1CDF3DFF" w14:textId="77777777" w:rsidR="00762162" w:rsidRPr="00FD2B86" w:rsidRDefault="00762162" w:rsidP="00762162">
      <w:pPr>
        <w:pStyle w:val="ListParagraph"/>
        <w:tabs>
          <w:tab w:val="left" w:pos="8910"/>
        </w:tabs>
        <w:rPr>
          <w:rFonts w:ascii="Times New Roman" w:hAnsi="Times New Roman"/>
          <w:sz w:val="28"/>
          <w:szCs w:val="28"/>
          <w:u w:val="single"/>
        </w:rPr>
      </w:pPr>
    </w:p>
    <w:p w14:paraId="2C128F1A" w14:textId="77777777" w:rsidR="00762162" w:rsidRPr="00FD2B86" w:rsidRDefault="00762162" w:rsidP="00762162">
      <w:pPr>
        <w:pStyle w:val="ListParagraph"/>
        <w:numPr>
          <w:ilvl w:val="0"/>
          <w:numId w:val="3"/>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SCOPE OF SERVICE</w:t>
      </w:r>
    </w:p>
    <w:p w14:paraId="5F08A35F" w14:textId="77777777" w:rsidR="00762162" w:rsidRPr="00FD2B86" w:rsidRDefault="00762162" w:rsidP="00762162">
      <w:pPr>
        <w:rPr>
          <w:rFonts w:ascii="Times New Roman" w:hAnsi="Times New Roman"/>
          <w:sz w:val="28"/>
          <w:szCs w:val="28"/>
        </w:rPr>
      </w:pPr>
      <w:r w:rsidRPr="00FD2B86">
        <w:rPr>
          <w:rFonts w:ascii="Times New Roman" w:hAnsi="Times New Roman"/>
          <w:sz w:val="28"/>
          <w:szCs w:val="28"/>
        </w:rPr>
        <w:t>The hospital offers a wide variety of affordable medical services, as follows:</w:t>
      </w:r>
    </w:p>
    <w:p w14:paraId="697065ED" w14:textId="77777777" w:rsidR="00762162" w:rsidRPr="00FD2B86" w:rsidRDefault="00762162" w:rsidP="00762162">
      <w:pPr>
        <w:pStyle w:val="ListParagraph"/>
        <w:numPr>
          <w:ilvl w:val="0"/>
          <w:numId w:val="4"/>
        </w:numPr>
        <w:spacing w:after="200" w:line="276" w:lineRule="auto"/>
        <w:rPr>
          <w:rFonts w:ascii="Times New Roman" w:hAnsi="Times New Roman"/>
          <w:sz w:val="28"/>
          <w:szCs w:val="28"/>
        </w:rPr>
      </w:pPr>
      <w:r w:rsidRPr="00FD2B86">
        <w:rPr>
          <w:rFonts w:ascii="Times New Roman" w:hAnsi="Times New Roman"/>
          <w:sz w:val="28"/>
          <w:szCs w:val="28"/>
        </w:rPr>
        <w:t>Internal medicine</w:t>
      </w:r>
    </w:p>
    <w:p w14:paraId="18031CF3" w14:textId="77777777" w:rsidR="00762162" w:rsidRPr="00FD2B86" w:rsidRDefault="00762162" w:rsidP="00762162">
      <w:pPr>
        <w:pStyle w:val="ListParagraph"/>
        <w:numPr>
          <w:ilvl w:val="0"/>
          <w:numId w:val="4"/>
        </w:numPr>
        <w:spacing w:after="200" w:line="276" w:lineRule="auto"/>
        <w:rPr>
          <w:rFonts w:ascii="Times New Roman" w:hAnsi="Times New Roman"/>
          <w:sz w:val="28"/>
          <w:szCs w:val="28"/>
        </w:rPr>
      </w:pPr>
      <w:r w:rsidRPr="00FD2B86">
        <w:rPr>
          <w:rFonts w:ascii="Times New Roman" w:hAnsi="Times New Roman"/>
          <w:sz w:val="28"/>
          <w:szCs w:val="28"/>
        </w:rPr>
        <w:t>24-hour emergency room</w:t>
      </w:r>
    </w:p>
    <w:p w14:paraId="4A7A66AD" w14:textId="77777777" w:rsidR="00762162" w:rsidRPr="00FD2B86" w:rsidRDefault="00762162" w:rsidP="00762162">
      <w:pPr>
        <w:pStyle w:val="ListParagraph"/>
        <w:numPr>
          <w:ilvl w:val="0"/>
          <w:numId w:val="4"/>
        </w:numPr>
        <w:spacing w:after="200" w:line="276" w:lineRule="auto"/>
        <w:rPr>
          <w:rFonts w:ascii="Times New Roman" w:hAnsi="Times New Roman"/>
          <w:sz w:val="28"/>
          <w:szCs w:val="28"/>
        </w:rPr>
      </w:pPr>
      <w:r w:rsidRPr="00FD2B86">
        <w:rPr>
          <w:rFonts w:ascii="Times New Roman" w:hAnsi="Times New Roman"/>
          <w:sz w:val="28"/>
          <w:szCs w:val="28"/>
        </w:rPr>
        <w:t>Five operating rooms to dialysis, intensive care, and paediatrics’</w:t>
      </w:r>
    </w:p>
    <w:p w14:paraId="54C1D0DD" w14:textId="77777777" w:rsidR="00762162" w:rsidRPr="00FD2B86" w:rsidRDefault="00762162" w:rsidP="00762162">
      <w:pPr>
        <w:pStyle w:val="ListParagraph"/>
        <w:rPr>
          <w:rFonts w:ascii="Times New Roman" w:hAnsi="Times New Roman"/>
          <w:sz w:val="28"/>
          <w:szCs w:val="28"/>
        </w:rPr>
      </w:pPr>
    </w:p>
    <w:p w14:paraId="2A769C35" w14:textId="77777777" w:rsidR="00762162" w:rsidRPr="00FD2B86" w:rsidRDefault="00762162" w:rsidP="00762162">
      <w:pPr>
        <w:pStyle w:val="ListParagraph"/>
        <w:rPr>
          <w:rFonts w:ascii="Times New Roman" w:hAnsi="Times New Roman"/>
          <w:sz w:val="28"/>
          <w:szCs w:val="28"/>
        </w:rPr>
      </w:pPr>
    </w:p>
    <w:p w14:paraId="235362A4" w14:textId="77777777" w:rsidR="00762162" w:rsidRPr="00FD2B86" w:rsidRDefault="00762162" w:rsidP="00762162">
      <w:pPr>
        <w:pStyle w:val="ListParagraph"/>
        <w:numPr>
          <w:ilvl w:val="0"/>
          <w:numId w:val="5"/>
        </w:numPr>
        <w:spacing w:after="200" w:line="276" w:lineRule="auto"/>
        <w:rPr>
          <w:rFonts w:ascii="Times New Roman" w:hAnsi="Times New Roman"/>
          <w:b/>
          <w:bCs/>
          <w:sz w:val="28"/>
          <w:szCs w:val="28"/>
        </w:rPr>
      </w:pPr>
      <w:r w:rsidRPr="00FD2B86">
        <w:rPr>
          <w:rFonts w:ascii="Times New Roman" w:hAnsi="Times New Roman"/>
          <w:b/>
          <w:bCs/>
          <w:sz w:val="28"/>
          <w:szCs w:val="28"/>
        </w:rPr>
        <w:t>CLINICAL SERVICES ----------------------------------------------</w:t>
      </w:r>
    </w:p>
    <w:p w14:paraId="50FBE8B2" w14:textId="77777777" w:rsidR="00762162" w:rsidRPr="00FD2B86" w:rsidRDefault="00762162" w:rsidP="00762162">
      <w:pPr>
        <w:pStyle w:val="ListParagraph"/>
        <w:rPr>
          <w:rFonts w:ascii="Times New Roman" w:hAnsi="Times New Roman"/>
          <w:b/>
          <w:bCs/>
          <w:sz w:val="28"/>
          <w:szCs w:val="28"/>
        </w:rPr>
      </w:pPr>
    </w:p>
    <w:p w14:paraId="6B1ADA90"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Bariatric Surgery</w:t>
      </w:r>
    </w:p>
    <w:p w14:paraId="003FC7B8"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Cath Lab</w:t>
      </w:r>
    </w:p>
    <w:p w14:paraId="29DD85A2"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Cochlear Implant Surgery</w:t>
      </w:r>
    </w:p>
    <w:p w14:paraId="325C5CA3"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 xml:space="preserve">Day Care Services </w:t>
      </w:r>
    </w:p>
    <w:p w14:paraId="1C5AB7B4"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Dental Sciences</w:t>
      </w:r>
    </w:p>
    <w:p w14:paraId="5F4629BD"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Dialysis</w:t>
      </w:r>
    </w:p>
    <w:p w14:paraId="21BC1E17"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Laparoscopic Surgery</w:t>
      </w:r>
    </w:p>
    <w:p w14:paraId="48DB1772"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Intensive Care Unit</w:t>
      </w:r>
    </w:p>
    <w:p w14:paraId="181F4802"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 xml:space="preserve">Medical &amp; Surgical Gastroenterology </w:t>
      </w:r>
    </w:p>
    <w:p w14:paraId="031A352B"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Neonatal Intensive Care Unit</w:t>
      </w:r>
    </w:p>
    <w:p w14:paraId="1F766E31"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Neonatology</w:t>
      </w:r>
    </w:p>
    <w:p w14:paraId="1D6E10CB"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Neurosurgery</w:t>
      </w:r>
    </w:p>
    <w:p w14:paraId="2286EEB3"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Obstetrics and Gynaecology</w:t>
      </w:r>
    </w:p>
    <w:p w14:paraId="2D801049"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 xml:space="preserve">Ophthalmology </w:t>
      </w:r>
    </w:p>
    <w:p w14:paraId="24FD9065"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Orthopaedic Surgery including Joint Replacement &amp; Arthroscopic Surgery</w:t>
      </w:r>
    </w:p>
    <w:p w14:paraId="2E993E4C"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Otorhinolaryngology</w:t>
      </w:r>
    </w:p>
    <w:p w14:paraId="47F7A7A6"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Respiratory Medicine</w:t>
      </w:r>
    </w:p>
    <w:p w14:paraId="02E7746F"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Spine Surgery</w:t>
      </w:r>
    </w:p>
    <w:p w14:paraId="046A73BC"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Urology</w:t>
      </w:r>
    </w:p>
    <w:p w14:paraId="02E6A9A0" w14:textId="77777777" w:rsidR="00762162" w:rsidRPr="00FD2B86" w:rsidRDefault="00762162" w:rsidP="00762162">
      <w:pPr>
        <w:pStyle w:val="ListParagraph"/>
        <w:numPr>
          <w:ilvl w:val="0"/>
          <w:numId w:val="6"/>
        </w:numPr>
        <w:spacing w:after="200" w:line="276" w:lineRule="auto"/>
        <w:rPr>
          <w:rFonts w:ascii="Times New Roman" w:hAnsi="Times New Roman"/>
          <w:sz w:val="28"/>
          <w:szCs w:val="28"/>
        </w:rPr>
      </w:pPr>
      <w:r w:rsidRPr="00FD2B86">
        <w:rPr>
          <w:rFonts w:ascii="Times New Roman" w:hAnsi="Times New Roman"/>
          <w:sz w:val="28"/>
          <w:szCs w:val="28"/>
        </w:rPr>
        <w:t>Vascular Surgery</w:t>
      </w:r>
    </w:p>
    <w:p w14:paraId="66061DAE" w14:textId="77777777" w:rsidR="00762162" w:rsidRPr="00FD2B86" w:rsidRDefault="00762162" w:rsidP="00762162">
      <w:pPr>
        <w:rPr>
          <w:rFonts w:ascii="Times New Roman" w:hAnsi="Times New Roman"/>
          <w:sz w:val="28"/>
          <w:szCs w:val="28"/>
        </w:rPr>
      </w:pPr>
    </w:p>
    <w:p w14:paraId="13AD8080" w14:textId="77777777" w:rsidR="00762162" w:rsidRPr="00FD2B86" w:rsidRDefault="00762162" w:rsidP="00762162">
      <w:pPr>
        <w:pStyle w:val="ListParagraph"/>
        <w:numPr>
          <w:ilvl w:val="0"/>
          <w:numId w:val="7"/>
        </w:numPr>
        <w:spacing w:after="200" w:line="276" w:lineRule="auto"/>
        <w:rPr>
          <w:rFonts w:ascii="Times New Roman" w:hAnsi="Times New Roman"/>
          <w:b/>
          <w:bCs/>
          <w:sz w:val="28"/>
          <w:szCs w:val="28"/>
        </w:rPr>
      </w:pPr>
      <w:r w:rsidRPr="00FD2B86">
        <w:rPr>
          <w:rFonts w:ascii="Times New Roman" w:hAnsi="Times New Roman"/>
          <w:b/>
          <w:bCs/>
          <w:sz w:val="28"/>
          <w:szCs w:val="28"/>
        </w:rPr>
        <w:t>ALLIED MEDICAL SERVICES -----------------------------------------------------</w:t>
      </w:r>
    </w:p>
    <w:p w14:paraId="02275B63" w14:textId="77777777" w:rsidR="00762162" w:rsidRPr="00FD2B86" w:rsidRDefault="00762162" w:rsidP="00762162">
      <w:pPr>
        <w:pStyle w:val="ListParagraph"/>
        <w:rPr>
          <w:rFonts w:ascii="Times New Roman" w:hAnsi="Times New Roman"/>
          <w:b/>
          <w:bCs/>
          <w:sz w:val="28"/>
          <w:szCs w:val="28"/>
        </w:rPr>
      </w:pPr>
    </w:p>
    <w:p w14:paraId="3AE990E0" w14:textId="77777777" w:rsidR="00762162" w:rsidRPr="00FD2B86" w:rsidRDefault="00762162" w:rsidP="00762162">
      <w:pPr>
        <w:pStyle w:val="ListParagraph"/>
        <w:numPr>
          <w:ilvl w:val="0"/>
          <w:numId w:val="8"/>
        </w:numPr>
        <w:spacing w:after="200" w:line="276" w:lineRule="auto"/>
        <w:rPr>
          <w:rFonts w:ascii="Times New Roman" w:hAnsi="Times New Roman"/>
          <w:sz w:val="28"/>
          <w:szCs w:val="28"/>
        </w:rPr>
      </w:pPr>
      <w:r w:rsidRPr="00FD2B86">
        <w:rPr>
          <w:rFonts w:ascii="Times New Roman" w:hAnsi="Times New Roman"/>
          <w:sz w:val="28"/>
          <w:szCs w:val="28"/>
        </w:rPr>
        <w:t>Ambulance</w:t>
      </w:r>
    </w:p>
    <w:p w14:paraId="2D67A5CA" w14:textId="77777777" w:rsidR="00762162" w:rsidRPr="00FD2B86" w:rsidRDefault="00762162" w:rsidP="00762162">
      <w:pPr>
        <w:pStyle w:val="ListParagraph"/>
        <w:numPr>
          <w:ilvl w:val="0"/>
          <w:numId w:val="8"/>
        </w:numPr>
        <w:spacing w:after="200" w:line="276" w:lineRule="auto"/>
        <w:rPr>
          <w:rFonts w:ascii="Times New Roman" w:hAnsi="Times New Roman"/>
          <w:sz w:val="28"/>
          <w:szCs w:val="28"/>
        </w:rPr>
      </w:pPr>
      <w:r w:rsidRPr="00FD2B86">
        <w:rPr>
          <w:rFonts w:ascii="Times New Roman" w:hAnsi="Times New Roman"/>
          <w:sz w:val="28"/>
          <w:szCs w:val="28"/>
        </w:rPr>
        <w:t xml:space="preserve">Blood Bank </w:t>
      </w:r>
    </w:p>
    <w:p w14:paraId="7C4FFAA4" w14:textId="77777777" w:rsidR="00762162" w:rsidRPr="00FD2B86" w:rsidRDefault="00762162" w:rsidP="00762162">
      <w:pPr>
        <w:pStyle w:val="ListParagraph"/>
        <w:numPr>
          <w:ilvl w:val="0"/>
          <w:numId w:val="8"/>
        </w:numPr>
        <w:spacing w:after="200" w:line="276" w:lineRule="auto"/>
        <w:rPr>
          <w:rFonts w:ascii="Times New Roman" w:hAnsi="Times New Roman"/>
          <w:sz w:val="28"/>
          <w:szCs w:val="28"/>
        </w:rPr>
      </w:pPr>
      <w:r w:rsidRPr="00FD2B86">
        <w:rPr>
          <w:rFonts w:ascii="Times New Roman" w:hAnsi="Times New Roman"/>
          <w:sz w:val="28"/>
          <w:szCs w:val="28"/>
        </w:rPr>
        <w:t>Dietetics</w:t>
      </w:r>
    </w:p>
    <w:p w14:paraId="234F51A0" w14:textId="77777777" w:rsidR="00762162" w:rsidRPr="00FD2B86" w:rsidRDefault="00762162" w:rsidP="00762162">
      <w:pPr>
        <w:pStyle w:val="ListParagraph"/>
        <w:numPr>
          <w:ilvl w:val="0"/>
          <w:numId w:val="8"/>
        </w:numPr>
        <w:spacing w:after="200" w:line="276" w:lineRule="auto"/>
        <w:rPr>
          <w:rFonts w:ascii="Times New Roman" w:hAnsi="Times New Roman"/>
          <w:sz w:val="28"/>
          <w:szCs w:val="28"/>
        </w:rPr>
      </w:pPr>
      <w:r w:rsidRPr="00FD2B86">
        <w:rPr>
          <w:rFonts w:ascii="Times New Roman" w:hAnsi="Times New Roman"/>
          <w:sz w:val="28"/>
          <w:szCs w:val="28"/>
        </w:rPr>
        <w:t>Occupational Therapy</w:t>
      </w:r>
    </w:p>
    <w:p w14:paraId="34FB3E45" w14:textId="77777777" w:rsidR="00762162" w:rsidRPr="00FD2B86" w:rsidRDefault="00762162" w:rsidP="00762162">
      <w:pPr>
        <w:pStyle w:val="ListParagraph"/>
        <w:numPr>
          <w:ilvl w:val="0"/>
          <w:numId w:val="8"/>
        </w:numPr>
        <w:spacing w:after="200" w:line="276" w:lineRule="auto"/>
        <w:rPr>
          <w:rFonts w:ascii="Times New Roman" w:hAnsi="Times New Roman"/>
          <w:sz w:val="28"/>
          <w:szCs w:val="28"/>
        </w:rPr>
      </w:pPr>
      <w:r w:rsidRPr="00FD2B86">
        <w:rPr>
          <w:rFonts w:ascii="Times New Roman" w:hAnsi="Times New Roman"/>
          <w:sz w:val="28"/>
          <w:szCs w:val="28"/>
        </w:rPr>
        <w:t>Physiotherapy</w:t>
      </w:r>
    </w:p>
    <w:p w14:paraId="25909A0F" w14:textId="77777777" w:rsidR="00762162" w:rsidRPr="00FD2B86" w:rsidRDefault="00762162" w:rsidP="00762162">
      <w:pPr>
        <w:pStyle w:val="ListParagraph"/>
        <w:numPr>
          <w:ilvl w:val="0"/>
          <w:numId w:val="7"/>
        </w:numPr>
        <w:spacing w:after="200" w:line="276" w:lineRule="auto"/>
        <w:rPr>
          <w:rFonts w:ascii="Times New Roman" w:hAnsi="Times New Roman"/>
          <w:b/>
          <w:bCs/>
          <w:sz w:val="28"/>
          <w:szCs w:val="28"/>
        </w:rPr>
      </w:pPr>
      <w:r w:rsidRPr="00FD2B86">
        <w:rPr>
          <w:rFonts w:ascii="Times New Roman" w:hAnsi="Times New Roman"/>
          <w:b/>
          <w:bCs/>
          <w:sz w:val="28"/>
          <w:szCs w:val="28"/>
        </w:rPr>
        <w:t>LABORATORY SURVICES ---------------------------------------------------</w:t>
      </w:r>
    </w:p>
    <w:p w14:paraId="377305BF" w14:textId="77777777" w:rsidR="00762162" w:rsidRPr="00FD2B86" w:rsidRDefault="00762162" w:rsidP="00762162">
      <w:pPr>
        <w:pStyle w:val="ListParagraph"/>
        <w:rPr>
          <w:rFonts w:ascii="Times New Roman" w:hAnsi="Times New Roman"/>
          <w:b/>
          <w:bCs/>
          <w:sz w:val="28"/>
          <w:szCs w:val="28"/>
        </w:rPr>
      </w:pPr>
    </w:p>
    <w:p w14:paraId="52B03120" w14:textId="77777777" w:rsidR="00762162" w:rsidRPr="00FD2B86" w:rsidRDefault="00762162" w:rsidP="00762162">
      <w:pPr>
        <w:pStyle w:val="ListParagraph"/>
        <w:numPr>
          <w:ilvl w:val="0"/>
          <w:numId w:val="9"/>
        </w:numPr>
        <w:spacing w:after="200" w:line="276" w:lineRule="auto"/>
        <w:rPr>
          <w:rFonts w:ascii="Times New Roman" w:hAnsi="Times New Roman"/>
          <w:sz w:val="28"/>
          <w:szCs w:val="28"/>
        </w:rPr>
      </w:pPr>
      <w:r w:rsidRPr="00FD2B86">
        <w:rPr>
          <w:rFonts w:ascii="Times New Roman" w:hAnsi="Times New Roman"/>
          <w:sz w:val="28"/>
          <w:szCs w:val="28"/>
        </w:rPr>
        <w:t>Clinical Biochemistry</w:t>
      </w:r>
    </w:p>
    <w:p w14:paraId="4C597011" w14:textId="77777777" w:rsidR="00762162" w:rsidRPr="00FD2B86" w:rsidRDefault="00762162" w:rsidP="00762162">
      <w:pPr>
        <w:pStyle w:val="ListParagraph"/>
        <w:numPr>
          <w:ilvl w:val="0"/>
          <w:numId w:val="9"/>
        </w:numPr>
        <w:spacing w:after="200" w:line="276" w:lineRule="auto"/>
        <w:rPr>
          <w:rFonts w:ascii="Times New Roman" w:hAnsi="Times New Roman"/>
          <w:sz w:val="28"/>
          <w:szCs w:val="28"/>
        </w:rPr>
      </w:pPr>
      <w:r w:rsidRPr="00FD2B86">
        <w:rPr>
          <w:rFonts w:ascii="Times New Roman" w:hAnsi="Times New Roman"/>
          <w:sz w:val="28"/>
          <w:szCs w:val="28"/>
        </w:rPr>
        <w:t>Clinical Microbiology &amp; Serology</w:t>
      </w:r>
    </w:p>
    <w:p w14:paraId="1E2D150B" w14:textId="77777777" w:rsidR="00762162" w:rsidRPr="00FD2B86" w:rsidRDefault="00762162" w:rsidP="00762162">
      <w:pPr>
        <w:pStyle w:val="ListParagraph"/>
        <w:numPr>
          <w:ilvl w:val="0"/>
          <w:numId w:val="9"/>
        </w:numPr>
        <w:spacing w:after="200" w:line="276" w:lineRule="auto"/>
        <w:rPr>
          <w:rFonts w:ascii="Times New Roman" w:hAnsi="Times New Roman"/>
          <w:sz w:val="28"/>
          <w:szCs w:val="28"/>
        </w:rPr>
      </w:pPr>
      <w:r w:rsidRPr="00FD2B86">
        <w:rPr>
          <w:rFonts w:ascii="Times New Roman" w:hAnsi="Times New Roman"/>
          <w:sz w:val="28"/>
          <w:szCs w:val="28"/>
        </w:rPr>
        <w:t>Clinical Pathology</w:t>
      </w:r>
    </w:p>
    <w:p w14:paraId="428D0ACE" w14:textId="77777777" w:rsidR="00762162" w:rsidRPr="00FD2B86" w:rsidRDefault="00762162" w:rsidP="00762162">
      <w:pPr>
        <w:pStyle w:val="ListParagraph"/>
        <w:numPr>
          <w:ilvl w:val="0"/>
          <w:numId w:val="9"/>
        </w:numPr>
        <w:spacing w:after="200" w:line="276" w:lineRule="auto"/>
        <w:rPr>
          <w:rFonts w:ascii="Times New Roman" w:hAnsi="Times New Roman"/>
          <w:sz w:val="28"/>
          <w:szCs w:val="28"/>
        </w:rPr>
      </w:pPr>
      <w:r w:rsidRPr="00FD2B86">
        <w:rPr>
          <w:rFonts w:ascii="Times New Roman" w:hAnsi="Times New Roman"/>
          <w:sz w:val="28"/>
          <w:szCs w:val="28"/>
        </w:rPr>
        <w:t>Haematology</w:t>
      </w:r>
    </w:p>
    <w:p w14:paraId="37E46970" w14:textId="77777777" w:rsidR="00762162" w:rsidRPr="00FD2B86" w:rsidRDefault="00762162" w:rsidP="00762162">
      <w:pPr>
        <w:pStyle w:val="ListParagraph"/>
        <w:numPr>
          <w:ilvl w:val="0"/>
          <w:numId w:val="10"/>
        </w:numPr>
        <w:spacing w:after="200" w:line="276" w:lineRule="auto"/>
        <w:rPr>
          <w:rFonts w:ascii="Times New Roman" w:hAnsi="Times New Roman"/>
          <w:b/>
          <w:bCs/>
          <w:sz w:val="28"/>
          <w:szCs w:val="28"/>
        </w:rPr>
      </w:pPr>
      <w:r w:rsidRPr="00FD2B86">
        <w:rPr>
          <w:rFonts w:ascii="Times New Roman" w:hAnsi="Times New Roman"/>
          <w:b/>
          <w:bCs/>
          <w:sz w:val="28"/>
          <w:szCs w:val="28"/>
        </w:rPr>
        <w:t>DIAGNOSTIC SERVICES ---------------------------------------------------------------</w:t>
      </w:r>
    </w:p>
    <w:p w14:paraId="50ADB70B" w14:textId="77777777" w:rsidR="00762162" w:rsidRPr="00FD2B86" w:rsidRDefault="00762162" w:rsidP="00762162">
      <w:pPr>
        <w:pStyle w:val="ListParagraph"/>
        <w:rPr>
          <w:rFonts w:ascii="Times New Roman" w:hAnsi="Times New Roman"/>
          <w:b/>
          <w:bCs/>
          <w:sz w:val="28"/>
          <w:szCs w:val="28"/>
        </w:rPr>
      </w:pPr>
    </w:p>
    <w:p w14:paraId="3353F42B"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Colour Doppler</w:t>
      </w:r>
    </w:p>
    <w:p w14:paraId="36CAE0ED"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CT Scanning</w:t>
      </w:r>
    </w:p>
    <w:p w14:paraId="2023ACA1"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Mammography</w:t>
      </w:r>
    </w:p>
    <w:p w14:paraId="13A26FBD"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MRI</w:t>
      </w:r>
    </w:p>
    <w:p w14:paraId="59A55191"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Ultrasound</w:t>
      </w:r>
    </w:p>
    <w:p w14:paraId="36371273"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X-Ray</w:t>
      </w:r>
    </w:p>
    <w:p w14:paraId="79CB9965"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Audiometry</w:t>
      </w:r>
    </w:p>
    <w:p w14:paraId="12C8ACCF" w14:textId="77777777" w:rsidR="00762162" w:rsidRPr="00FD2B86" w:rsidRDefault="00762162" w:rsidP="00762162">
      <w:pPr>
        <w:pStyle w:val="ListParagraph"/>
        <w:numPr>
          <w:ilvl w:val="0"/>
          <w:numId w:val="11"/>
        </w:numPr>
        <w:spacing w:after="200" w:line="276" w:lineRule="auto"/>
        <w:rPr>
          <w:rFonts w:ascii="Times New Roman" w:hAnsi="Times New Roman"/>
          <w:sz w:val="28"/>
          <w:szCs w:val="28"/>
        </w:rPr>
      </w:pPr>
      <w:r w:rsidRPr="00FD2B86">
        <w:rPr>
          <w:rFonts w:ascii="Times New Roman" w:hAnsi="Times New Roman"/>
          <w:sz w:val="28"/>
          <w:szCs w:val="28"/>
        </w:rPr>
        <w:t>Interventional Radiology</w:t>
      </w:r>
    </w:p>
    <w:p w14:paraId="379A3114" w14:textId="77777777" w:rsidR="00762162" w:rsidRPr="00FD2B86" w:rsidRDefault="00762162" w:rsidP="00762162">
      <w:pPr>
        <w:rPr>
          <w:rFonts w:ascii="Times New Roman" w:hAnsi="Times New Roman"/>
          <w:sz w:val="28"/>
          <w:szCs w:val="28"/>
        </w:rPr>
      </w:pPr>
    </w:p>
    <w:p w14:paraId="3159A8BA" w14:textId="77777777" w:rsidR="00762162" w:rsidRPr="00FD2B86" w:rsidRDefault="00762162" w:rsidP="00762162">
      <w:pPr>
        <w:pStyle w:val="ListParagraph"/>
        <w:numPr>
          <w:ilvl w:val="0"/>
          <w:numId w:val="12"/>
        </w:numPr>
        <w:spacing w:after="200" w:line="276" w:lineRule="auto"/>
        <w:rPr>
          <w:rFonts w:ascii="Times New Roman" w:hAnsi="Times New Roman"/>
          <w:b/>
          <w:bCs/>
          <w:sz w:val="28"/>
          <w:szCs w:val="28"/>
        </w:rPr>
      </w:pPr>
      <w:r w:rsidRPr="00FD2B86">
        <w:rPr>
          <w:rFonts w:ascii="Times New Roman" w:hAnsi="Times New Roman"/>
          <w:b/>
          <w:bCs/>
          <w:sz w:val="28"/>
          <w:szCs w:val="28"/>
        </w:rPr>
        <w:t>OTHER DIAGNOSTIC SERVICES ---------------------------------------------------</w:t>
      </w:r>
    </w:p>
    <w:p w14:paraId="57AAC6F4" w14:textId="77777777" w:rsidR="00762162" w:rsidRPr="00FD2B86" w:rsidRDefault="00762162" w:rsidP="00762162">
      <w:pPr>
        <w:pStyle w:val="ListParagraph"/>
        <w:rPr>
          <w:rFonts w:ascii="Times New Roman" w:hAnsi="Times New Roman"/>
          <w:b/>
          <w:bCs/>
          <w:sz w:val="28"/>
          <w:szCs w:val="28"/>
        </w:rPr>
      </w:pPr>
    </w:p>
    <w:p w14:paraId="4D9F613F"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2 D Echo</w:t>
      </w:r>
    </w:p>
    <w:p w14:paraId="76628939"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Audiometry</w:t>
      </w:r>
    </w:p>
    <w:p w14:paraId="3D3739A8"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EEG</w:t>
      </w:r>
    </w:p>
    <w:p w14:paraId="0AABB5E1"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ECG</w:t>
      </w:r>
    </w:p>
    <w:p w14:paraId="786D3607"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Holter Monitoring</w:t>
      </w:r>
    </w:p>
    <w:p w14:paraId="10BE9AB7"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Spirometry</w:t>
      </w:r>
    </w:p>
    <w:p w14:paraId="7B420ECE" w14:textId="16053CE4" w:rsidR="00762162" w:rsidRPr="00FD2B86" w:rsidRDefault="00FD2B86"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Treadmill</w:t>
      </w:r>
      <w:r w:rsidR="00762162" w:rsidRPr="00FD2B86">
        <w:rPr>
          <w:rFonts w:ascii="Times New Roman" w:hAnsi="Times New Roman"/>
          <w:sz w:val="28"/>
          <w:szCs w:val="28"/>
        </w:rPr>
        <w:t xml:space="preserve"> Testing</w:t>
      </w:r>
    </w:p>
    <w:p w14:paraId="303EFB1C" w14:textId="77777777" w:rsidR="00762162" w:rsidRPr="00FD2B86" w:rsidRDefault="00762162" w:rsidP="00762162">
      <w:pPr>
        <w:pStyle w:val="ListParagraph"/>
        <w:numPr>
          <w:ilvl w:val="0"/>
          <w:numId w:val="13"/>
        </w:numPr>
        <w:spacing w:after="200" w:line="276" w:lineRule="auto"/>
        <w:rPr>
          <w:rFonts w:ascii="Times New Roman" w:hAnsi="Times New Roman"/>
          <w:sz w:val="28"/>
          <w:szCs w:val="28"/>
        </w:rPr>
      </w:pPr>
      <w:r w:rsidRPr="00FD2B86">
        <w:rPr>
          <w:rFonts w:ascii="Times New Roman" w:hAnsi="Times New Roman"/>
          <w:sz w:val="28"/>
          <w:szCs w:val="28"/>
        </w:rPr>
        <w:t>Urodynamic Studies</w:t>
      </w:r>
    </w:p>
    <w:p w14:paraId="7B3427D3" w14:textId="77777777" w:rsidR="00762162" w:rsidRPr="00FD2B86" w:rsidRDefault="00762162" w:rsidP="00762162">
      <w:pPr>
        <w:rPr>
          <w:rFonts w:ascii="Times New Roman" w:hAnsi="Times New Roman"/>
          <w:sz w:val="28"/>
          <w:szCs w:val="28"/>
        </w:rPr>
      </w:pPr>
    </w:p>
    <w:p w14:paraId="1AE8D4DF" w14:textId="77777777" w:rsidR="00762162" w:rsidRPr="00FD2B86" w:rsidRDefault="00762162" w:rsidP="00762162">
      <w:pPr>
        <w:pStyle w:val="ListParagraph"/>
        <w:numPr>
          <w:ilvl w:val="0"/>
          <w:numId w:val="14"/>
        </w:numPr>
        <w:spacing w:after="200" w:line="276" w:lineRule="auto"/>
        <w:rPr>
          <w:rFonts w:ascii="Times New Roman" w:hAnsi="Times New Roman"/>
          <w:b/>
          <w:bCs/>
          <w:sz w:val="28"/>
          <w:szCs w:val="28"/>
        </w:rPr>
      </w:pPr>
      <w:r w:rsidRPr="00FD2B86">
        <w:rPr>
          <w:rFonts w:ascii="Times New Roman" w:hAnsi="Times New Roman"/>
          <w:b/>
          <w:bCs/>
          <w:sz w:val="28"/>
          <w:szCs w:val="28"/>
        </w:rPr>
        <w:t>OTHER FACILITIES ---------------------------------------------------------------------</w:t>
      </w:r>
    </w:p>
    <w:p w14:paraId="713B355E" w14:textId="77777777" w:rsidR="00762162" w:rsidRPr="00FD2B86" w:rsidRDefault="00762162" w:rsidP="00762162">
      <w:pPr>
        <w:pStyle w:val="ListParagraph"/>
        <w:rPr>
          <w:rFonts w:ascii="Times New Roman" w:hAnsi="Times New Roman"/>
          <w:b/>
          <w:bCs/>
          <w:sz w:val="28"/>
          <w:szCs w:val="28"/>
        </w:rPr>
      </w:pPr>
    </w:p>
    <w:p w14:paraId="077B467F" w14:textId="77777777" w:rsidR="00762162" w:rsidRPr="00FD2B86" w:rsidRDefault="00762162" w:rsidP="00762162">
      <w:pPr>
        <w:pStyle w:val="ListParagraph"/>
        <w:numPr>
          <w:ilvl w:val="0"/>
          <w:numId w:val="15"/>
        </w:numPr>
        <w:spacing w:after="200" w:line="276" w:lineRule="auto"/>
        <w:rPr>
          <w:rFonts w:ascii="Times New Roman" w:hAnsi="Times New Roman"/>
          <w:sz w:val="28"/>
          <w:szCs w:val="28"/>
        </w:rPr>
      </w:pPr>
      <w:r w:rsidRPr="00FD2B86">
        <w:rPr>
          <w:rFonts w:ascii="Times New Roman" w:hAnsi="Times New Roman"/>
          <w:sz w:val="28"/>
          <w:szCs w:val="28"/>
        </w:rPr>
        <w:t>Ambulance</w:t>
      </w:r>
    </w:p>
    <w:p w14:paraId="1F4C269E" w14:textId="77777777" w:rsidR="00762162" w:rsidRPr="00FD2B86" w:rsidRDefault="00762162" w:rsidP="00762162">
      <w:pPr>
        <w:pStyle w:val="ListParagraph"/>
        <w:numPr>
          <w:ilvl w:val="0"/>
          <w:numId w:val="15"/>
        </w:numPr>
        <w:spacing w:after="200" w:line="276" w:lineRule="auto"/>
        <w:rPr>
          <w:rFonts w:ascii="Times New Roman" w:hAnsi="Times New Roman"/>
          <w:sz w:val="28"/>
          <w:szCs w:val="28"/>
        </w:rPr>
      </w:pPr>
      <w:r w:rsidRPr="00FD2B86">
        <w:rPr>
          <w:rFonts w:ascii="Times New Roman" w:hAnsi="Times New Roman"/>
          <w:sz w:val="28"/>
          <w:szCs w:val="28"/>
        </w:rPr>
        <w:t>Mortuary</w:t>
      </w:r>
    </w:p>
    <w:p w14:paraId="0AFBF66A" w14:textId="77777777" w:rsidR="00762162" w:rsidRPr="00FD2B86" w:rsidRDefault="00762162" w:rsidP="00762162">
      <w:pPr>
        <w:pStyle w:val="ListParagraph"/>
        <w:numPr>
          <w:ilvl w:val="0"/>
          <w:numId w:val="3"/>
        </w:numPr>
        <w:spacing w:after="200" w:line="276" w:lineRule="auto"/>
        <w:jc w:val="center"/>
        <w:rPr>
          <w:rFonts w:ascii="Times New Roman" w:hAnsi="Times New Roman"/>
          <w:b/>
          <w:bCs/>
          <w:sz w:val="28"/>
          <w:szCs w:val="28"/>
          <w:u w:val="single"/>
        </w:rPr>
      </w:pPr>
      <w:r w:rsidRPr="00FD2B86">
        <w:rPr>
          <w:rFonts w:ascii="Times New Roman" w:hAnsi="Times New Roman"/>
          <w:sz w:val="28"/>
          <w:szCs w:val="28"/>
        </w:rPr>
        <w:t xml:space="preserve">                                                                          </w:t>
      </w:r>
      <w:r w:rsidRPr="00FD2B86">
        <w:rPr>
          <w:rFonts w:ascii="Times New Roman" w:hAnsi="Times New Roman"/>
          <w:b/>
          <w:bCs/>
          <w:sz w:val="28"/>
          <w:szCs w:val="28"/>
          <w:u w:val="single"/>
        </w:rPr>
        <w:t>SPECIALTIES</w:t>
      </w:r>
    </w:p>
    <w:p w14:paraId="7F28FD7F" w14:textId="77777777" w:rsidR="00762162" w:rsidRPr="00FD2B86" w:rsidRDefault="00762162" w:rsidP="00762162">
      <w:pPr>
        <w:pStyle w:val="ListParagraph"/>
        <w:rPr>
          <w:rFonts w:ascii="Times New Roman" w:hAnsi="Times New Roman"/>
          <w:b/>
          <w:bCs/>
          <w:sz w:val="28"/>
          <w:szCs w:val="28"/>
          <w:u w:val="single"/>
        </w:rPr>
      </w:pPr>
    </w:p>
    <w:p w14:paraId="6291EBCB" w14:textId="77777777" w:rsidR="00762162" w:rsidRPr="00FD2B86" w:rsidRDefault="00762162" w:rsidP="00762162">
      <w:pPr>
        <w:pStyle w:val="ListParagraph"/>
        <w:numPr>
          <w:ilvl w:val="0"/>
          <w:numId w:val="21"/>
        </w:numPr>
        <w:spacing w:after="200" w:line="276" w:lineRule="auto"/>
        <w:rPr>
          <w:rFonts w:ascii="Times New Roman" w:hAnsi="Times New Roman"/>
          <w:b/>
          <w:bCs/>
          <w:sz w:val="28"/>
          <w:szCs w:val="28"/>
        </w:rPr>
      </w:pPr>
      <w:r w:rsidRPr="00FD2B86">
        <w:rPr>
          <w:rFonts w:ascii="Times New Roman" w:hAnsi="Times New Roman"/>
          <w:b/>
          <w:bCs/>
          <w:sz w:val="28"/>
          <w:szCs w:val="28"/>
        </w:rPr>
        <w:t>MADICAL SPECIALTIES</w:t>
      </w:r>
    </w:p>
    <w:p w14:paraId="130FB1ED" w14:textId="77777777" w:rsidR="00762162" w:rsidRPr="00FD2B86" w:rsidRDefault="00762162" w:rsidP="00762162">
      <w:pPr>
        <w:pStyle w:val="ListParagraph"/>
        <w:rPr>
          <w:rFonts w:ascii="Times New Roman" w:hAnsi="Times New Roman"/>
          <w:b/>
          <w:bCs/>
          <w:sz w:val="28"/>
          <w:szCs w:val="28"/>
          <w:u w:val="single"/>
        </w:rPr>
      </w:pPr>
    </w:p>
    <w:p w14:paraId="5C298925"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Internal Medicine</w:t>
      </w:r>
    </w:p>
    <w:p w14:paraId="407F2530"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IVF</w:t>
      </w:r>
    </w:p>
    <w:p w14:paraId="68C2669F"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Critical Care</w:t>
      </w:r>
    </w:p>
    <w:p w14:paraId="04E7C6D8"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Emergency and Trauma</w:t>
      </w:r>
    </w:p>
    <w:p w14:paraId="4AC40138"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Endocrinology</w:t>
      </w:r>
    </w:p>
    <w:p w14:paraId="5C6F9663" w14:textId="08A12D43" w:rsidR="00762162" w:rsidRPr="00FD2B86" w:rsidRDefault="00A11C14"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Fatal</w:t>
      </w:r>
      <w:r w:rsidR="00762162" w:rsidRPr="00FD2B86">
        <w:rPr>
          <w:rFonts w:ascii="Times New Roman" w:hAnsi="Times New Roman"/>
          <w:sz w:val="28"/>
          <w:szCs w:val="28"/>
        </w:rPr>
        <w:t xml:space="preserve"> Medicine Multi Organ Transplantation</w:t>
      </w:r>
    </w:p>
    <w:p w14:paraId="3FE93406"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Plastic &amp; Cosmetic Surgery</w:t>
      </w:r>
    </w:p>
    <w:p w14:paraId="707D9EC5"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Rheumatology</w:t>
      </w:r>
    </w:p>
    <w:p w14:paraId="1E40EE8B"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Paediatrics</w:t>
      </w:r>
    </w:p>
    <w:p w14:paraId="3C0C1174"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Cardiology</w:t>
      </w:r>
    </w:p>
    <w:p w14:paraId="36066981"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Dermatology</w:t>
      </w:r>
    </w:p>
    <w:p w14:paraId="2F0A55F4"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Gastroenterology</w:t>
      </w:r>
    </w:p>
    <w:p w14:paraId="3A902E2F"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Medical Oncology</w:t>
      </w:r>
    </w:p>
    <w:p w14:paraId="484891EC"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Nephrology</w:t>
      </w:r>
    </w:p>
    <w:p w14:paraId="2312E433" w14:textId="77777777" w:rsidR="00762162" w:rsidRPr="00FD2B86" w:rsidRDefault="00762162" w:rsidP="00762162">
      <w:pPr>
        <w:pStyle w:val="ListParagraph"/>
        <w:numPr>
          <w:ilvl w:val="0"/>
          <w:numId w:val="16"/>
        </w:numPr>
        <w:spacing w:after="200" w:line="276" w:lineRule="auto"/>
        <w:rPr>
          <w:rFonts w:ascii="Times New Roman" w:hAnsi="Times New Roman"/>
          <w:sz w:val="28"/>
          <w:szCs w:val="28"/>
        </w:rPr>
      </w:pPr>
      <w:r w:rsidRPr="00FD2B86">
        <w:rPr>
          <w:rFonts w:ascii="Times New Roman" w:hAnsi="Times New Roman"/>
          <w:sz w:val="28"/>
          <w:szCs w:val="28"/>
        </w:rPr>
        <w:t>Neurology</w:t>
      </w:r>
    </w:p>
    <w:p w14:paraId="26C94DB9" w14:textId="77777777" w:rsidR="00762162" w:rsidRPr="00FD2B86" w:rsidRDefault="00762162" w:rsidP="00762162">
      <w:pPr>
        <w:pStyle w:val="ListParagraph"/>
        <w:rPr>
          <w:rFonts w:ascii="Times New Roman" w:hAnsi="Times New Roman"/>
          <w:sz w:val="28"/>
          <w:szCs w:val="28"/>
        </w:rPr>
      </w:pPr>
    </w:p>
    <w:p w14:paraId="13B779D7" w14:textId="77777777" w:rsidR="00762162" w:rsidRPr="00FD2B86" w:rsidRDefault="00762162" w:rsidP="00762162">
      <w:pPr>
        <w:pStyle w:val="ListParagraph"/>
        <w:numPr>
          <w:ilvl w:val="0"/>
          <w:numId w:val="20"/>
        </w:numPr>
        <w:spacing w:after="200" w:line="276" w:lineRule="auto"/>
        <w:rPr>
          <w:rFonts w:ascii="Times New Roman" w:hAnsi="Times New Roman"/>
          <w:b/>
          <w:bCs/>
          <w:sz w:val="28"/>
          <w:szCs w:val="28"/>
        </w:rPr>
      </w:pPr>
      <w:r w:rsidRPr="00FD2B86">
        <w:rPr>
          <w:rFonts w:ascii="Times New Roman" w:hAnsi="Times New Roman"/>
          <w:b/>
          <w:bCs/>
          <w:sz w:val="28"/>
          <w:szCs w:val="28"/>
        </w:rPr>
        <w:t>SURGICAL SPECIALTIES</w:t>
      </w:r>
    </w:p>
    <w:p w14:paraId="00C9F976" w14:textId="77777777" w:rsidR="00762162" w:rsidRPr="00FD2B86" w:rsidRDefault="00762162" w:rsidP="00762162">
      <w:pPr>
        <w:pStyle w:val="ListParagraph"/>
        <w:rPr>
          <w:rFonts w:ascii="Times New Roman" w:hAnsi="Times New Roman"/>
          <w:b/>
          <w:bCs/>
          <w:sz w:val="28"/>
          <w:szCs w:val="28"/>
          <w:u w:val="single"/>
        </w:rPr>
      </w:pPr>
    </w:p>
    <w:p w14:paraId="5F73DADD"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ENT</w:t>
      </w:r>
    </w:p>
    <w:p w14:paraId="7AA0368F"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General Surgery</w:t>
      </w:r>
    </w:p>
    <w:p w14:paraId="6F5A154A"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Surgical Oncology</w:t>
      </w:r>
    </w:p>
    <w:p w14:paraId="6DEFB622"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Neurosurgery</w:t>
      </w:r>
    </w:p>
    <w:p w14:paraId="202B391B"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Cardiothoracic Surgery</w:t>
      </w:r>
    </w:p>
    <w:p w14:paraId="353A72F0"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Vascular Surgery</w:t>
      </w:r>
    </w:p>
    <w:p w14:paraId="1E582886"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Urology Surgery</w:t>
      </w:r>
    </w:p>
    <w:p w14:paraId="37174D29"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Dental Surgery</w:t>
      </w:r>
    </w:p>
    <w:p w14:paraId="13F7E561" w14:textId="77777777" w:rsidR="00762162" w:rsidRPr="00FD2B86" w:rsidRDefault="00762162" w:rsidP="00762162">
      <w:pPr>
        <w:pStyle w:val="ListParagraph"/>
        <w:numPr>
          <w:ilvl w:val="0"/>
          <w:numId w:val="17"/>
        </w:numPr>
        <w:spacing w:after="200" w:line="276" w:lineRule="auto"/>
        <w:rPr>
          <w:rFonts w:ascii="Times New Roman" w:hAnsi="Times New Roman"/>
          <w:sz w:val="28"/>
          <w:szCs w:val="28"/>
        </w:rPr>
      </w:pPr>
      <w:r w:rsidRPr="00FD2B86">
        <w:rPr>
          <w:rFonts w:ascii="Times New Roman" w:hAnsi="Times New Roman"/>
          <w:sz w:val="28"/>
          <w:szCs w:val="28"/>
        </w:rPr>
        <w:t>Paediatric Surgery</w:t>
      </w:r>
    </w:p>
    <w:p w14:paraId="282778A8" w14:textId="77777777" w:rsidR="00762162" w:rsidRPr="00FD2B86" w:rsidRDefault="00762162" w:rsidP="00762162">
      <w:pPr>
        <w:pStyle w:val="ListParagraph"/>
        <w:rPr>
          <w:rFonts w:ascii="Times New Roman" w:hAnsi="Times New Roman"/>
          <w:sz w:val="28"/>
          <w:szCs w:val="28"/>
        </w:rPr>
      </w:pPr>
    </w:p>
    <w:p w14:paraId="0D4C8446" w14:textId="77777777" w:rsidR="00762162" w:rsidRPr="00FD2B86" w:rsidRDefault="00762162" w:rsidP="00762162">
      <w:pPr>
        <w:pStyle w:val="ListParagraph"/>
        <w:numPr>
          <w:ilvl w:val="0"/>
          <w:numId w:val="19"/>
        </w:numPr>
        <w:spacing w:after="200" w:line="276" w:lineRule="auto"/>
        <w:rPr>
          <w:rFonts w:ascii="Times New Roman" w:hAnsi="Times New Roman"/>
          <w:b/>
          <w:bCs/>
          <w:sz w:val="28"/>
          <w:szCs w:val="28"/>
        </w:rPr>
      </w:pPr>
      <w:r w:rsidRPr="00FD2B86">
        <w:rPr>
          <w:rFonts w:ascii="Times New Roman" w:hAnsi="Times New Roman"/>
          <w:b/>
          <w:bCs/>
          <w:sz w:val="28"/>
          <w:szCs w:val="28"/>
        </w:rPr>
        <w:t>ORTHER SPECIALTIES</w:t>
      </w:r>
    </w:p>
    <w:p w14:paraId="4B7B3098" w14:textId="77777777" w:rsidR="00762162" w:rsidRPr="00FD2B86" w:rsidRDefault="00762162" w:rsidP="00762162">
      <w:pPr>
        <w:pStyle w:val="ListParagraph"/>
        <w:rPr>
          <w:rFonts w:ascii="Times New Roman" w:hAnsi="Times New Roman"/>
          <w:b/>
          <w:bCs/>
          <w:sz w:val="28"/>
          <w:szCs w:val="28"/>
          <w:u w:val="single"/>
        </w:rPr>
      </w:pPr>
    </w:p>
    <w:p w14:paraId="500415C7" w14:textId="77777777" w:rsidR="00762162" w:rsidRPr="00FD2B86" w:rsidRDefault="00762162" w:rsidP="00762162">
      <w:pPr>
        <w:pStyle w:val="ListParagraph"/>
        <w:numPr>
          <w:ilvl w:val="0"/>
          <w:numId w:val="18"/>
        </w:numPr>
        <w:spacing w:after="200" w:line="276" w:lineRule="auto"/>
        <w:rPr>
          <w:rFonts w:ascii="Times New Roman" w:hAnsi="Times New Roman"/>
          <w:sz w:val="28"/>
          <w:szCs w:val="28"/>
        </w:rPr>
      </w:pPr>
      <w:r w:rsidRPr="00FD2B86">
        <w:rPr>
          <w:rFonts w:ascii="Times New Roman" w:hAnsi="Times New Roman"/>
          <w:sz w:val="28"/>
          <w:szCs w:val="28"/>
        </w:rPr>
        <w:t>Anaesthesiology</w:t>
      </w:r>
    </w:p>
    <w:p w14:paraId="47C455F9" w14:textId="77777777" w:rsidR="00762162" w:rsidRPr="00FD2B86" w:rsidRDefault="00762162" w:rsidP="00762162">
      <w:pPr>
        <w:pStyle w:val="ListParagraph"/>
        <w:numPr>
          <w:ilvl w:val="0"/>
          <w:numId w:val="18"/>
        </w:numPr>
        <w:spacing w:after="200" w:line="276" w:lineRule="auto"/>
        <w:rPr>
          <w:rFonts w:ascii="Times New Roman" w:hAnsi="Times New Roman"/>
          <w:sz w:val="28"/>
          <w:szCs w:val="28"/>
        </w:rPr>
      </w:pPr>
      <w:r w:rsidRPr="00FD2B86">
        <w:rPr>
          <w:rFonts w:ascii="Times New Roman" w:hAnsi="Times New Roman"/>
          <w:sz w:val="28"/>
          <w:szCs w:val="28"/>
        </w:rPr>
        <w:t>Psychiatry</w:t>
      </w:r>
    </w:p>
    <w:p w14:paraId="522313C3" w14:textId="77777777" w:rsidR="00762162" w:rsidRPr="00FD2B86" w:rsidRDefault="00762162" w:rsidP="00762162">
      <w:pPr>
        <w:pStyle w:val="ListParagraph"/>
        <w:numPr>
          <w:ilvl w:val="0"/>
          <w:numId w:val="18"/>
        </w:numPr>
        <w:spacing w:after="200" w:line="276" w:lineRule="auto"/>
        <w:rPr>
          <w:rFonts w:ascii="Times New Roman" w:hAnsi="Times New Roman"/>
          <w:sz w:val="28"/>
          <w:szCs w:val="28"/>
        </w:rPr>
      </w:pPr>
      <w:r w:rsidRPr="00FD2B86">
        <w:rPr>
          <w:rFonts w:ascii="Times New Roman" w:hAnsi="Times New Roman"/>
          <w:sz w:val="28"/>
          <w:szCs w:val="28"/>
        </w:rPr>
        <w:t>Microbiology</w:t>
      </w:r>
    </w:p>
    <w:p w14:paraId="26BA05AB" w14:textId="77777777" w:rsidR="00762162" w:rsidRPr="00FD2B86" w:rsidRDefault="00762162" w:rsidP="00762162">
      <w:pPr>
        <w:pStyle w:val="ListParagraph"/>
        <w:numPr>
          <w:ilvl w:val="0"/>
          <w:numId w:val="18"/>
        </w:numPr>
        <w:spacing w:after="200" w:line="276" w:lineRule="auto"/>
        <w:rPr>
          <w:rFonts w:ascii="Times New Roman" w:hAnsi="Times New Roman"/>
          <w:sz w:val="28"/>
          <w:szCs w:val="28"/>
        </w:rPr>
      </w:pPr>
      <w:r w:rsidRPr="00FD2B86">
        <w:rPr>
          <w:rFonts w:ascii="Times New Roman" w:hAnsi="Times New Roman"/>
          <w:sz w:val="28"/>
          <w:szCs w:val="28"/>
        </w:rPr>
        <w:t>Palliative Medicine</w:t>
      </w:r>
    </w:p>
    <w:p w14:paraId="49784531" w14:textId="77777777" w:rsidR="00762162" w:rsidRPr="00FD2B86" w:rsidRDefault="00762162" w:rsidP="00762162">
      <w:pPr>
        <w:pStyle w:val="ListParagraph"/>
        <w:rPr>
          <w:rFonts w:ascii="Times New Roman" w:hAnsi="Times New Roman"/>
          <w:sz w:val="28"/>
          <w:szCs w:val="28"/>
        </w:rPr>
      </w:pPr>
    </w:p>
    <w:p w14:paraId="26033B00" w14:textId="77777777" w:rsidR="00762162" w:rsidRPr="00FD2B86" w:rsidRDefault="00762162" w:rsidP="00762162">
      <w:pPr>
        <w:pStyle w:val="ListParagraph"/>
        <w:rPr>
          <w:rFonts w:ascii="Times New Roman" w:hAnsi="Times New Roman"/>
          <w:sz w:val="28"/>
          <w:szCs w:val="28"/>
        </w:rPr>
      </w:pPr>
    </w:p>
    <w:p w14:paraId="17BC7C90" w14:textId="10232712" w:rsidR="00BF71C7" w:rsidRPr="00FD2B86" w:rsidRDefault="004A6A96" w:rsidP="00E1149C">
      <w:pP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w:t>
      </w:r>
      <w:r w:rsidR="00484BE4" w:rsidRPr="00FD2B86">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FD2B86">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NING</w:t>
      </w:r>
      <w:r w:rsidR="00BF71C7" w:rsidRPr="00FD2B86">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08F7BDB1" w14:textId="263E2DD1" w:rsidR="00376B33" w:rsidRPr="00FD2B86" w:rsidRDefault="00E1149C" w:rsidP="00D65677">
      <w:pPr>
        <w:rPr>
          <w:rFonts w:ascii="Times New Roman" w:hAnsi="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rFonts w:ascii="Times New Roman" w:hAnsi="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My </w:t>
      </w:r>
      <w:r w:rsidR="006753B0" w:rsidRPr="00FD2B86">
        <w:rPr>
          <w:rFonts w:ascii="Times New Roman" w:hAnsi="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Learnings in two month from operations </w:t>
      </w:r>
      <w:r w:rsidR="00FD2B86" w:rsidRPr="00FD2B86">
        <w:rPr>
          <w:rFonts w:ascii="Times New Roman" w:hAnsi="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and</w:t>
      </w:r>
      <w:r w:rsidR="00376B33" w:rsidRPr="00FD2B86">
        <w:rPr>
          <w:rFonts w:ascii="Times New Roman" w:hAnsi="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they are :</w:t>
      </w:r>
    </w:p>
    <w:p w14:paraId="4AFCFA32" w14:textId="66173FA8" w:rsidR="00267B91" w:rsidRPr="00FD2B86" w:rsidRDefault="00591F7E" w:rsidP="00267B91">
      <w:pPr>
        <w:pStyle w:val="ListParagraph"/>
        <w:numPr>
          <w:ilvl w:val="0"/>
          <w:numId w:val="14"/>
        </w:num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The Outpatient Department (OPD) streamlines patient registration and appointment scheduling through a thorough understanding of workflow. </w:t>
      </w:r>
      <w:r w:rsidRPr="00FD2B86">
        <w:rPr>
          <w:rFonts w:ascii="Times New Roman" w:eastAsia="Times New Roman" w:hAnsi="Times New Roman" w:cs="Times New Roman"/>
          <w:kern w:val="0"/>
          <w:sz w:val="28"/>
          <w:szCs w:val="28"/>
          <w:lang w:val="en-US"/>
          <w14:ligatures w14:val="none"/>
        </w:rPr>
        <w:br/>
      </w:r>
    </w:p>
    <w:p w14:paraId="52D1B7F8" w14:textId="48ED19A0" w:rsidR="00591F7E" w:rsidRPr="00FD2B86" w:rsidRDefault="00591F7E" w:rsidP="00267B91">
      <w:pPr>
        <w:pStyle w:val="ListParagraph"/>
        <w:numPr>
          <w:ilvl w:val="0"/>
          <w:numId w:val="14"/>
        </w:num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r w:rsidR="00267B91" w:rsidRPr="00FD2B86">
        <w:rPr>
          <w:rFonts w:ascii="Times New Roman" w:eastAsia="Times New Roman" w:hAnsi="Times New Roman" w:cs="Times New Roman"/>
          <w:b/>
          <w:bCs/>
          <w:kern w:val="0"/>
          <w:sz w:val="28"/>
          <w:szCs w:val="28"/>
          <w:lang w:val="en-US"/>
          <w14:ligatures w14:val="none"/>
        </w:rPr>
        <w:t>After patient reach in the hospital</w:t>
      </w:r>
      <w:r w:rsidRPr="00FD2B86">
        <w:rPr>
          <w:rFonts w:ascii="Times New Roman" w:eastAsia="Times New Roman" w:hAnsi="Times New Roman" w:cs="Times New Roman"/>
          <w:b/>
          <w:bCs/>
          <w:kern w:val="0"/>
          <w:sz w:val="28"/>
          <w:szCs w:val="28"/>
          <w:lang w:val="en-US"/>
          <w14:ligatures w14:val="none"/>
        </w:rPr>
        <w:t>:</w:t>
      </w:r>
    </w:p>
    <w:p w14:paraId="7B08CA61" w14:textId="094908E3" w:rsidR="00591F7E" w:rsidRPr="00FD2B86" w:rsidRDefault="00267B91" w:rsidP="00760897">
      <w:pPr>
        <w:pStyle w:val="ListParagraph"/>
        <w:numPr>
          <w:ilvl w:val="0"/>
          <w:numId w:val="54"/>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Patients after registration go </w:t>
      </w:r>
      <w:r w:rsidR="00FD2B86" w:rsidRPr="00FD2B86">
        <w:rPr>
          <w:rFonts w:ascii="Times New Roman" w:eastAsia="Times New Roman" w:hAnsi="Times New Roman" w:cs="Times New Roman"/>
          <w:kern w:val="0"/>
          <w:sz w:val="28"/>
          <w:szCs w:val="28"/>
          <w:lang w:val="en-US"/>
          <w14:ligatures w14:val="none"/>
        </w:rPr>
        <w:t>for the</w:t>
      </w:r>
      <w:r w:rsidRPr="00FD2B86">
        <w:rPr>
          <w:rFonts w:ascii="Times New Roman" w:eastAsia="Times New Roman" w:hAnsi="Times New Roman" w:cs="Times New Roman"/>
          <w:kern w:val="0"/>
          <w:sz w:val="28"/>
          <w:szCs w:val="28"/>
          <w:lang w:val="en-US"/>
          <w14:ligatures w14:val="none"/>
        </w:rPr>
        <w:t xml:space="preserve"> further thinks like </w:t>
      </w:r>
      <w:r w:rsidR="00ED5E1A" w:rsidRPr="00FD2B86">
        <w:rPr>
          <w:rFonts w:ascii="Times New Roman" w:eastAsia="Times New Roman" w:hAnsi="Times New Roman" w:cs="Times New Roman"/>
          <w:kern w:val="0"/>
          <w:sz w:val="28"/>
          <w:szCs w:val="28"/>
          <w:lang w:val="en-US"/>
          <w14:ligatures w14:val="none"/>
        </w:rPr>
        <w:t>C</w:t>
      </w:r>
      <w:r w:rsidR="00591F7E" w:rsidRPr="00FD2B86">
        <w:rPr>
          <w:rFonts w:ascii="Times New Roman" w:eastAsia="Times New Roman" w:hAnsi="Times New Roman" w:cs="Times New Roman"/>
          <w:kern w:val="0"/>
          <w:sz w:val="28"/>
          <w:szCs w:val="28"/>
          <w:lang w:val="en-US"/>
          <w14:ligatures w14:val="none"/>
        </w:rPr>
        <w:t>onsultation, laboratory, radiology, procedure, follow-up</w:t>
      </w:r>
      <w:r w:rsidRPr="00FD2B86">
        <w:rPr>
          <w:rFonts w:ascii="Times New Roman" w:eastAsia="Times New Roman" w:hAnsi="Times New Roman" w:cs="Times New Roman"/>
          <w:kern w:val="0"/>
          <w:sz w:val="28"/>
          <w:szCs w:val="28"/>
          <w:lang w:val="en-US"/>
          <w14:ligatures w14:val="none"/>
        </w:rPr>
        <w:t xml:space="preserve"> and also can go for the admission. </w:t>
      </w:r>
    </w:p>
    <w:p w14:paraId="4FA38A33" w14:textId="5A6254AC" w:rsidR="00ED5E1A" w:rsidRPr="00FD2B86" w:rsidRDefault="00591F7E" w:rsidP="00760897">
      <w:pPr>
        <w:pStyle w:val="ListParagraph"/>
        <w:numPr>
          <w:ilvl w:val="0"/>
          <w:numId w:val="58"/>
        </w:num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Services Offered</w:t>
      </w:r>
      <w:r w:rsidR="00267B91" w:rsidRPr="00FD2B86">
        <w:rPr>
          <w:rFonts w:ascii="Times New Roman" w:eastAsia="Times New Roman" w:hAnsi="Times New Roman" w:cs="Times New Roman"/>
          <w:b/>
          <w:bCs/>
          <w:kern w:val="0"/>
          <w:sz w:val="28"/>
          <w:szCs w:val="28"/>
          <w:lang w:val="en-US"/>
          <w14:ligatures w14:val="none"/>
        </w:rPr>
        <w:t xml:space="preserve"> like</w:t>
      </w:r>
      <w:r w:rsidRPr="00FD2B86">
        <w:rPr>
          <w:rFonts w:ascii="Times New Roman" w:eastAsia="Times New Roman" w:hAnsi="Times New Roman" w:cs="Times New Roman"/>
          <w:b/>
          <w:bCs/>
          <w:kern w:val="0"/>
          <w:sz w:val="28"/>
          <w:szCs w:val="28"/>
          <w:lang w:val="en-US"/>
          <w14:ligatures w14:val="none"/>
        </w:rPr>
        <w:t xml:space="preserve">: </w:t>
      </w:r>
    </w:p>
    <w:p w14:paraId="1E0475D7" w14:textId="19673D25" w:rsidR="00941A6E" w:rsidRPr="00FD2B86" w:rsidRDefault="00941A6E" w:rsidP="00760897">
      <w:pPr>
        <w:pStyle w:val="ListParagraph"/>
        <w:numPr>
          <w:ilvl w:val="0"/>
          <w:numId w:val="54"/>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A number </w:t>
      </w:r>
      <w:r w:rsidR="00FD2B86" w:rsidRPr="00FD2B86">
        <w:rPr>
          <w:rFonts w:ascii="Times New Roman" w:eastAsia="Times New Roman" w:hAnsi="Times New Roman" w:cs="Times New Roman"/>
          <w:kern w:val="0"/>
          <w:sz w:val="28"/>
          <w:szCs w:val="28"/>
          <w:lang w:val="en-US"/>
          <w14:ligatures w14:val="none"/>
        </w:rPr>
        <w:t>of services</w:t>
      </w:r>
      <w:r w:rsidRPr="00FD2B86">
        <w:rPr>
          <w:rFonts w:ascii="Times New Roman" w:eastAsia="Times New Roman" w:hAnsi="Times New Roman" w:cs="Times New Roman"/>
          <w:kern w:val="0"/>
          <w:sz w:val="28"/>
          <w:szCs w:val="28"/>
          <w:lang w:val="en-US"/>
          <w14:ligatures w14:val="none"/>
        </w:rPr>
        <w:t xml:space="preserve"> provide, such as diagnostic testing, minor treatments, and consultations.</w:t>
      </w:r>
    </w:p>
    <w:p w14:paraId="310F8DEC" w14:textId="2C29866F" w:rsidR="00ED5E1A" w:rsidRPr="00FD2B86" w:rsidRDefault="00941A6E" w:rsidP="00760897">
      <w:pPr>
        <w:pStyle w:val="ListParagraph"/>
        <w:numPr>
          <w:ilvl w:val="0"/>
          <w:numId w:val="54"/>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Each Specialist have their own care coordinator. </w:t>
      </w:r>
      <w:r w:rsidRPr="00FD2B86">
        <w:rPr>
          <w:rFonts w:ascii="Times New Roman" w:eastAsia="Times New Roman" w:hAnsi="Times New Roman" w:cs="Times New Roman"/>
          <w:kern w:val="0"/>
          <w:sz w:val="28"/>
          <w:szCs w:val="28"/>
          <w:lang w:val="en-US"/>
          <w14:ligatures w14:val="none"/>
        </w:rPr>
        <w:br/>
      </w:r>
      <w:r w:rsidR="00591F7E" w:rsidRPr="00FD2B86">
        <w:rPr>
          <w:rFonts w:ascii="Times New Roman" w:eastAsia="Times New Roman" w:hAnsi="Times New Roman" w:cs="Times New Roman"/>
          <w:kern w:val="0"/>
          <w:sz w:val="28"/>
          <w:szCs w:val="28"/>
          <w:lang w:val="en-US"/>
          <w14:ligatures w14:val="none"/>
        </w:rPr>
        <w:t xml:space="preserve">• </w:t>
      </w:r>
      <w:r w:rsidR="00591F7E" w:rsidRPr="00FD2B86">
        <w:rPr>
          <w:rFonts w:ascii="Times New Roman" w:eastAsia="Times New Roman" w:hAnsi="Times New Roman" w:cs="Times New Roman"/>
          <w:b/>
          <w:bCs/>
          <w:kern w:val="0"/>
          <w:sz w:val="28"/>
          <w:szCs w:val="28"/>
          <w:lang w:val="en-US"/>
          <w14:ligatures w14:val="none"/>
        </w:rPr>
        <w:t>Operational Efficiency</w:t>
      </w:r>
      <w:r w:rsidR="00ED5E1A" w:rsidRPr="00FD2B86">
        <w:rPr>
          <w:rFonts w:ascii="Times New Roman" w:eastAsia="Times New Roman" w:hAnsi="Times New Roman" w:cs="Times New Roman"/>
          <w:b/>
          <w:bCs/>
          <w:kern w:val="0"/>
          <w:sz w:val="28"/>
          <w:szCs w:val="28"/>
          <w:lang w:val="en-US"/>
          <w14:ligatures w14:val="none"/>
        </w:rPr>
        <w:t>:</w:t>
      </w:r>
    </w:p>
    <w:p w14:paraId="0EAAD341" w14:textId="55DCB45B" w:rsidR="00ED5E1A" w:rsidRPr="00FD2B86" w:rsidRDefault="00591F7E" w:rsidP="00760897">
      <w:pPr>
        <w:pStyle w:val="ListParagraph"/>
        <w:numPr>
          <w:ilvl w:val="0"/>
          <w:numId w:val="53"/>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Wait</w:t>
      </w:r>
      <w:r w:rsidR="00267B91" w:rsidRPr="00FD2B86">
        <w:rPr>
          <w:rFonts w:ascii="Times New Roman" w:eastAsia="Times New Roman" w:hAnsi="Times New Roman" w:cs="Times New Roman"/>
          <w:kern w:val="0"/>
          <w:sz w:val="28"/>
          <w:szCs w:val="28"/>
          <w:lang w:val="en-US"/>
          <w14:ligatures w14:val="none"/>
        </w:rPr>
        <w:t xml:space="preserve">ing time period for patients are reduced by </w:t>
      </w:r>
      <w:r w:rsidR="00FD2B86" w:rsidRPr="00FD2B86">
        <w:rPr>
          <w:rFonts w:ascii="Times New Roman" w:eastAsia="Times New Roman" w:hAnsi="Times New Roman" w:cs="Times New Roman"/>
          <w:kern w:val="0"/>
          <w:sz w:val="28"/>
          <w:szCs w:val="28"/>
          <w:lang w:val="en-US"/>
          <w14:ligatures w14:val="none"/>
        </w:rPr>
        <w:t>managing.</w:t>
      </w:r>
      <w:r w:rsidRPr="00FD2B86">
        <w:rPr>
          <w:rFonts w:ascii="Times New Roman" w:eastAsia="Times New Roman" w:hAnsi="Times New Roman" w:cs="Times New Roman"/>
          <w:kern w:val="0"/>
          <w:sz w:val="28"/>
          <w:szCs w:val="28"/>
          <w:lang w:val="en-US"/>
          <w14:ligatures w14:val="none"/>
        </w:rPr>
        <w:t xml:space="preserve"> </w:t>
      </w:r>
    </w:p>
    <w:p w14:paraId="7AC21E5A" w14:textId="0CF92CDB" w:rsidR="00ED5E1A" w:rsidRPr="00FD2B86" w:rsidRDefault="00591F7E" w:rsidP="00760897">
      <w:pPr>
        <w:pStyle w:val="ListParagraph"/>
        <w:numPr>
          <w:ilvl w:val="0"/>
          <w:numId w:val="53"/>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Overseeing a </w:t>
      </w:r>
      <w:r w:rsidR="00267B91" w:rsidRPr="00FD2B86">
        <w:rPr>
          <w:rFonts w:ascii="Times New Roman" w:eastAsia="Times New Roman" w:hAnsi="Times New Roman" w:cs="Times New Roman"/>
          <w:kern w:val="0"/>
          <w:sz w:val="28"/>
          <w:szCs w:val="28"/>
          <w:lang w:val="en-US"/>
          <w14:ligatures w14:val="none"/>
        </w:rPr>
        <w:t xml:space="preserve">number of </w:t>
      </w:r>
      <w:r w:rsidRPr="00FD2B86">
        <w:rPr>
          <w:rFonts w:ascii="Times New Roman" w:eastAsia="Times New Roman" w:hAnsi="Times New Roman" w:cs="Times New Roman"/>
          <w:kern w:val="0"/>
          <w:sz w:val="28"/>
          <w:szCs w:val="28"/>
          <w:lang w:val="en-US"/>
          <w14:ligatures w14:val="none"/>
        </w:rPr>
        <w:t xml:space="preserve"> patient </w:t>
      </w:r>
      <w:r w:rsidR="00267B91" w:rsidRPr="00FD2B86">
        <w:rPr>
          <w:rFonts w:ascii="Times New Roman" w:eastAsia="Times New Roman" w:hAnsi="Times New Roman" w:cs="Times New Roman"/>
          <w:kern w:val="0"/>
          <w:sz w:val="28"/>
          <w:szCs w:val="28"/>
          <w:lang w:val="en-US"/>
          <w14:ligatures w14:val="none"/>
        </w:rPr>
        <w:t xml:space="preserve">in large </w:t>
      </w:r>
      <w:r w:rsidRPr="00FD2B86">
        <w:rPr>
          <w:rFonts w:ascii="Times New Roman" w:eastAsia="Times New Roman" w:hAnsi="Times New Roman" w:cs="Times New Roman"/>
          <w:kern w:val="0"/>
          <w:sz w:val="28"/>
          <w:szCs w:val="28"/>
          <w:lang w:val="en-US"/>
          <w14:ligatures w14:val="none"/>
        </w:rPr>
        <w:t xml:space="preserve"> and making sure everything runs well.</w:t>
      </w:r>
    </w:p>
    <w:p w14:paraId="2DE32DE0" w14:textId="04135425" w:rsidR="00ED5E1A" w:rsidRPr="00FD2B86" w:rsidRDefault="00591F7E" w:rsidP="00ED5E1A">
      <w:pPr>
        <w:pStyle w:val="ListParagraph"/>
        <w:spacing w:after="0" w:line="240" w:lineRule="auto"/>
        <w:ind w:left="870"/>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r w:rsidRPr="00FD2B86">
        <w:rPr>
          <w:rFonts w:ascii="Times New Roman" w:eastAsia="Times New Roman" w:hAnsi="Times New Roman" w:cs="Times New Roman"/>
          <w:b/>
          <w:bCs/>
          <w:kern w:val="0"/>
          <w:sz w:val="28"/>
          <w:szCs w:val="28"/>
          <w:lang w:val="en-US"/>
          <w14:ligatures w14:val="none"/>
        </w:rPr>
        <w:t>Patient Interaction:</w:t>
      </w:r>
      <w:r w:rsidRPr="00FD2B86">
        <w:rPr>
          <w:rFonts w:ascii="Times New Roman" w:eastAsia="Times New Roman" w:hAnsi="Times New Roman" w:cs="Times New Roman"/>
          <w:kern w:val="0"/>
          <w:sz w:val="28"/>
          <w:szCs w:val="28"/>
          <w:lang w:val="en-US"/>
          <w14:ligatures w14:val="none"/>
        </w:rPr>
        <w:t xml:space="preserve"> </w:t>
      </w:r>
    </w:p>
    <w:p w14:paraId="0A767BF1" w14:textId="0FB7CFF6" w:rsidR="00ED5E1A" w:rsidRPr="00FD2B86" w:rsidRDefault="00591F7E" w:rsidP="00760897">
      <w:pPr>
        <w:pStyle w:val="ListParagraph"/>
        <w:numPr>
          <w:ilvl w:val="0"/>
          <w:numId w:val="53"/>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Strategies for managing a </w:t>
      </w:r>
      <w:r w:rsidR="00267B91" w:rsidRPr="00FD2B86">
        <w:rPr>
          <w:rFonts w:ascii="Times New Roman" w:eastAsia="Times New Roman" w:hAnsi="Times New Roman" w:cs="Times New Roman"/>
          <w:kern w:val="0"/>
          <w:sz w:val="28"/>
          <w:szCs w:val="28"/>
          <w:lang w:val="en-US"/>
          <w14:ligatures w14:val="none"/>
        </w:rPr>
        <w:t xml:space="preserve">large </w:t>
      </w:r>
      <w:r w:rsidR="00FD2B86" w:rsidRPr="00FD2B86">
        <w:rPr>
          <w:rFonts w:ascii="Times New Roman" w:eastAsia="Times New Roman" w:hAnsi="Times New Roman" w:cs="Times New Roman"/>
          <w:kern w:val="0"/>
          <w:sz w:val="28"/>
          <w:szCs w:val="28"/>
          <w:lang w:val="en-US"/>
          <w14:ligatures w14:val="none"/>
        </w:rPr>
        <w:t>number of</w:t>
      </w:r>
      <w:r w:rsidRPr="00FD2B86">
        <w:rPr>
          <w:rFonts w:ascii="Times New Roman" w:eastAsia="Times New Roman" w:hAnsi="Times New Roman" w:cs="Times New Roman"/>
          <w:kern w:val="0"/>
          <w:sz w:val="28"/>
          <w:szCs w:val="28"/>
          <w:lang w:val="en-US"/>
          <w14:ligatures w14:val="none"/>
        </w:rPr>
        <w:t xml:space="preserve"> patient requirements and efficient patient communication. </w:t>
      </w:r>
    </w:p>
    <w:p w14:paraId="41E564D6" w14:textId="2B80E24D" w:rsidR="00ED5E1A" w:rsidRPr="00FD2B86" w:rsidRDefault="00591F7E" w:rsidP="00760897">
      <w:pPr>
        <w:pStyle w:val="ListParagraph"/>
        <w:numPr>
          <w:ilvl w:val="0"/>
          <w:numId w:val="53"/>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The significance of patient involvement and education in their care regimens.</w:t>
      </w:r>
    </w:p>
    <w:p w14:paraId="6E171FCF" w14:textId="649F4C16" w:rsidR="00ED5E1A" w:rsidRPr="00FD2B86" w:rsidRDefault="00591F7E" w:rsidP="00694D8B">
      <w:pPr>
        <w:spacing w:after="0" w:line="240" w:lineRule="auto"/>
        <w:ind w:left="75"/>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r w:rsidRPr="00FD2B86">
        <w:rPr>
          <w:rFonts w:ascii="Times New Roman" w:eastAsia="Times New Roman" w:hAnsi="Times New Roman" w:cs="Times New Roman"/>
          <w:kern w:val="0"/>
          <w:sz w:val="28"/>
          <w:szCs w:val="28"/>
          <w:lang w:val="en-US"/>
          <w14:ligatures w14:val="none"/>
        </w:rPr>
        <w:br/>
      </w:r>
      <w:r w:rsidRPr="00FD2B86">
        <w:rPr>
          <w:rFonts w:ascii="Times New Roman" w:eastAsia="Times New Roman" w:hAnsi="Times New Roman" w:cs="Times New Roman"/>
          <w:b/>
          <w:bCs/>
          <w:kern w:val="0"/>
          <w:sz w:val="28"/>
          <w:szCs w:val="28"/>
          <w:lang w:val="en-US"/>
          <w14:ligatures w14:val="none"/>
        </w:rPr>
        <w:t xml:space="preserve">2. The Inpatient Department (IPD) </w:t>
      </w:r>
      <w:r w:rsidR="00ED5E1A" w:rsidRPr="00FD2B86">
        <w:rPr>
          <w:rFonts w:ascii="Times New Roman" w:eastAsia="Times New Roman" w:hAnsi="Times New Roman" w:cs="Times New Roman"/>
          <w:b/>
          <w:bCs/>
          <w:kern w:val="0"/>
          <w:sz w:val="28"/>
          <w:szCs w:val="28"/>
          <w:lang w:val="en-US"/>
          <w14:ligatures w14:val="none"/>
        </w:rPr>
        <w:t>:</w:t>
      </w:r>
    </w:p>
    <w:p w14:paraId="6FBFA1E0" w14:textId="278F119A" w:rsidR="002353F3" w:rsidRPr="00FD2B86" w:rsidRDefault="002353F3" w:rsidP="00ED5E1A">
      <w:pPr>
        <w:spacing w:after="0" w:line="240" w:lineRule="auto"/>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The admission techniques used to admit patients and admit them to the suitable wards with procedures.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 xml:space="preserve"> So, the medical staff’s relationship with the admissions department is good.</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It shall continue a supervising role through the process of treatment programs.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Interdisciplinary</w:t>
      </w:r>
      <w:r w:rsidR="00200DE4" w:rsidRPr="00FD2B86">
        <w:rPr>
          <w:rStyle w:val="cursor-pointer"/>
          <w:rFonts w:ascii="__Inter_Fallback_aaf875" w:hAnsi="__Inter_Fallback_aaf875"/>
          <w:sz w:val="28"/>
          <w:szCs w:val="28"/>
          <w:bdr w:val="single" w:sz="2" w:space="0" w:color="auto" w:frame="1"/>
          <w:shd w:val="clear" w:color="auto" w:fill="FFFFFF"/>
        </w:rPr>
        <w:t xml:space="preserve"> </w:t>
      </w:r>
      <w:r w:rsidRPr="00FD2B86">
        <w:rPr>
          <w:rStyle w:val="cursor-pointer"/>
          <w:rFonts w:ascii="__Inter_Fallback_aaf875" w:hAnsi="__Inter_Fallback_aaf875"/>
          <w:sz w:val="28"/>
          <w:szCs w:val="28"/>
          <w:bdr w:val="single" w:sz="2" w:space="0" w:color="auto" w:frame="1"/>
          <w:shd w:val="clear" w:color="auto" w:fill="FFFFFF"/>
        </w:rPr>
        <w:t>role</w:t>
      </w:r>
      <w:r w:rsidR="00200DE4" w:rsidRPr="00FD2B86">
        <w:rPr>
          <w:rStyle w:val="cursor-pointer"/>
          <w:rFonts w:ascii="__Inter_Fallback_aaf875" w:hAnsi="__Inter_Fallback_aaf875"/>
          <w:sz w:val="28"/>
          <w:szCs w:val="28"/>
          <w:bdr w:val="single" w:sz="2" w:space="0" w:color="auto" w:frame="1"/>
          <w:shd w:val="clear" w:color="auto" w:fill="FFFFFF"/>
        </w:rPr>
        <w:t xml:space="preserve"> </w:t>
      </w:r>
      <w:r w:rsidRPr="00FD2B86">
        <w:rPr>
          <w:rStyle w:val="cursor-pointer"/>
          <w:rFonts w:ascii="__Inter_Fallback_aaf875" w:hAnsi="__Inter_Fallback_aaf875"/>
          <w:sz w:val="28"/>
          <w:szCs w:val="28"/>
          <w:bdr w:val="single" w:sz="2" w:space="0" w:color="auto" w:frame="1"/>
          <w:shd w:val="clear" w:color="auto" w:fill="FFFFFF"/>
        </w:rPr>
        <w:t>Id The role of functional interdisciplinary</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The facts about releasing patients are the following: Releasing patients is not the same as discharging them; Releasing patients also involves final consultations and documentation; Releasing patients implies patient participation.</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The importance of patient education in addition to Discharge planning for the care when the patient is discharged from the hospital.</w:t>
      </w:r>
    </w:p>
    <w:p w14:paraId="474CC41B" w14:textId="123AAB05" w:rsidR="00ED5E1A" w:rsidRPr="00FD2B86" w:rsidRDefault="00591F7E" w:rsidP="00ED5E1A">
      <w:p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3. Intensive Care Unit (ICU)</w:t>
      </w:r>
      <w:r w:rsidR="00ED5E1A" w:rsidRPr="00FD2B86">
        <w:rPr>
          <w:rFonts w:ascii="Times New Roman" w:eastAsia="Times New Roman" w:hAnsi="Times New Roman" w:cs="Times New Roman"/>
          <w:b/>
          <w:bCs/>
          <w:kern w:val="0"/>
          <w:sz w:val="28"/>
          <w:szCs w:val="28"/>
          <w:lang w:val="en-US"/>
          <w14:ligatures w14:val="none"/>
        </w:rPr>
        <w:t>:</w:t>
      </w:r>
    </w:p>
    <w:p w14:paraId="69D4D988" w14:textId="53F80409" w:rsidR="00941A6E" w:rsidRPr="00FD2B86" w:rsidRDefault="00200DE4" w:rsidP="00760897">
      <w:pPr>
        <w:pStyle w:val="ListParagraph"/>
        <w:numPr>
          <w:ilvl w:val="0"/>
          <w:numId w:val="59"/>
        </w:numPr>
        <w:spacing w:after="0" w:line="240" w:lineRule="auto"/>
        <w:rPr>
          <w:rFonts w:ascii="Times New Roman" w:eastAsia="Times New Roman" w:hAnsi="Times New Roman" w:cs="Times New Roman"/>
          <w:kern w:val="0"/>
          <w:sz w:val="28"/>
          <w:szCs w:val="28"/>
          <w:lang w:val="en-US"/>
          <w14:ligatures w14:val="none"/>
        </w:rPr>
      </w:pPr>
      <w:r w:rsidRPr="00FD2B86">
        <w:rPr>
          <w:rStyle w:val="cursor-pointer"/>
          <w:rFonts w:ascii="__Inter_Fallback_aaf875" w:hAnsi="__Inter_Fallback_aaf875"/>
          <w:sz w:val="28"/>
          <w:szCs w:val="28"/>
          <w:bdr w:val="single" w:sz="2" w:space="0" w:color="auto" w:frame="1"/>
          <w:shd w:val="clear" w:color="auto" w:fill="FFFFFF"/>
        </w:rPr>
        <w:t>Ensure that he or she coordinates the process within a vocational setting that involves high risk and pressure.</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Taking care of the patients in critical condition and attending to their needs an </w:t>
      </w:r>
      <w:r w:rsidR="00FD2B86" w:rsidRPr="00FD2B86">
        <w:rPr>
          <w:rStyle w:val="cursor-pointer"/>
          <w:rFonts w:ascii="__Inter_Fallback_aaf875" w:hAnsi="__Inter_Fallback_aaf875"/>
          <w:sz w:val="28"/>
          <w:szCs w:val="28"/>
          <w:bdr w:val="single" w:sz="2" w:space="0" w:color="auto" w:frame="1"/>
          <w:shd w:val="clear" w:color="auto" w:fill="FFFFFF"/>
        </w:rPr>
        <w:t>all-important</w:t>
      </w:r>
      <w:r w:rsidRPr="00FD2B86">
        <w:rPr>
          <w:rStyle w:val="cursor-pointer"/>
          <w:rFonts w:ascii="__Inter_Fallback_aaf875" w:hAnsi="__Inter_Fallback_aaf875"/>
          <w:sz w:val="28"/>
          <w:szCs w:val="28"/>
          <w:bdr w:val="single" w:sz="2" w:space="0" w:color="auto" w:frame="1"/>
          <w:shd w:val="clear" w:color="auto" w:fill="FFFFFF"/>
        </w:rPr>
        <w:t xml:space="preserve"> necessity.</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Secaucus Conditions pertain to the following: Information on the roles of sophisticated machines in the provision of health care.</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Counselling services for the employees, their families, and dependents.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A working together is referred to as excellent team co-ordination which means that in the team of healthcare professionals are physicians, nurses and specialists etc.</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Fine more of workmate expertise in talking over the phone when there is an emergency.</w:t>
      </w:r>
    </w:p>
    <w:p w14:paraId="216D35F4" w14:textId="77777777" w:rsidR="00ED5E1A" w:rsidRPr="00FD2B86" w:rsidRDefault="00ED5E1A" w:rsidP="00ED5E1A">
      <w:pPr>
        <w:pStyle w:val="ListParagraph"/>
        <w:spacing w:after="0" w:line="240" w:lineRule="auto"/>
        <w:ind w:left="1440"/>
        <w:rPr>
          <w:rFonts w:ascii="Times New Roman" w:eastAsia="Times New Roman" w:hAnsi="Times New Roman" w:cs="Times New Roman"/>
          <w:kern w:val="0"/>
          <w:sz w:val="28"/>
          <w:szCs w:val="28"/>
          <w:lang w:val="en-US"/>
          <w14:ligatures w14:val="none"/>
        </w:rPr>
      </w:pPr>
    </w:p>
    <w:p w14:paraId="78A56966" w14:textId="77777777" w:rsidR="0004327A" w:rsidRPr="00FD2B86" w:rsidRDefault="00591F7E" w:rsidP="00591F7E">
      <w:p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 xml:space="preserve">4. High Dependency Unit (HDU) </w:t>
      </w:r>
    </w:p>
    <w:p w14:paraId="6D14E954" w14:textId="5293C263" w:rsidR="0004327A" w:rsidRPr="00FD2B86" w:rsidRDefault="0004327A" w:rsidP="0004327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Patient monitoring is designed for patients who require more attentive attention than they would receive on a regular ward, but not as much as they would in an intensive care unit. </w:t>
      </w:r>
    </w:p>
    <w:p w14:paraId="2A5BEB1E" w14:textId="40068487" w:rsidR="0004327A" w:rsidRPr="00FD2B86" w:rsidRDefault="00200DE4" w:rsidP="0004327A">
      <w:pPr>
        <w:pStyle w:val="ListParagraph"/>
        <w:numPr>
          <w:ilvl w:val="0"/>
          <w:numId w:val="14"/>
        </w:num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listening to what patients need and modifying care plans on the dot .</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Hand-off communication between the active unit and other wards within the hospital.</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Explain how the patient’s care and needs in particular will be maintained during the procedures.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Constructing health as a resource rather than a cost and organizing health care so as to give optimal care to the patients.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To maintain the patients’ needs, it should ensure to offer the available resources for the hospital.</w:t>
      </w:r>
      <w:r w:rsidRPr="00FD2B86">
        <w:rPr>
          <w:rFonts w:ascii="__Inter_Fallback_aaf875" w:hAnsi="__Inter_Fallback_aaf875"/>
          <w:color w:val="020817"/>
          <w:sz w:val="28"/>
          <w:szCs w:val="28"/>
        </w:rPr>
        <w:br/>
      </w:r>
      <w:r w:rsidR="0004327A" w:rsidRPr="00FD2B86">
        <w:rPr>
          <w:rFonts w:ascii="Times New Roman" w:eastAsia="Times New Roman" w:hAnsi="Times New Roman" w:cs="Times New Roman"/>
          <w:kern w:val="0"/>
          <w:sz w:val="28"/>
          <w:szCs w:val="28"/>
          <w:lang w:val="en-US"/>
          <w14:ligatures w14:val="none"/>
        </w:rPr>
        <w:t xml:space="preserve">. </w:t>
      </w:r>
    </w:p>
    <w:p w14:paraId="2357AC47" w14:textId="77777777" w:rsidR="0004327A" w:rsidRPr="00FD2B86" w:rsidRDefault="0004327A" w:rsidP="0004327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 xml:space="preserve">5. The assisted living facility </w:t>
      </w:r>
    </w:p>
    <w:p w14:paraId="5EC864A8" w14:textId="77777777" w:rsidR="005C26C7" w:rsidRPr="00FD2B86" w:rsidRDefault="0004327A" w:rsidP="005C26C7">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The Nursing Process: · </w:t>
      </w:r>
    </w:p>
    <w:p w14:paraId="74FAAE7B" w14:textId="11D653B0" w:rsidR="00200DE4" w:rsidRPr="00FD2B86" w:rsidRDefault="00200DE4" w:rsidP="00200DE4">
      <w:pPr>
        <w:shd w:val="clear" w:color="auto" w:fill="FFFFFF"/>
        <w:spacing w:after="0" w:line="240" w:lineRule="auto"/>
        <w:rPr>
          <w:rFonts w:ascii="__Inter_Fallback_aaf875" w:eastAsia="Times New Roman" w:hAnsi="__Inter_Fallback_aaf875" w:cs="Times New Roman"/>
          <w:color w:val="020817"/>
          <w:kern w:val="0"/>
          <w:sz w:val="28"/>
          <w:szCs w:val="28"/>
          <w:lang w:val="en-US"/>
          <w14:ligatures w14:val="none"/>
        </w:rPr>
      </w:pP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sym w:font="Symbol" w:char="F0FC"/>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 xml:space="preserve"> Gaining an insight into the various responsibilities as well as the daily activities of the nursing team.</w:t>
      </w:r>
      <w:r w:rsidRPr="00FD2B86">
        <w:rPr>
          <w:rFonts w:ascii="__Inter_Fallback_aaf875" w:eastAsia="Times New Roman" w:hAnsi="__Inter_Fallback_aaf875" w:cs="Times New Roman"/>
          <w:color w:val="020817"/>
          <w:kern w:val="0"/>
          <w:sz w:val="28"/>
          <w:szCs w:val="28"/>
          <w:lang w:val="en-US"/>
          <w14:ligatures w14:val="none"/>
        </w:rPr>
        <w:br/>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sym w:font="Symbol" w:char="F0FC"/>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 xml:space="preserve"> Coordinating some complex care related tasks such as administering medicine and monitoring patients’ temperature as well as any other symptoms they may be experiencing.</w:t>
      </w:r>
      <w:r w:rsidRPr="00FD2B86">
        <w:rPr>
          <w:rFonts w:ascii="__Inter_Fallback_aaf875" w:eastAsia="Times New Roman" w:hAnsi="__Inter_Fallback_aaf875" w:cs="Times New Roman"/>
          <w:color w:val="020817"/>
          <w:kern w:val="0"/>
          <w:sz w:val="28"/>
          <w:szCs w:val="28"/>
          <w:lang w:val="en-US"/>
          <w14:ligatures w14:val="none"/>
        </w:rPr>
        <w:br/>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Patient Interaction:</w:t>
      </w:r>
      <w:r w:rsidRPr="00FD2B86">
        <w:rPr>
          <w:rFonts w:ascii="__Inter_Fallback_aaf875" w:eastAsia="Times New Roman" w:hAnsi="__Inter_Fallback_aaf875" w:cs="Times New Roman"/>
          <w:color w:val="020817"/>
          <w:kern w:val="0"/>
          <w:sz w:val="28"/>
          <w:szCs w:val="28"/>
          <w:lang w:val="en-US"/>
          <w14:ligatures w14:val="none"/>
        </w:rPr>
        <w:br/>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sym w:font="Symbol" w:char="F0FC"/>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 xml:space="preserve"> Effective ways of performing or educating/persuading the patient and the families/relatives.</w:t>
      </w:r>
      <w:r w:rsidRPr="00FD2B86">
        <w:rPr>
          <w:rFonts w:ascii="__Inter_Fallback_aaf875" w:eastAsia="Times New Roman" w:hAnsi="__Inter_Fallback_aaf875" w:cs="Times New Roman"/>
          <w:color w:val="020817"/>
          <w:kern w:val="0"/>
          <w:sz w:val="28"/>
          <w:szCs w:val="28"/>
          <w:lang w:val="en-US"/>
          <w14:ligatures w14:val="none"/>
        </w:rPr>
        <w:br/>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sym w:font="Symbol" w:char="F0FC"/>
      </w:r>
      <w:r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 xml:space="preserve"> Providing with information and emotional support for the </w:t>
      </w:r>
      <w:r w:rsidR="00FD2B86" w:rsidRPr="00FD2B86">
        <w:rPr>
          <w:rFonts w:ascii="__Inter_Fallback_aaf875" w:eastAsia="Times New Roman" w:hAnsi="__Inter_Fallback_aaf875" w:cs="Times New Roman"/>
          <w:color w:val="020817"/>
          <w:kern w:val="0"/>
          <w:sz w:val="28"/>
          <w:szCs w:val="28"/>
          <w:bdr w:val="single" w:sz="2" w:space="0" w:color="auto" w:frame="1"/>
          <w:lang w:val="en-US"/>
          <w14:ligatures w14:val="none"/>
        </w:rPr>
        <w:t>patients.</w:t>
      </w:r>
    </w:p>
    <w:p w14:paraId="26071BCE" w14:textId="60362A87" w:rsidR="0004327A" w:rsidRPr="00FD2B86" w:rsidRDefault="0004327A" w:rsidP="0004327A">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6. Hospital Specializations Variety of disciplines:</w:t>
      </w:r>
    </w:p>
    <w:p w14:paraId="5FD19223" w14:textId="712729BA" w:rsidR="000E31E5" w:rsidRPr="00FD2B86" w:rsidRDefault="00200DE4" w:rsidP="00A92306">
      <w:pPr>
        <w:pBdr>
          <w:top w:val="single" w:sz="2" w:space="0" w:color="E5E7EB"/>
          <w:left w:val="single" w:sz="2" w:space="0" w:color="E5E7EB"/>
          <w:bottom w:val="single" w:sz="2" w:space="0" w:color="E5E7EB"/>
          <w:right w:val="single" w:sz="2" w:space="0" w:color="E5E7EB"/>
        </w:pBdr>
        <w:shd w:val="clear" w:color="auto" w:fill="FFFFFF"/>
        <w:spacing w:after="0" w:line="240" w:lineRule="auto"/>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Gaining an insight into the various responsibilities as well as the daily activities of the nursing team.</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Coordinating some complex care related tasks such as administering medicine and monitoring patients’ temperature as well as any other symptoms they may be experiencing.</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t>Patient Interaction:</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Effective ways of performing or educating/persuading the patient and the families/relatives.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Providing with information and emotional support for the </w:t>
      </w:r>
      <w:r w:rsidR="00FD2B86" w:rsidRPr="00FD2B86">
        <w:rPr>
          <w:rStyle w:val="cursor-pointer"/>
          <w:rFonts w:ascii="__Inter_Fallback_aaf875" w:hAnsi="__Inter_Fallback_aaf875"/>
          <w:sz w:val="28"/>
          <w:szCs w:val="28"/>
          <w:bdr w:val="single" w:sz="2" w:space="0" w:color="auto" w:frame="1"/>
          <w:shd w:val="clear" w:color="auto" w:fill="FFFFFF"/>
        </w:rPr>
        <w:t>patients.</w:t>
      </w:r>
    </w:p>
    <w:p w14:paraId="716CB711" w14:textId="2F5B6229" w:rsidR="00D852A1" w:rsidRPr="00FD2B86" w:rsidRDefault="0004327A" w:rsidP="00A92306">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7. Managing an Outpatient Department</w:t>
      </w:r>
      <w:r w:rsidR="00D852A1" w:rsidRPr="00FD2B86">
        <w:rPr>
          <w:rFonts w:ascii="Times New Roman" w:eastAsia="Times New Roman" w:hAnsi="Times New Roman" w:cs="Times New Roman"/>
          <w:b/>
          <w:bCs/>
          <w:kern w:val="0"/>
          <w:sz w:val="28"/>
          <w:szCs w:val="28"/>
          <w:lang w:val="en-US"/>
          <w14:ligatures w14:val="none"/>
        </w:rPr>
        <w:t xml:space="preserve"> </w:t>
      </w:r>
      <w:r w:rsidRPr="00FD2B86">
        <w:rPr>
          <w:rFonts w:ascii="Times New Roman" w:eastAsia="Times New Roman" w:hAnsi="Times New Roman" w:cs="Times New Roman"/>
          <w:b/>
          <w:bCs/>
          <w:kern w:val="0"/>
          <w:sz w:val="28"/>
          <w:szCs w:val="28"/>
          <w:lang w:val="en-US"/>
          <w14:ligatures w14:val="none"/>
        </w:rPr>
        <w:t>Operational Management:</w:t>
      </w:r>
    </w:p>
    <w:p w14:paraId="5232A301" w14:textId="5C30B755" w:rsidR="000E31E5" w:rsidRPr="00FD2B86" w:rsidRDefault="00200DE4" w:rsidP="00D852A1">
      <w:pPr>
        <w:pBdr>
          <w:top w:val="single" w:sz="2" w:space="0" w:color="E5E7EB"/>
          <w:left w:val="single" w:sz="2" w:space="0" w:color="E5E7EB"/>
          <w:bottom w:val="single" w:sz="2" w:space="0" w:color="E5E7EB"/>
          <w:right w:val="single" w:sz="2" w:space="0" w:color="E5E7EB"/>
        </w:pBdr>
        <w:shd w:val="clear" w:color="auto" w:fill="FFFFFF"/>
        <w:spacing w:after="0" w:line="240" w:lineRule="auto"/>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Greater awareness of the patient movement after its entry at the hospital, stabilization, and distribution.</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Firstly the patients attend the billing section for registration, then proceed to the schedule for consultant, from there they go to the consult doctor and then proceed to either get a LAB or RADILOGRAOHY or PROCDURE.</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After mak</w:t>
      </w:r>
      <w:r w:rsidR="004F473C" w:rsidRPr="00FD2B86">
        <w:rPr>
          <w:rStyle w:val="cursor-pointer"/>
          <w:rFonts w:ascii="__Inter_Fallback_aaf875" w:hAnsi="__Inter_Fallback_aaf875"/>
          <w:sz w:val="28"/>
          <w:szCs w:val="28"/>
          <w:bdr w:val="single" w:sz="2" w:space="0" w:color="auto" w:frame="1"/>
          <w:shd w:val="clear" w:color="auto" w:fill="FFFFFF"/>
        </w:rPr>
        <w:t>e</w:t>
      </w:r>
      <w:r w:rsidRPr="00FD2B86">
        <w:rPr>
          <w:rStyle w:val="cursor-pointer"/>
          <w:rFonts w:ascii="__Inter_Fallback_aaf875" w:hAnsi="__Inter_Fallback_aaf875"/>
          <w:sz w:val="28"/>
          <w:szCs w:val="28"/>
          <w:bdr w:val="single" w:sz="2" w:space="0" w:color="auto" w:frame="1"/>
          <w:shd w:val="clear" w:color="auto" w:fill="FFFFFF"/>
        </w:rPr>
        <w:t xml:space="preserve"> </w:t>
      </w:r>
      <w:r w:rsidR="00FD2B86" w:rsidRPr="00FD2B86">
        <w:rPr>
          <w:rStyle w:val="cursor-pointer"/>
          <w:rFonts w:ascii="__Inter_Fallback_aaf875" w:hAnsi="__Inter_Fallback_aaf875"/>
          <w:sz w:val="28"/>
          <w:szCs w:val="28"/>
          <w:bdr w:val="single" w:sz="2" w:space="0" w:color="auto" w:frame="1"/>
          <w:shd w:val="clear" w:color="auto" w:fill="FFFFFF"/>
        </w:rPr>
        <w:t>everything</w:t>
      </w:r>
      <w:r w:rsidR="004F473C" w:rsidRPr="00FD2B86">
        <w:rPr>
          <w:rStyle w:val="cursor-pointer"/>
          <w:rFonts w:ascii="__Inter_Fallback_aaf875" w:hAnsi="__Inter_Fallback_aaf875"/>
          <w:sz w:val="28"/>
          <w:szCs w:val="28"/>
          <w:bdr w:val="single" w:sz="2" w:space="0" w:color="auto" w:frame="1"/>
          <w:shd w:val="clear" w:color="auto" w:fill="FFFFFF"/>
        </w:rPr>
        <w:t xml:space="preserve"> </w:t>
      </w:r>
      <w:r w:rsidRPr="00FD2B86">
        <w:rPr>
          <w:rStyle w:val="cursor-pointer"/>
          <w:rFonts w:ascii="__Inter_Fallback_aaf875" w:hAnsi="__Inter_Fallback_aaf875"/>
          <w:sz w:val="28"/>
          <w:szCs w:val="28"/>
          <w:bdr w:val="single" w:sz="2" w:space="0" w:color="auto" w:frame="1"/>
          <w:shd w:val="clear" w:color="auto" w:fill="FFFFFF"/>
        </w:rPr>
        <w:t xml:space="preserve"> he plan for pharmacy</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They have to follow consultant patients after which they are told by the physician what to do.</w:t>
      </w:r>
    </w:p>
    <w:p w14:paraId="1684A2A5" w14:textId="479C4C94" w:rsidR="00D852A1" w:rsidRPr="00FD2B86" w:rsidRDefault="00D852A1" w:rsidP="00D852A1">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8.</w:t>
      </w:r>
      <w:r w:rsidR="0004327A" w:rsidRPr="00FD2B86">
        <w:rPr>
          <w:rFonts w:ascii="Times New Roman" w:eastAsia="Times New Roman" w:hAnsi="Times New Roman" w:cs="Times New Roman"/>
          <w:b/>
          <w:bCs/>
          <w:kern w:val="0"/>
          <w:sz w:val="28"/>
          <w:szCs w:val="28"/>
          <w:lang w:val="en-US"/>
          <w14:ligatures w14:val="none"/>
        </w:rPr>
        <w:t>Patient Care Coordination:</w:t>
      </w:r>
    </w:p>
    <w:p w14:paraId="7E2A9F55" w14:textId="380F14BD" w:rsidR="00D852A1" w:rsidRPr="00FD2B86" w:rsidRDefault="0004327A" w:rsidP="00760897">
      <w:pPr>
        <w:pStyle w:val="ListParagraph"/>
        <w:numPr>
          <w:ilvl w:val="0"/>
          <w:numId w:val="55"/>
        </w:num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r w:rsidR="00D852A1" w:rsidRPr="00FD2B86">
        <w:rPr>
          <w:rFonts w:ascii="Times New Roman" w:eastAsia="Times New Roman" w:hAnsi="Times New Roman" w:cs="Times New Roman"/>
          <w:kern w:val="0"/>
          <w:sz w:val="28"/>
          <w:szCs w:val="28"/>
          <w:lang w:val="en-US"/>
          <w14:ligatures w14:val="none"/>
        </w:rPr>
        <w:t>A</w:t>
      </w:r>
      <w:r w:rsidRPr="00FD2B86">
        <w:rPr>
          <w:rFonts w:ascii="Times New Roman" w:eastAsia="Times New Roman" w:hAnsi="Times New Roman" w:cs="Times New Roman"/>
          <w:kern w:val="0"/>
          <w:sz w:val="28"/>
          <w:szCs w:val="28"/>
          <w:lang w:val="en-US"/>
          <w14:ligatures w14:val="none"/>
        </w:rPr>
        <w:t>rranging for primary care doctors and specialists to provide care together.</w:t>
      </w:r>
    </w:p>
    <w:p w14:paraId="6C60023D" w14:textId="5E6D1C5A" w:rsidR="00D852A1" w:rsidRPr="00FD2B86" w:rsidRDefault="0004327A" w:rsidP="00760897">
      <w:pPr>
        <w:pStyle w:val="ListParagraph"/>
        <w:numPr>
          <w:ilvl w:val="0"/>
          <w:numId w:val="55"/>
        </w:num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Organizing referrals and follow-up visits to </w:t>
      </w:r>
      <w:r w:rsidR="00A92306" w:rsidRPr="00FD2B86">
        <w:rPr>
          <w:rFonts w:ascii="Times New Roman" w:eastAsia="Times New Roman" w:hAnsi="Times New Roman" w:cs="Times New Roman"/>
          <w:kern w:val="0"/>
          <w:sz w:val="28"/>
          <w:szCs w:val="28"/>
          <w:lang w:val="en-US"/>
          <w14:ligatures w14:val="none"/>
        </w:rPr>
        <w:t xml:space="preserve">ensure </w:t>
      </w:r>
      <w:r w:rsidRPr="00FD2B86">
        <w:rPr>
          <w:rFonts w:ascii="Times New Roman" w:eastAsia="Times New Roman" w:hAnsi="Times New Roman" w:cs="Times New Roman"/>
          <w:kern w:val="0"/>
          <w:sz w:val="28"/>
          <w:szCs w:val="28"/>
          <w:lang w:val="en-US"/>
          <w14:ligatures w14:val="none"/>
        </w:rPr>
        <w:t>continuity of service</w:t>
      </w:r>
      <w:r w:rsidR="00A92306" w:rsidRPr="00FD2B86">
        <w:rPr>
          <w:rFonts w:ascii="Times New Roman" w:eastAsia="Times New Roman" w:hAnsi="Times New Roman" w:cs="Times New Roman"/>
          <w:kern w:val="0"/>
          <w:sz w:val="28"/>
          <w:szCs w:val="28"/>
          <w:lang w:val="en-US"/>
          <w14:ligatures w14:val="none"/>
        </w:rPr>
        <w:t xml:space="preserve">s of patients to come </w:t>
      </w:r>
      <w:r w:rsidR="00FD2B86" w:rsidRPr="00FD2B86">
        <w:rPr>
          <w:rFonts w:ascii="Times New Roman" w:eastAsia="Times New Roman" w:hAnsi="Times New Roman" w:cs="Times New Roman"/>
          <w:kern w:val="0"/>
          <w:sz w:val="28"/>
          <w:szCs w:val="28"/>
          <w:lang w:val="en-US"/>
          <w14:ligatures w14:val="none"/>
        </w:rPr>
        <w:t>back.</w:t>
      </w:r>
    </w:p>
    <w:p w14:paraId="2DB63D05" w14:textId="2FC9B6C3" w:rsidR="00D852A1" w:rsidRPr="00FD2B86" w:rsidRDefault="0004327A" w:rsidP="00760897">
      <w:pPr>
        <w:pStyle w:val="ListParagraph"/>
        <w:numPr>
          <w:ilvl w:val="0"/>
          <w:numId w:val="55"/>
        </w:num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Using quality assurance procedures will help to </w:t>
      </w:r>
      <w:r w:rsidR="00A92306" w:rsidRPr="00FD2B86">
        <w:rPr>
          <w:rFonts w:ascii="Times New Roman" w:eastAsia="Times New Roman" w:hAnsi="Times New Roman" w:cs="Times New Roman"/>
          <w:kern w:val="0"/>
          <w:sz w:val="28"/>
          <w:szCs w:val="28"/>
          <w:lang w:val="en-US"/>
          <w14:ligatures w14:val="none"/>
        </w:rPr>
        <w:t>brings</w:t>
      </w:r>
      <w:r w:rsidRPr="00FD2B86">
        <w:rPr>
          <w:rFonts w:ascii="Times New Roman" w:eastAsia="Times New Roman" w:hAnsi="Times New Roman" w:cs="Times New Roman"/>
          <w:kern w:val="0"/>
          <w:sz w:val="28"/>
          <w:szCs w:val="28"/>
          <w:lang w:val="en-US"/>
          <w14:ligatures w14:val="none"/>
        </w:rPr>
        <w:t xml:space="preserve"> the highest standards of patient care.</w:t>
      </w:r>
    </w:p>
    <w:p w14:paraId="5A6E1A29" w14:textId="644AAB74" w:rsidR="0004327A" w:rsidRPr="00FD2B86" w:rsidRDefault="00D852A1" w:rsidP="00760897">
      <w:pPr>
        <w:pStyle w:val="ListParagraph"/>
        <w:numPr>
          <w:ilvl w:val="0"/>
          <w:numId w:val="55"/>
        </w:num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G</w:t>
      </w:r>
      <w:r w:rsidR="0004327A" w:rsidRPr="00FD2B86">
        <w:rPr>
          <w:rFonts w:ascii="Times New Roman" w:eastAsia="Times New Roman" w:hAnsi="Times New Roman" w:cs="Times New Roman"/>
          <w:kern w:val="0"/>
          <w:sz w:val="28"/>
          <w:szCs w:val="28"/>
          <w:lang w:val="en-US"/>
          <w14:ligatures w14:val="none"/>
        </w:rPr>
        <w:t>athering and evaluating patient input to enhance outpatient department services.</w:t>
      </w:r>
    </w:p>
    <w:p w14:paraId="247E7954" w14:textId="77777777" w:rsidR="00D65677" w:rsidRPr="00FD2B86" w:rsidRDefault="00D65677" w:rsidP="00D65677">
      <w:pPr>
        <w:pStyle w:val="Heading3"/>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Combined Learnings from Observations</w:t>
      </w:r>
    </w:p>
    <w:p w14:paraId="4FF71D40" w14:textId="77777777" w:rsidR="00D852A1" w:rsidRPr="00FD2B86" w:rsidRDefault="00D852A1" w:rsidP="00D852A1">
      <w:pPr>
        <w:spacing w:after="0" w:line="240" w:lineRule="auto"/>
        <w:ind w:left="1080"/>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Encompassing the full spectrum of patient services from admission to discharge, or comprehensive patient care.</w:t>
      </w:r>
    </w:p>
    <w:p w14:paraId="6CCA4A4F" w14:textId="7E2896C2" w:rsidR="00D852A1" w:rsidRPr="00FD2B86" w:rsidRDefault="00D852A1" w:rsidP="00D852A1">
      <w:pPr>
        <w:spacing w:after="0" w:line="240" w:lineRule="auto"/>
        <w:ind w:left="1080"/>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realizing how important it is to implement a patient-centered approach throughout all areas. </w:t>
      </w:r>
    </w:p>
    <w:p w14:paraId="6371DB57" w14:textId="433D50F0" w:rsidR="00431FA2" w:rsidRPr="00FD2B86" w:rsidRDefault="00431FA2" w:rsidP="00431FA2">
      <w:pPr>
        <w:spacing w:after="0" w:line="240" w:lineRule="auto"/>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1.</w:t>
      </w:r>
      <w:r w:rsidR="00D852A1" w:rsidRPr="00FD2B86">
        <w:rPr>
          <w:rFonts w:ascii="Times New Roman" w:eastAsia="Times New Roman" w:hAnsi="Times New Roman" w:cs="Times New Roman"/>
          <w:b/>
          <w:bCs/>
          <w:kern w:val="0"/>
          <w:sz w:val="28"/>
          <w:szCs w:val="28"/>
          <w:lang w:val="en-US"/>
          <w14:ligatures w14:val="none"/>
        </w:rPr>
        <w:t xml:space="preserve"> Interdepartmental Coordination</w:t>
      </w:r>
      <w:r w:rsidRPr="00FD2B86">
        <w:rPr>
          <w:rFonts w:ascii="Times New Roman" w:eastAsia="Times New Roman" w:hAnsi="Times New Roman" w:cs="Times New Roman"/>
          <w:b/>
          <w:bCs/>
          <w:kern w:val="0"/>
          <w:sz w:val="28"/>
          <w:szCs w:val="28"/>
          <w:lang w:val="en-US"/>
          <w14:ligatures w14:val="none"/>
        </w:rPr>
        <w:t>:</w:t>
      </w:r>
    </w:p>
    <w:p w14:paraId="67A96253" w14:textId="77777777" w:rsidR="00200DE4" w:rsidRPr="00FD2B86" w:rsidRDefault="00200DE4" w:rsidP="00D852A1">
      <w:pPr>
        <w:spacing w:after="0" w:line="240" w:lineRule="auto"/>
        <w:ind w:left="1080"/>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Meaning that I get to discover how the different departments work hand in hand to ensure that the patients are given the best care.</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Clearly identifying how one can ensure that the necessary communication and cooperation with other departments are achieved.</w:t>
      </w:r>
    </w:p>
    <w:p w14:paraId="72475FED" w14:textId="3F241E40" w:rsidR="00431FA2" w:rsidRPr="00FD2B86" w:rsidRDefault="00431FA2" w:rsidP="00D852A1">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2</w:t>
      </w:r>
      <w:r w:rsidR="00D852A1" w:rsidRPr="00FD2B86">
        <w:rPr>
          <w:rFonts w:ascii="Times New Roman" w:eastAsia="Times New Roman" w:hAnsi="Times New Roman" w:cs="Times New Roman"/>
          <w:b/>
          <w:bCs/>
          <w:kern w:val="0"/>
          <w:sz w:val="28"/>
          <w:szCs w:val="28"/>
          <w:lang w:val="en-US"/>
          <w14:ligatures w14:val="none"/>
        </w:rPr>
        <w:t xml:space="preserve">. Operational Efficiency: </w:t>
      </w:r>
    </w:p>
    <w:p w14:paraId="1AECD81A" w14:textId="77777777" w:rsidR="00200DE4" w:rsidRPr="00FD2B86" w:rsidRDefault="00200DE4" w:rsidP="00D852A1">
      <w:pPr>
        <w:spacing w:after="0" w:line="240" w:lineRule="auto"/>
        <w:ind w:left="1080"/>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Promoting the identification of work process areas that could be made efficient in order to spare time. ·</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Reduction methods concerning efficient practices to cut time delays.</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Description before OT, Radiology etc to some patients so that they tell us the time to fix.</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Evaluating business process for improvement where there is an opportunity to achieve value added. ·</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Initiating measures that will help promote efficiency in operations with the view of cutting down on the time wasted waiting.</w:t>
      </w:r>
    </w:p>
    <w:p w14:paraId="78802155" w14:textId="357CE6BE" w:rsidR="00200DE4" w:rsidRPr="00FD2B86" w:rsidRDefault="00431FA2" w:rsidP="00200DE4">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3</w:t>
      </w:r>
      <w:r w:rsidR="00D852A1" w:rsidRPr="00FD2B86">
        <w:rPr>
          <w:rFonts w:ascii="Times New Roman" w:eastAsia="Times New Roman" w:hAnsi="Times New Roman" w:cs="Times New Roman"/>
          <w:b/>
          <w:bCs/>
          <w:kern w:val="0"/>
          <w:sz w:val="28"/>
          <w:szCs w:val="28"/>
          <w:lang w:val="en-US"/>
          <w14:ligatures w14:val="none"/>
        </w:rPr>
        <w:t>. Patient safety and excellent care:</w:t>
      </w:r>
    </w:p>
    <w:p w14:paraId="0ADAE2D0" w14:textId="77777777" w:rsidR="00200DE4" w:rsidRPr="00FD2B86" w:rsidRDefault="00200DE4" w:rsidP="00431FA2">
      <w:pPr>
        <w:spacing w:after="0" w:line="240" w:lineRule="auto"/>
        <w:ind w:left="1080"/>
        <w:rPr>
          <w:rStyle w:val="cursor-pointer"/>
          <w:rFonts w:ascii="__Inter_Fallback_aaf875" w:hAnsi="__Inter_Fallback_aaf875"/>
          <w:sz w:val="28"/>
          <w:szCs w:val="28"/>
          <w:bdr w:val="single" w:sz="2" w:space="0" w:color="auto" w:frame="1"/>
          <w:shd w:val="clear" w:color="auto" w:fill="FFFFFF"/>
        </w:rPr>
      </w:pPr>
      <w:r w:rsidRPr="00FD2B86">
        <w:rPr>
          <w:rStyle w:val="cursor-pointer"/>
          <w:rFonts w:ascii="__Inter_Fallback_aaf875" w:hAnsi="__Inter_Fallback_aaf875"/>
          <w:sz w:val="28"/>
          <w:szCs w:val="28"/>
          <w:bdr w:val="single" w:sz="2" w:space="0" w:color="auto" w:frame="1"/>
          <w:shd w:val="clear" w:color="auto" w:fill="FFFFFF"/>
        </w:rPr>
        <w:t>Adhering to policies and procedures that address the safety of the patients as a basic requisite for any healthcare institution.</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Responses the call bell , assisting the patient for repositioning.</w:t>
      </w:r>
      <w:r w:rsidRPr="00FD2B86">
        <w:rPr>
          <w:rFonts w:ascii="__Inter_Fallback_aaf875" w:hAnsi="__Inter_Fallback_aaf875"/>
          <w:color w:val="020817"/>
          <w:sz w:val="28"/>
          <w:szCs w:val="28"/>
        </w:rPr>
        <w:br/>
      </w:r>
      <w:r w:rsidRPr="00FD2B86">
        <w:rPr>
          <w:rStyle w:val="cursor-pointer"/>
          <w:rFonts w:ascii="__Inter_Fallback_aaf875" w:hAnsi="__Inter_Fallback_aaf875"/>
          <w:sz w:val="28"/>
          <w:szCs w:val="28"/>
          <w:bdr w:val="single" w:sz="2" w:space="0" w:color="auto" w:frame="1"/>
          <w:shd w:val="clear" w:color="auto" w:fill="FFFFFF"/>
        </w:rPr>
        <w:sym w:font="Symbol" w:char="F0FC"/>
      </w:r>
      <w:r w:rsidRPr="00FD2B86">
        <w:rPr>
          <w:rStyle w:val="cursor-pointer"/>
          <w:rFonts w:ascii="__Inter_Fallback_aaf875" w:hAnsi="__Inter_Fallback_aaf875"/>
          <w:sz w:val="28"/>
          <w:szCs w:val="28"/>
          <w:bdr w:val="single" w:sz="2" w:space="0" w:color="auto" w:frame="1"/>
          <w:shd w:val="clear" w:color="auto" w:fill="FFFFFF"/>
        </w:rPr>
        <w:t xml:space="preserve"> Acquiring knowledge on the application of quality control plans in the medical industry.</w:t>
      </w:r>
    </w:p>
    <w:p w14:paraId="39DE8FEC" w14:textId="77777777" w:rsidR="000E31E5" w:rsidRPr="00FD2B86" w:rsidRDefault="00431FA2" w:rsidP="000E31E5">
      <w:pPr>
        <w:spacing w:after="0" w:line="240" w:lineRule="auto"/>
        <w:ind w:left="1080"/>
        <w:rPr>
          <w:rStyle w:val="cursor-pointer"/>
          <w:rFonts w:ascii="__Inter_Fallback_aaf875" w:hAnsi="__Inter_Fallback_aaf875"/>
          <w:sz w:val="28"/>
          <w:szCs w:val="28"/>
          <w:bdr w:val="single" w:sz="2" w:space="0" w:color="auto" w:frame="1"/>
          <w:shd w:val="clear" w:color="auto" w:fill="FFFFFF"/>
        </w:rPr>
      </w:pPr>
      <w:r w:rsidRPr="00FD2B86">
        <w:rPr>
          <w:rFonts w:ascii="Times New Roman" w:eastAsia="Times New Roman" w:hAnsi="Times New Roman" w:cs="Times New Roman"/>
          <w:b/>
          <w:bCs/>
          <w:kern w:val="0"/>
          <w:sz w:val="28"/>
          <w:szCs w:val="28"/>
          <w:lang w:val="en-US"/>
          <w14:ligatures w14:val="none"/>
        </w:rPr>
        <w:t>4. Expertise in Medicine</w:t>
      </w:r>
      <w:r w:rsidR="000E31E5" w:rsidRPr="00FD2B86">
        <w:rPr>
          <w:rFonts w:ascii="__Inter_Fallback_aaf875" w:hAnsi="__Inter_Fallback_aaf875"/>
          <w:color w:val="020817"/>
          <w:sz w:val="28"/>
          <w:szCs w:val="28"/>
        </w:rPr>
        <w:t xml:space="preserve"> </w:t>
      </w:r>
      <w:r w:rsidR="000E31E5" w:rsidRPr="00FD2B86">
        <w:rPr>
          <w:rFonts w:ascii="__Inter_Fallback_aaf875" w:hAnsi="__Inter_Fallback_aaf875"/>
          <w:color w:val="020817"/>
          <w:sz w:val="28"/>
          <w:szCs w:val="28"/>
        </w:rPr>
        <w:br/>
      </w:r>
      <w:r w:rsidR="000E31E5" w:rsidRPr="00FD2B86">
        <w:rPr>
          <w:rStyle w:val="cursor-pointer"/>
          <w:rFonts w:ascii="__Inter_Fallback_aaf875" w:hAnsi="__Inter_Fallback_aaf875"/>
          <w:sz w:val="28"/>
          <w:szCs w:val="28"/>
          <w:bdr w:val="single" w:sz="2" w:space="0" w:color="auto" w:frame="1"/>
          <w:shd w:val="clear" w:color="auto" w:fill="FFFFFF"/>
        </w:rPr>
        <w:sym w:font="Symbol" w:char="F0FC"/>
      </w:r>
      <w:r w:rsidR="000E31E5" w:rsidRPr="00FD2B86">
        <w:rPr>
          <w:rStyle w:val="cursor-pointer"/>
          <w:rFonts w:ascii="__Inter_Fallback_aaf875" w:hAnsi="__Inter_Fallback_aaf875"/>
          <w:sz w:val="28"/>
          <w:szCs w:val="28"/>
          <w:bdr w:val="single" w:sz="2" w:space="0" w:color="auto" w:frame="1"/>
          <w:shd w:val="clear" w:color="auto" w:fill="FFFFFF"/>
        </w:rPr>
        <w:t xml:space="preserve"> Caught up in the skills of handling advanced medical technologies and methodologies. The CT issues posed by care being informed about the different applications and treatments there are in the management of diseases.</w:t>
      </w:r>
      <w:r w:rsidR="000E31E5" w:rsidRPr="00FD2B86">
        <w:rPr>
          <w:rFonts w:ascii="__Inter_Fallback_aaf875" w:hAnsi="__Inter_Fallback_aaf875"/>
          <w:color w:val="020817"/>
          <w:sz w:val="28"/>
          <w:szCs w:val="28"/>
        </w:rPr>
        <w:br/>
      </w:r>
      <w:r w:rsidR="000E31E5" w:rsidRPr="00FD2B86">
        <w:rPr>
          <w:rStyle w:val="cursor-pointer"/>
          <w:rFonts w:ascii="__Inter_Fallback_aaf875" w:hAnsi="__Inter_Fallback_aaf875"/>
          <w:sz w:val="28"/>
          <w:szCs w:val="28"/>
          <w:bdr w:val="single" w:sz="2" w:space="0" w:color="auto" w:frame="1"/>
          <w:shd w:val="clear" w:color="auto" w:fill="FFFFFF"/>
        </w:rPr>
        <w:sym w:font="Symbol" w:char="F0FC"/>
      </w:r>
      <w:r w:rsidR="000E31E5" w:rsidRPr="00FD2B86">
        <w:rPr>
          <w:rStyle w:val="cursor-pointer"/>
          <w:rFonts w:ascii="__Inter_Fallback_aaf875" w:hAnsi="__Inter_Fallback_aaf875"/>
          <w:sz w:val="28"/>
          <w:szCs w:val="28"/>
          <w:bdr w:val="single" w:sz="2" w:space="0" w:color="auto" w:frame="1"/>
          <w:shd w:val="clear" w:color="auto" w:fill="FFFFFF"/>
        </w:rPr>
        <w:t xml:space="preserve"> I have come to realize that the management of crisis is the way in which new learners are trained in the management of crisis especially in ICUs and home dying units.</w:t>
      </w:r>
      <w:r w:rsidR="000E31E5" w:rsidRPr="00FD2B86">
        <w:rPr>
          <w:rFonts w:ascii="__Inter_Fallback_aaf875" w:hAnsi="__Inter_Fallback_aaf875"/>
          <w:color w:val="020817"/>
          <w:sz w:val="28"/>
          <w:szCs w:val="28"/>
        </w:rPr>
        <w:br/>
      </w:r>
      <w:r w:rsidR="000E31E5" w:rsidRPr="00FD2B86">
        <w:rPr>
          <w:rStyle w:val="cursor-pointer"/>
          <w:rFonts w:ascii="__Inter_Fallback_aaf875" w:hAnsi="__Inter_Fallback_aaf875"/>
          <w:sz w:val="28"/>
          <w:szCs w:val="28"/>
          <w:bdr w:val="single" w:sz="2" w:space="0" w:color="auto" w:frame="1"/>
          <w:shd w:val="clear" w:color="auto" w:fill="FFFFFF"/>
        </w:rPr>
        <w:sym w:font="Symbol" w:char="F0FC"/>
      </w:r>
      <w:r w:rsidR="000E31E5" w:rsidRPr="00FD2B86">
        <w:rPr>
          <w:rStyle w:val="cursor-pointer"/>
          <w:rFonts w:ascii="__Inter_Fallback_aaf875" w:hAnsi="__Inter_Fallback_aaf875"/>
          <w:sz w:val="28"/>
          <w:szCs w:val="28"/>
          <w:bdr w:val="single" w:sz="2" w:space="0" w:color="auto" w:frame="1"/>
          <w:shd w:val="clear" w:color="auto" w:fill="FFFFFF"/>
        </w:rPr>
        <w:t xml:space="preserve"> The topic: ‘Decision making and problem solving; elements critical to fast moving intensive care’.</w:t>
      </w:r>
    </w:p>
    <w:p w14:paraId="40F8739E" w14:textId="597A0A00" w:rsidR="00431FA2" w:rsidRPr="00FD2B86" w:rsidRDefault="00431FA2" w:rsidP="000E31E5">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 xml:space="preserve">5. Patient Education and Engagement: </w:t>
      </w:r>
    </w:p>
    <w:p w14:paraId="7433E00F" w14:textId="77777777" w:rsidR="000E31E5" w:rsidRPr="00FD2B86" w:rsidRDefault="00431FA2" w:rsidP="000E31E5">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Techniques for educating patients about their conditions and the treatments that are avail</w:t>
      </w:r>
    </w:p>
    <w:p w14:paraId="55F73BB6" w14:textId="7C38505E" w:rsidR="00431FA2" w:rsidRPr="00FD2B86" w:rsidRDefault="00431FA2" w:rsidP="000E31E5">
      <w:p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p>
    <w:p w14:paraId="08BA92C8" w14:textId="77777777" w:rsidR="00431FA2" w:rsidRPr="00FD2B86" w:rsidRDefault="00431FA2" w:rsidP="00760897">
      <w:pPr>
        <w:pStyle w:val="ListParagraph"/>
        <w:numPr>
          <w:ilvl w:val="0"/>
          <w:numId w:val="56"/>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The importance of patient involvement in their own treatment for improved outcomes. </w:t>
      </w:r>
    </w:p>
    <w:p w14:paraId="1971C467" w14:textId="77777777" w:rsidR="000E31E5" w:rsidRPr="00FD2B86" w:rsidRDefault="00431FA2" w:rsidP="000E31E5">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6. Documentation and Compliance:</w:t>
      </w:r>
    </w:p>
    <w:p w14:paraId="356BF13C" w14:textId="77777777" w:rsidR="000E31E5" w:rsidRPr="00FD2B86" w:rsidRDefault="00431FA2" w:rsidP="000E31E5">
      <w:pPr>
        <w:spacing w:after="0" w:line="240" w:lineRule="auto"/>
        <w:ind w:left="1080"/>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 xml:space="preserve"> </w:t>
      </w:r>
      <w:r w:rsidRPr="00FD2B86">
        <w:rPr>
          <w:rFonts w:ascii="Times New Roman" w:eastAsia="Times New Roman" w:hAnsi="Times New Roman" w:cs="Times New Roman"/>
          <w:kern w:val="0"/>
          <w:sz w:val="28"/>
          <w:szCs w:val="28"/>
          <w:lang w:val="en-US"/>
          <w14:ligatures w14:val="none"/>
        </w:rPr>
        <w:t>and maintaining legal compliance in medical documentation</w:t>
      </w:r>
    </w:p>
    <w:p w14:paraId="0912495E" w14:textId="77777777" w:rsidR="000E31E5" w:rsidRPr="00FD2B86" w:rsidRDefault="000E31E5" w:rsidP="00760897">
      <w:pPr>
        <w:pStyle w:val="ListParagraph"/>
        <w:numPr>
          <w:ilvl w:val="0"/>
          <w:numId w:val="56"/>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The need of accurate and comprehensive patient records maintenance. identifying moral dilemmas able. </w:t>
      </w:r>
    </w:p>
    <w:p w14:paraId="55ABC4A9" w14:textId="1C31969E" w:rsidR="00431FA2" w:rsidRPr="00FD2B86" w:rsidRDefault="00431FA2" w:rsidP="000E31E5">
      <w:pPr>
        <w:spacing w:after="0" w:line="240" w:lineRule="auto"/>
        <w:ind w:left="1080"/>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 </w:t>
      </w:r>
    </w:p>
    <w:p w14:paraId="0A86EE1F" w14:textId="13BE08D7" w:rsidR="00431FA2" w:rsidRPr="00FD2B86" w:rsidRDefault="00591F7E" w:rsidP="00431FA2">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br/>
      </w:r>
      <w:r w:rsidR="00431FA2" w:rsidRPr="00FD2B86">
        <w:rPr>
          <w:rFonts w:ascii="Times New Roman" w:eastAsia="Times New Roman" w:hAnsi="Times New Roman" w:cs="Times New Roman"/>
          <w:b/>
          <w:bCs/>
          <w:kern w:val="0"/>
          <w:sz w:val="28"/>
          <w:szCs w:val="28"/>
          <w:lang w:val="en-US"/>
          <w14:ligatures w14:val="none"/>
        </w:rPr>
        <w:t>7. Resource Management:</w:t>
      </w:r>
    </w:p>
    <w:p w14:paraId="54F4E158" w14:textId="4AD8882B" w:rsidR="00431FA2" w:rsidRPr="00FD2B86" w:rsidRDefault="00431FA2" w:rsidP="00760897">
      <w:pPr>
        <w:pStyle w:val="ListParagraph"/>
        <w:numPr>
          <w:ilvl w:val="0"/>
          <w:numId w:val="57"/>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Using hospital resources efficiently to provide the best care available. balancing the needs of patient care with available funds and available resources. </w:t>
      </w:r>
    </w:p>
    <w:p w14:paraId="68821275" w14:textId="687B97EC" w:rsidR="00431FA2" w:rsidRPr="00FD2B86" w:rsidRDefault="00431FA2" w:rsidP="00431FA2">
      <w:pPr>
        <w:spacing w:after="0" w:line="240" w:lineRule="auto"/>
        <w:ind w:left="1080"/>
        <w:rPr>
          <w:rFonts w:ascii="Times New Roman" w:eastAsia="Times New Roman" w:hAnsi="Times New Roman" w:cs="Times New Roman"/>
          <w:b/>
          <w:bCs/>
          <w:kern w:val="0"/>
          <w:sz w:val="28"/>
          <w:szCs w:val="28"/>
          <w:lang w:val="en-US"/>
          <w14:ligatures w14:val="none"/>
        </w:rPr>
      </w:pPr>
      <w:r w:rsidRPr="00FD2B86">
        <w:rPr>
          <w:rFonts w:ascii="Times New Roman" w:eastAsia="Times New Roman" w:hAnsi="Times New Roman" w:cs="Times New Roman"/>
          <w:b/>
          <w:bCs/>
          <w:kern w:val="0"/>
          <w:sz w:val="28"/>
          <w:szCs w:val="28"/>
          <w:lang w:val="en-US"/>
          <w14:ligatures w14:val="none"/>
        </w:rPr>
        <w:t xml:space="preserve">8. Continuous Improvement: </w:t>
      </w:r>
    </w:p>
    <w:p w14:paraId="5175BDD1" w14:textId="6FECBFAC" w:rsidR="00431FA2" w:rsidRPr="00FD2B86" w:rsidRDefault="00431FA2" w:rsidP="00760897">
      <w:pPr>
        <w:pStyle w:val="ListParagraph"/>
        <w:numPr>
          <w:ilvl w:val="0"/>
          <w:numId w:val="57"/>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 xml:space="preserve">Keeping an eye on ongoing efforts to improve hospital services and patient care. </w:t>
      </w:r>
    </w:p>
    <w:p w14:paraId="2CFFD464" w14:textId="77777777" w:rsidR="00431FA2" w:rsidRPr="00FD2B86" w:rsidRDefault="00431FA2" w:rsidP="00760897">
      <w:pPr>
        <w:pStyle w:val="ListParagraph"/>
        <w:numPr>
          <w:ilvl w:val="0"/>
          <w:numId w:val="57"/>
        </w:numPr>
        <w:spacing w:after="0" w:line="240" w:lineRule="auto"/>
        <w:rPr>
          <w:rFonts w:ascii="Times New Roman" w:eastAsia="Times New Roman" w:hAnsi="Times New Roman" w:cs="Times New Roman"/>
          <w:kern w:val="0"/>
          <w:sz w:val="28"/>
          <w:szCs w:val="28"/>
          <w:lang w:val="en-US"/>
          <w14:ligatures w14:val="none"/>
        </w:rPr>
      </w:pPr>
      <w:r w:rsidRPr="00FD2B86">
        <w:rPr>
          <w:rFonts w:ascii="Times New Roman" w:eastAsia="Times New Roman" w:hAnsi="Times New Roman" w:cs="Times New Roman"/>
          <w:kern w:val="0"/>
          <w:sz w:val="28"/>
          <w:szCs w:val="28"/>
          <w:lang w:val="en-US"/>
          <w14:ligatures w14:val="none"/>
        </w:rPr>
        <w:t>Loops for feedback and quality enhancement are crucial.</w:t>
      </w:r>
    </w:p>
    <w:p w14:paraId="371B2446" w14:textId="77777777" w:rsidR="00431FA2" w:rsidRPr="00FD2B86" w:rsidRDefault="00431FA2" w:rsidP="00431FA2">
      <w:pPr>
        <w:pStyle w:val="ListParagraph"/>
        <w:spacing w:after="0" w:line="240" w:lineRule="auto"/>
        <w:ind w:left="1800"/>
        <w:rPr>
          <w:rFonts w:ascii="Times New Roman" w:eastAsia="Times New Roman" w:hAnsi="Times New Roman" w:cs="Times New Roman"/>
          <w:kern w:val="0"/>
          <w:sz w:val="28"/>
          <w:szCs w:val="28"/>
          <w:lang w:val="en-US"/>
          <w14:ligatures w14:val="none"/>
        </w:rPr>
      </w:pPr>
    </w:p>
    <w:p w14:paraId="0F54364D" w14:textId="77777777" w:rsidR="00431FA2" w:rsidRPr="00FD2B86" w:rsidRDefault="00431FA2" w:rsidP="00431FA2">
      <w:pPr>
        <w:pStyle w:val="ListParagraph"/>
        <w:spacing w:after="0" w:line="240" w:lineRule="auto"/>
        <w:ind w:left="1800"/>
        <w:rPr>
          <w:rFonts w:ascii="Times New Roman" w:eastAsia="Times New Roman" w:hAnsi="Times New Roman" w:cs="Times New Roman"/>
          <w:kern w:val="0"/>
          <w:sz w:val="28"/>
          <w:szCs w:val="28"/>
          <w:lang w:val="en-US"/>
          <w14:ligatures w14:val="none"/>
        </w:rPr>
      </w:pPr>
    </w:p>
    <w:p w14:paraId="61EE737B" w14:textId="75A33D4F" w:rsidR="00D65677" w:rsidRPr="00FD2B86" w:rsidRDefault="00D65677" w:rsidP="00431FA2">
      <w:pPr>
        <w:spacing w:after="0" w:line="240" w:lineRule="auto"/>
        <w:ind w:left="1080"/>
        <w:rPr>
          <w:b/>
          <w:color w:val="000000" w:themeColor="text1"/>
          <w:kern w:val="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D2B86">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Learnings from PLTV Project and Observational Experience</w:t>
      </w:r>
    </w:p>
    <w:p w14:paraId="13D11645" w14:textId="77777777" w:rsidR="00D65677" w:rsidRPr="00FD2B86" w:rsidRDefault="00D65677" w:rsidP="00D65677">
      <w:pPr>
        <w:pStyle w:val="Heading4"/>
        <w:rPr>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FD2B86">
        <w:rPr>
          <w:rStyle w:val="Strong"/>
          <w:b w:val="0"/>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Lifetime Value (PLTV) Project-Specific Learnings</w:t>
      </w:r>
    </w:p>
    <w:p w14:paraId="57500DB6"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Understanding PLTV Concepts:</w:t>
      </w:r>
    </w:p>
    <w:p w14:paraId="352AE53F"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Comprehending the importance of PLTV in healthcare.</w:t>
      </w:r>
    </w:p>
    <w:p w14:paraId="49A96B77"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Learning how patient retention and engagement impact long-term value.</w:t>
      </w:r>
    </w:p>
    <w:p w14:paraId="038C9C4F"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Patient Discharge and Follow-Up Process:</w:t>
      </w:r>
    </w:p>
    <w:p w14:paraId="445541A4"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Mastering the process of identifying patients scheduled for discharge.</w:t>
      </w:r>
    </w:p>
    <w:p w14:paraId="15C3FA3C"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Reviewing discharge summaries to understand follow-up schedules and recommended tests.</w:t>
      </w:r>
    </w:p>
    <w:p w14:paraId="1A63987B"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Effective Patient Communication:</w:t>
      </w:r>
    </w:p>
    <w:p w14:paraId="79DD6180"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Developing skills to communicate discharge summaries and follow-up requirements to patients.</w:t>
      </w:r>
    </w:p>
    <w:p w14:paraId="3CF25BE5"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Learning to pitch follow-up appointments and lab test collections effectively.</w:t>
      </w:r>
    </w:p>
    <w:p w14:paraId="38BC255A"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Service Coordination:</w:t>
      </w:r>
    </w:p>
    <w:p w14:paraId="24F1BA46"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Coordinating follow-up appointments and lab test collections.</w:t>
      </w:r>
    </w:p>
    <w:p w14:paraId="6883DB54"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Ensuring smooth transition of information between departments.</w:t>
      </w:r>
    </w:p>
    <w:p w14:paraId="258225CB"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Data Management and Reporting:</w:t>
      </w:r>
    </w:p>
    <w:p w14:paraId="0CF0B564"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Compiling and managing data on patient interactions and follow-up conversions.</w:t>
      </w:r>
    </w:p>
    <w:p w14:paraId="096B6C3D"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Creating detailed reports and maintaining accurate records in Excel.</w:t>
      </w:r>
    </w:p>
    <w:p w14:paraId="79240865"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Follow-Up and Retention Strategies:</w:t>
      </w:r>
    </w:p>
    <w:p w14:paraId="7662F948"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Implementing strategies to improve patient follow-up adherence.</w:t>
      </w:r>
    </w:p>
    <w:p w14:paraId="4E024341"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Developing personalized care plans and educational materials to enhance patient retention.</w:t>
      </w:r>
    </w:p>
    <w:p w14:paraId="47DAF772"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Conversion Tracking and Analysis:</w:t>
      </w:r>
    </w:p>
    <w:p w14:paraId="36539A4B"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Tracking conversion rates for follow-up bookings and lab test collections.</w:t>
      </w:r>
    </w:p>
    <w:p w14:paraId="40530CD5" w14:textId="75E3523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Analy</w:t>
      </w:r>
      <w:r w:rsidR="004F473C" w:rsidRPr="00FD2B86">
        <w:rPr>
          <w:sz w:val="28"/>
          <w:szCs w:val="28"/>
        </w:rPr>
        <w:t>s</w:t>
      </w:r>
      <w:r w:rsidRPr="00FD2B86">
        <w:rPr>
          <w:sz w:val="28"/>
          <w:szCs w:val="28"/>
        </w:rPr>
        <w:t>ing data to identify trends and areas for improvement.</w:t>
      </w:r>
    </w:p>
    <w:p w14:paraId="4D201C32"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Revenue and Growth Analysis:</w:t>
      </w:r>
    </w:p>
    <w:p w14:paraId="63E69BAE"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Monitoring revenue generated from follow-up services and lab tests.</w:t>
      </w:r>
    </w:p>
    <w:p w14:paraId="20EF432C" w14:textId="183C618D"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Analy</w:t>
      </w:r>
      <w:r w:rsidR="004F473C" w:rsidRPr="00FD2B86">
        <w:rPr>
          <w:sz w:val="28"/>
          <w:szCs w:val="28"/>
        </w:rPr>
        <w:t>s</w:t>
      </w:r>
      <w:r w:rsidRPr="00FD2B86">
        <w:rPr>
          <w:sz w:val="28"/>
          <w:szCs w:val="28"/>
        </w:rPr>
        <w:t>ing growth metrics related to patient retention and service utilization.</w:t>
      </w:r>
    </w:p>
    <w:p w14:paraId="15F0A41D" w14:textId="77777777" w:rsidR="00D65677" w:rsidRPr="00FD2B86" w:rsidRDefault="00D65677" w:rsidP="00760897">
      <w:pPr>
        <w:pStyle w:val="NormalWeb"/>
        <w:numPr>
          <w:ilvl w:val="0"/>
          <w:numId w:val="46"/>
        </w:numPr>
        <w:rPr>
          <w:sz w:val="28"/>
          <w:szCs w:val="28"/>
        </w:rPr>
      </w:pPr>
      <w:r w:rsidRPr="00FD2B86">
        <w:rPr>
          <w:rStyle w:val="Strong"/>
          <w:rFonts w:eastAsiaTheme="majorEastAsia"/>
          <w:sz w:val="28"/>
          <w:szCs w:val="28"/>
        </w:rPr>
        <w:t>Continuous Improvement:</w:t>
      </w:r>
    </w:p>
    <w:p w14:paraId="4BD497B2" w14:textId="77777777"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Gathering feedback and refining approaches to improve patient engagement.</w:t>
      </w:r>
    </w:p>
    <w:p w14:paraId="2F9CDAEE" w14:textId="26AC2B5D" w:rsidR="00D65677" w:rsidRPr="00FD2B86" w:rsidRDefault="00D65677" w:rsidP="00760897">
      <w:pPr>
        <w:numPr>
          <w:ilvl w:val="1"/>
          <w:numId w:val="46"/>
        </w:numPr>
        <w:spacing w:before="100" w:beforeAutospacing="1" w:after="100" w:afterAutospacing="1" w:line="240" w:lineRule="auto"/>
        <w:rPr>
          <w:sz w:val="28"/>
          <w:szCs w:val="28"/>
        </w:rPr>
      </w:pPr>
      <w:r w:rsidRPr="00FD2B86">
        <w:rPr>
          <w:sz w:val="28"/>
          <w:szCs w:val="28"/>
        </w:rPr>
        <w:t>Regularly analy</w:t>
      </w:r>
      <w:r w:rsidR="004F473C" w:rsidRPr="00FD2B86">
        <w:rPr>
          <w:sz w:val="28"/>
          <w:szCs w:val="28"/>
        </w:rPr>
        <w:t>s</w:t>
      </w:r>
      <w:r w:rsidRPr="00FD2B86">
        <w:rPr>
          <w:sz w:val="28"/>
          <w:szCs w:val="28"/>
        </w:rPr>
        <w:t>ing data to optimize processes and strategies.</w:t>
      </w:r>
    </w:p>
    <w:p w14:paraId="515F76B8" w14:textId="3C3D8128" w:rsidR="00762162" w:rsidRDefault="00D65677" w:rsidP="004555DA">
      <w:pPr>
        <w:pStyle w:val="NormalWeb"/>
        <w:rPr>
          <w:sz w:val="28"/>
          <w:szCs w:val="28"/>
        </w:rPr>
      </w:pPr>
      <w:r w:rsidRPr="00FD2B86">
        <w:rPr>
          <w:sz w:val="28"/>
          <w:szCs w:val="28"/>
        </w:rPr>
        <w:t>These learnings provide a well-rounded understanding of hospital operations, patient care processes, and the critical role of interdepartmental collaboration in delivering high-quality healthcare services.</w:t>
      </w:r>
    </w:p>
    <w:p w14:paraId="24F8E142" w14:textId="7AE66F46" w:rsidR="00DB1DDF" w:rsidRPr="00FD2B86" w:rsidRDefault="00DB1DDF" w:rsidP="004555DA">
      <w:pPr>
        <w:pStyle w:val="NormalWeb"/>
        <w:rPr>
          <w:sz w:val="28"/>
          <w:szCs w:val="28"/>
        </w:rPr>
      </w:pPr>
      <w:r>
        <w:rPr>
          <w:noProof/>
          <w:sz w:val="28"/>
          <w:szCs w:val="28"/>
          <w14:ligatures w14:val="none"/>
        </w:rPr>
        <mc:AlternateContent>
          <mc:Choice Requires="wps">
            <w:drawing>
              <wp:anchor distT="0" distB="0" distL="114300" distR="114300" simplePos="0" relativeHeight="251701248" behindDoc="0" locked="0" layoutInCell="1" allowOverlap="1" wp14:anchorId="7547C983" wp14:editId="4662D796">
                <wp:simplePos x="0" y="0"/>
                <wp:positionH relativeFrom="column">
                  <wp:posOffset>558800</wp:posOffset>
                </wp:positionH>
                <wp:positionV relativeFrom="paragraph">
                  <wp:posOffset>59055</wp:posOffset>
                </wp:positionV>
                <wp:extent cx="11217910" cy="33655"/>
                <wp:effectExtent l="0" t="0" r="21590" b="23495"/>
                <wp:wrapNone/>
                <wp:docPr id="370560489"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25A560" id="Straight Connector 25"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44pt,4.65pt" to="927.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" strokecolor="black [3200]" strokeweight=".5pt">
                <v:stroke joinstyle="miter"/>
              </v:line>
            </w:pict>
          </mc:Fallback>
        </mc:AlternateContent>
      </w:r>
    </w:p>
    <w:p w14:paraId="0CC9A003" w14:textId="7F9010FB" w:rsidR="00B953B9" w:rsidRPr="00FD2B86" w:rsidRDefault="00B953B9" w:rsidP="00035A41">
      <w:pPr>
        <w:pStyle w:val="Heading1"/>
        <w:jc w:val="center"/>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w:t>
      </w:r>
      <w:r w:rsidR="00035A41" w:rsidRPr="00FD2B86">
        <w:rPr>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p w14:paraId="26836B4B" w14:textId="77777777" w:rsidR="00B953B9" w:rsidRPr="00FD2B86" w:rsidRDefault="00B953B9" w:rsidP="004A6A9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30AABD" w14:textId="598CF8BC" w:rsidR="00540D0E" w:rsidRPr="001674A4" w:rsidRDefault="00540D0E" w:rsidP="00540D0E">
      <w:pPr>
        <w:jc w:val="center"/>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74A4">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w:t>
      </w:r>
      <w:r w:rsidR="001674A4">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1674A4">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PLTV CONVERSION </w:t>
      </w:r>
      <w:r w:rsidR="001674A4">
        <w:rPr>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LIFETIME VALUE)</w:t>
      </w:r>
    </w:p>
    <w:p w14:paraId="63C16CC9" w14:textId="6CE31F32" w:rsidR="00762162" w:rsidRPr="00FD2B86" w:rsidRDefault="00762162" w:rsidP="004A6A9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AE4654" w14:textId="751D3764" w:rsidR="004A6A96" w:rsidRPr="00FD2B86" w:rsidRDefault="00540D0E" w:rsidP="004A6A96">
      <w:pPr>
        <w:pStyle w:val="ListParagraph"/>
        <w:numPr>
          <w:ilvl w:val="0"/>
          <w:numId w:val="23"/>
        </w:numPr>
        <w:spacing w:after="0" w:line="360" w:lineRule="auto"/>
        <w:rPr>
          <w:rFonts w:ascii="Times New Roman" w:hAnsi="Times New Roman"/>
          <w:b/>
          <w:sz w:val="28"/>
          <w:szCs w:val="28"/>
          <w:u w:val="single"/>
        </w:rPr>
      </w:pPr>
      <w:r w:rsidRPr="00FD2B86">
        <w:rPr>
          <w:rFonts w:ascii="Times New Roman" w:hAnsi="Times New Roman"/>
          <w:b/>
          <w:sz w:val="28"/>
          <w:szCs w:val="28"/>
          <w:u w:val="single"/>
        </w:rPr>
        <w:t>INTRODUCTION;</w:t>
      </w:r>
    </w:p>
    <w:p w14:paraId="10CCDF2F" w14:textId="77777777" w:rsidR="004A6A96" w:rsidRPr="00FD2B86" w:rsidRDefault="004A6A96" w:rsidP="004A6A96">
      <w:pPr>
        <w:pStyle w:val="ListParagraph"/>
        <w:spacing w:after="0" w:line="360" w:lineRule="auto"/>
        <w:rPr>
          <w:rFonts w:ascii="Times New Roman" w:hAnsi="Times New Roman"/>
          <w:b/>
          <w:sz w:val="28"/>
          <w:szCs w:val="28"/>
          <w:u w:val="single"/>
        </w:rPr>
      </w:pPr>
    </w:p>
    <w:p w14:paraId="1E9AB94F"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Patient Lifetime Value (PLTV) is a metric used to estimate the financial value of a patient over their lifetime. It is a projection of the expected revenue that a patient will generate for a healthcare provider, hospital, or medical practice. PLTV considers various factors such as the patient's treatment history, potential future healthcare needs, and their likelihood to continue seeking care from the same provider. In this article, we will explore the meaning of PLTV, its importance, and how it is calculated.</w:t>
      </w:r>
    </w:p>
    <w:p w14:paraId="30C3DE1F"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PLTV is an important metric in healthcare because it helps providers understand the long-term financial value of each patient. By knowing the expected revenue that a patient will generate over their lifetime, healthcare providers can make informed decisions about how to allocate resources and invest in patient acquisition and retention strategies. PLTV can also help providers identify which patients are most valuable to their business and focus their efforts on retaining them.</w:t>
      </w:r>
    </w:p>
    <w:p w14:paraId="652D1D9B"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The calculation of PLTV considers several variables, such as the patient's age, gender, medical history, and treatment patterns. PLTV is typically calculated using a combination of historical data, such as the patient's past healthcare utilization and spending, and predictive modelling based on factors such as demographics, medical conditions, and socio-economic status.</w:t>
      </w:r>
    </w:p>
    <w:p w14:paraId="0ED5B50E"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PLTV can be calculated using various methods, such as using the patient's average annual spending or projecting future spending based on their treatment patterns. One common method is to use a discounted cash flow (DCF) analysis, which considers the time value of money and calculates the present value of the expected future cash flows from the patient. This method considers the estimated costs of care, the probability of future healthcare utilization, and the expected revenue generated by the patient over their lifetime.</w:t>
      </w:r>
    </w:p>
    <w:p w14:paraId="378F8339"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To calculate PLTV, healthcare providers need access to comprehensive patient data, such as electronic medical records, insurance claims data, and demographic information. Providers can also use data analytics and machine learning techniques to analyse large amounts of patient data and identify patterns and trends that can help predict future healthcare utilization and costs.</w:t>
      </w:r>
    </w:p>
    <w:p w14:paraId="17A9F0D6"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In addition to helping providers allocate resources and make strategic decisions, PLTV can also help providers identify patients who are at risk of leaving their practice or seeking care from a competitor. By identifying these patients early on and implementing targeted retention strategies, providers can improve patient loyalty and increase their PLTV.</w:t>
      </w:r>
    </w:p>
    <w:p w14:paraId="6D88EE06" w14:textId="77777777" w:rsidR="004A6A96" w:rsidRPr="00FD2B86" w:rsidRDefault="004A6A96" w:rsidP="004A6A96">
      <w:pPr>
        <w:rPr>
          <w:rFonts w:ascii="Times New Roman" w:hAnsi="Times New Roman"/>
          <w:sz w:val="28"/>
          <w:szCs w:val="28"/>
        </w:rPr>
      </w:pPr>
    </w:p>
    <w:p w14:paraId="3920436E" w14:textId="77777777" w:rsidR="004A6A96" w:rsidRPr="00FD2B86" w:rsidRDefault="004A6A96" w:rsidP="004A6A96">
      <w:pPr>
        <w:pStyle w:val="ListParagraph"/>
        <w:numPr>
          <w:ilvl w:val="0"/>
          <w:numId w:val="24"/>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NEED FOR PLTV</w:t>
      </w:r>
    </w:p>
    <w:p w14:paraId="25C7B87E" w14:textId="77777777" w:rsidR="004A6A96" w:rsidRPr="00FD2B86" w:rsidRDefault="004A6A96" w:rsidP="004A6A96">
      <w:pPr>
        <w:pStyle w:val="ListParagraph"/>
        <w:rPr>
          <w:rFonts w:ascii="Times New Roman" w:hAnsi="Times New Roman"/>
          <w:b/>
          <w:bCs/>
          <w:sz w:val="28"/>
          <w:szCs w:val="28"/>
          <w:u w:val="single"/>
        </w:rPr>
      </w:pPr>
    </w:p>
    <w:p w14:paraId="79FD71F7"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There are several reasons why healthcare organizations should consider calculating and monitoring their patients' lifetime value: -</w:t>
      </w:r>
    </w:p>
    <w:p w14:paraId="0B0A19C7" w14:textId="77777777" w:rsidR="004A6A96" w:rsidRPr="00FD2B86" w:rsidRDefault="004A6A96" w:rsidP="004A6A96">
      <w:pPr>
        <w:rPr>
          <w:rFonts w:ascii="Times New Roman" w:hAnsi="Times New Roman"/>
          <w:sz w:val="28"/>
          <w:szCs w:val="28"/>
        </w:rPr>
      </w:pPr>
      <w:r w:rsidRPr="00FD2B86">
        <w:rPr>
          <w:rFonts w:ascii="Times New Roman" w:hAnsi="Times New Roman"/>
          <w:b/>
          <w:bCs/>
          <w:sz w:val="28"/>
          <w:szCs w:val="28"/>
        </w:rPr>
        <w:t>Financial Planning:</w:t>
      </w:r>
      <w:r w:rsidRPr="00FD2B86">
        <w:rPr>
          <w:rFonts w:ascii="Times New Roman" w:hAnsi="Times New Roman"/>
          <w:sz w:val="28"/>
          <w:szCs w:val="28"/>
        </w:rPr>
        <w:t xml:space="preserve"> Knowing a patient's lifetime value can help healthcare organizations plan for future revenue and expenses. It can help them allocate resources more effectively and make informed decisions about investments in technology, facilities, and personnel.</w:t>
      </w:r>
    </w:p>
    <w:p w14:paraId="1D8BA350" w14:textId="77777777" w:rsidR="004A6A96" w:rsidRPr="00FD2B86" w:rsidRDefault="004A6A96" w:rsidP="004A6A96">
      <w:pPr>
        <w:rPr>
          <w:rFonts w:ascii="Times New Roman" w:hAnsi="Times New Roman"/>
          <w:sz w:val="28"/>
          <w:szCs w:val="28"/>
        </w:rPr>
      </w:pPr>
      <w:r w:rsidRPr="00FD2B86">
        <w:rPr>
          <w:rFonts w:ascii="Times New Roman" w:hAnsi="Times New Roman"/>
          <w:b/>
          <w:bCs/>
          <w:sz w:val="28"/>
          <w:szCs w:val="28"/>
        </w:rPr>
        <w:t>Patient Retention:</w:t>
      </w:r>
      <w:r w:rsidRPr="00FD2B86">
        <w:rPr>
          <w:rFonts w:ascii="Times New Roman" w:hAnsi="Times New Roman"/>
          <w:sz w:val="28"/>
          <w:szCs w:val="28"/>
        </w:rPr>
        <w:t xml:space="preserve"> Understanding a patient's lifetime value can help healthcare organizations identify their most valuable patients and focus on retaining them. By providing high-quality care and excellent customer service, organizations can increase the likelihood that patients will return for future care, and thus increase their lifetime value.</w:t>
      </w:r>
    </w:p>
    <w:p w14:paraId="1104FA80" w14:textId="77777777" w:rsidR="004A6A96" w:rsidRPr="00FD2B86" w:rsidRDefault="004A6A96" w:rsidP="004A6A96">
      <w:pPr>
        <w:rPr>
          <w:rFonts w:ascii="Times New Roman" w:hAnsi="Times New Roman"/>
          <w:sz w:val="28"/>
          <w:szCs w:val="28"/>
        </w:rPr>
      </w:pPr>
      <w:r w:rsidRPr="00FD2B86">
        <w:rPr>
          <w:rFonts w:ascii="Times New Roman" w:hAnsi="Times New Roman"/>
          <w:b/>
          <w:bCs/>
          <w:sz w:val="28"/>
          <w:szCs w:val="28"/>
        </w:rPr>
        <w:t>Marketing:</w:t>
      </w:r>
      <w:r w:rsidRPr="00FD2B86">
        <w:rPr>
          <w:rFonts w:ascii="Times New Roman" w:hAnsi="Times New Roman"/>
          <w:sz w:val="28"/>
          <w:szCs w:val="28"/>
        </w:rPr>
        <w:t xml:space="preserve"> Knowing a patient's lifetime value can also help healthcare organizations target their marketing efforts more effectively. They can focus on attracting and retaining patients with the highest lifetime value, rather than casting a wide net and hoping for the best.</w:t>
      </w:r>
    </w:p>
    <w:p w14:paraId="070AAA17" w14:textId="77777777" w:rsidR="004A6A96" w:rsidRPr="00FD2B86" w:rsidRDefault="004A6A96" w:rsidP="004A6A96">
      <w:pPr>
        <w:rPr>
          <w:rFonts w:ascii="Times New Roman" w:hAnsi="Times New Roman"/>
          <w:sz w:val="28"/>
          <w:szCs w:val="28"/>
        </w:rPr>
      </w:pPr>
      <w:r w:rsidRPr="00FD2B86">
        <w:rPr>
          <w:rFonts w:ascii="Times New Roman" w:hAnsi="Times New Roman"/>
          <w:b/>
          <w:bCs/>
          <w:sz w:val="28"/>
          <w:szCs w:val="28"/>
        </w:rPr>
        <w:t>Patient Outcomes:</w:t>
      </w:r>
      <w:r w:rsidRPr="00FD2B86">
        <w:rPr>
          <w:rFonts w:ascii="Times New Roman" w:hAnsi="Times New Roman"/>
          <w:sz w:val="28"/>
          <w:szCs w:val="28"/>
        </w:rPr>
        <w:t xml:space="preserve"> By tracking a patient's lifetime value, healthcare organizations can also identify areas where they can improve patient outcomes and reduce costs. For example, they can identify patients who are at high risk of readmission and take steps to prevent it, thus reducing costs and improving outcomes.</w:t>
      </w:r>
    </w:p>
    <w:p w14:paraId="3F2BE090"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Overall, understanding a patient's lifetime value is essential for healthcare organizations that want to provide high-quality care, retain their most valuable patients, and achieve long-term financial sustainability.</w:t>
      </w:r>
    </w:p>
    <w:p w14:paraId="5048A745" w14:textId="77777777" w:rsidR="004A6A96" w:rsidRPr="00FD2B86" w:rsidRDefault="004A6A96" w:rsidP="004A6A96">
      <w:pPr>
        <w:spacing w:after="0" w:line="360" w:lineRule="auto"/>
        <w:jc w:val="both"/>
        <w:rPr>
          <w:rFonts w:ascii="Times New Roman" w:hAnsi="Times New Roman"/>
          <w:b/>
          <w:sz w:val="28"/>
          <w:szCs w:val="28"/>
        </w:rPr>
      </w:pPr>
    </w:p>
    <w:p w14:paraId="0E45ED11" w14:textId="77777777" w:rsidR="004A6A96" w:rsidRPr="00FD2B86" w:rsidRDefault="004A6A96" w:rsidP="004A6A96">
      <w:pPr>
        <w:pStyle w:val="ListParagraph"/>
        <w:numPr>
          <w:ilvl w:val="0"/>
          <w:numId w:val="25"/>
        </w:numPr>
        <w:spacing w:after="0" w:line="240" w:lineRule="auto"/>
        <w:rPr>
          <w:rFonts w:ascii="Times New Roman" w:eastAsia="Times New Roman" w:hAnsi="Times New Roman"/>
          <w:b/>
          <w:bCs/>
          <w:color w:val="000000"/>
          <w:sz w:val="28"/>
          <w:szCs w:val="28"/>
          <w:u w:val="single"/>
          <w:lang w:eastAsia="en-IN"/>
        </w:rPr>
      </w:pPr>
      <w:r w:rsidRPr="00FD2B86">
        <w:rPr>
          <w:rFonts w:ascii="Times New Roman" w:eastAsia="Times New Roman" w:hAnsi="Times New Roman"/>
          <w:b/>
          <w:bCs/>
          <w:color w:val="000000"/>
          <w:sz w:val="28"/>
          <w:szCs w:val="28"/>
          <w:u w:val="single"/>
          <w:lang w:eastAsia="en-IN"/>
        </w:rPr>
        <w:t>INCREASE PATIENT LIFETIME VALUE</w:t>
      </w:r>
    </w:p>
    <w:p w14:paraId="2BA46757" w14:textId="77777777" w:rsidR="004A6A96" w:rsidRPr="00FD2B86" w:rsidRDefault="004A6A96" w:rsidP="004A6A96">
      <w:pPr>
        <w:rPr>
          <w:rFonts w:ascii="Times New Roman" w:hAnsi="Times New Roman"/>
          <w:bCs/>
          <w:sz w:val="28"/>
          <w:szCs w:val="28"/>
        </w:rPr>
      </w:pPr>
    </w:p>
    <w:p w14:paraId="5D1D36FE"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The following is a look at how healthcare providers can increase lifetime patient value through enhanced communication.</w:t>
      </w:r>
    </w:p>
    <w:p w14:paraId="44D38591" w14:textId="77777777" w:rsidR="004A6A96" w:rsidRPr="00FD2B86" w:rsidRDefault="004A6A96" w:rsidP="004A6A96">
      <w:pPr>
        <w:rPr>
          <w:rFonts w:ascii="Times New Roman" w:hAnsi="Times New Roman"/>
          <w:b/>
          <w:bCs/>
          <w:sz w:val="28"/>
          <w:szCs w:val="28"/>
        </w:rPr>
      </w:pPr>
      <w:r w:rsidRPr="00FD2B86">
        <w:rPr>
          <w:rFonts w:ascii="Times New Roman" w:hAnsi="Times New Roman"/>
          <w:b/>
          <w:bCs/>
          <w:sz w:val="28"/>
          <w:szCs w:val="28"/>
        </w:rPr>
        <w:t>1. Communicate proactively to increase patient revenue</w:t>
      </w:r>
    </w:p>
    <w:p w14:paraId="01B7D69C"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It is impossible to optimize patient value if you only communicate on an “as-needed” basis or simply respond to inbound prospective patient inquiries. In healthcare, patients have greater trust in a provider when they have genuine interest in the patients’ well-being and maintain regular interaction. What is the takeaway? Go beyond standard appointment reminders.</w:t>
      </w:r>
    </w:p>
    <w:p w14:paraId="04B0C45D"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Proactive health communication includes sending out secure links to post-treatment care plans, Rx refill directives, impending screenings and other preventative care information that is based on age, health history, and other factors.</w:t>
      </w:r>
    </w:p>
    <w:p w14:paraId="558D95D2" w14:textId="1E90C0E9" w:rsidR="004A6A96" w:rsidRPr="00FD2B86" w:rsidRDefault="004A6A96" w:rsidP="004A6A96">
      <w:pPr>
        <w:rPr>
          <w:rFonts w:ascii="Times New Roman" w:hAnsi="Times New Roman"/>
          <w:sz w:val="28"/>
          <w:szCs w:val="28"/>
        </w:rPr>
      </w:pPr>
      <w:r w:rsidRPr="00FD2B86">
        <w:rPr>
          <w:rFonts w:ascii="Times New Roman" w:hAnsi="Times New Roman"/>
          <w:sz w:val="28"/>
          <w:szCs w:val="28"/>
        </w:rPr>
        <w:t xml:space="preserve">In addition to demonstrating that you care about your patients in a more holistic way, regular proactive communication creates an opportunity to increase incremental telephony-based reimbursements and improves relationships. </w:t>
      </w:r>
    </w:p>
    <w:p w14:paraId="33B97D59" w14:textId="77777777" w:rsidR="004A6A96" w:rsidRPr="00FD2B86" w:rsidRDefault="004A6A96" w:rsidP="004A6A96">
      <w:pPr>
        <w:rPr>
          <w:rFonts w:ascii="Times New Roman" w:hAnsi="Times New Roman"/>
          <w:b/>
          <w:bCs/>
          <w:sz w:val="28"/>
          <w:szCs w:val="28"/>
        </w:rPr>
      </w:pPr>
      <w:r w:rsidRPr="00FD2B86">
        <w:rPr>
          <w:rFonts w:ascii="Times New Roman" w:hAnsi="Times New Roman"/>
          <w:b/>
          <w:bCs/>
          <w:sz w:val="28"/>
          <w:szCs w:val="28"/>
        </w:rPr>
        <w:t>2. Identify patient segments</w:t>
      </w:r>
    </w:p>
    <w:p w14:paraId="6E0A8D08"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Communication is most effective when tailored to your audience. Patients have different needs, interests, and concerns. Gather data and insights on your patients to learn more about individual preferences, such as what types of communication they want, how they prefer to receive it, and whether they share information with others.</w:t>
      </w:r>
    </w:p>
    <w:p w14:paraId="25D1539C"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You can gather data based on how patients interact with your facility directly from your cloud-based communications platform and the various supported channels: web chat, inbound calls, social media, telehealth / video conferencing, SMS, and other communication methods. The integrated reporting capabilities of the cloud communications platform enables providers to measure and expand the data gathered by developing real-world data-supported surveys to further refine and capture specific insights that can be utilized to improve patient service delivery.</w:t>
      </w:r>
    </w:p>
    <w:p w14:paraId="6453C5D7" w14:textId="32457B45" w:rsidR="004A6A96" w:rsidRPr="00FD2B86" w:rsidRDefault="004A6A96" w:rsidP="004A6A96">
      <w:pPr>
        <w:rPr>
          <w:rFonts w:ascii="Times New Roman" w:hAnsi="Times New Roman"/>
          <w:sz w:val="28"/>
          <w:szCs w:val="28"/>
        </w:rPr>
      </w:pPr>
      <w:r w:rsidRPr="00FD2B86">
        <w:rPr>
          <w:rFonts w:ascii="Times New Roman" w:hAnsi="Times New Roman"/>
          <w:sz w:val="28"/>
          <w:szCs w:val="28"/>
        </w:rPr>
        <w:t>Satisfaction levels are additional dimensions on which you can segment your patients for ideal communication. Patients happiest with your healthcare organization are most likely to share their positive experiences with others. Leverage their satisfaction to generate word-of-mouth referrals.</w:t>
      </w:r>
    </w:p>
    <w:p w14:paraId="7CD9BBF8" w14:textId="77777777" w:rsidR="004A6A96" w:rsidRPr="00FD2B86" w:rsidRDefault="004A6A96" w:rsidP="004A6A96">
      <w:pPr>
        <w:rPr>
          <w:rFonts w:ascii="Times New Roman" w:hAnsi="Times New Roman"/>
          <w:b/>
          <w:bCs/>
          <w:sz w:val="28"/>
          <w:szCs w:val="28"/>
        </w:rPr>
      </w:pPr>
      <w:r w:rsidRPr="00FD2B86">
        <w:rPr>
          <w:rFonts w:ascii="Times New Roman" w:hAnsi="Times New Roman"/>
          <w:b/>
          <w:bCs/>
          <w:sz w:val="28"/>
          <w:szCs w:val="28"/>
        </w:rPr>
        <w:t>3. Listen and learn</w:t>
      </w:r>
    </w:p>
    <w:p w14:paraId="480D0464"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Many providers send follow-up emails after appointments directing patients to complete lengthy surveys that have been mailed from third-party agencies like Press Ganey. While providers are generally required to have a minimum level of these types of patient satisfaction surveys completed, the results are only reported long after the patient encounter.</w:t>
      </w:r>
    </w:p>
    <w:p w14:paraId="40C11E0D" w14:textId="2E96CAA1" w:rsidR="004A6A96" w:rsidRPr="00FD2B86" w:rsidRDefault="004A6A96" w:rsidP="004A6A96">
      <w:pPr>
        <w:rPr>
          <w:rFonts w:ascii="Times New Roman" w:hAnsi="Times New Roman"/>
          <w:sz w:val="28"/>
          <w:szCs w:val="28"/>
        </w:rPr>
      </w:pPr>
      <w:r w:rsidRPr="00FD2B86">
        <w:rPr>
          <w:rFonts w:ascii="Times New Roman" w:hAnsi="Times New Roman"/>
          <w:sz w:val="28"/>
          <w:szCs w:val="28"/>
        </w:rPr>
        <w:t>To generate faster and actionable patient feedback beyond these multi-page surveys, invite patients to provide feedback directly via phone-based surveys that can be facilitated directly from your cloud communications platform – which includes the contact canter capabilities. This is an approved approach by the same Federal agencies that approve patient sentiment capture via snail-mailed hard copy survey completions.</w:t>
      </w:r>
    </w:p>
    <w:p w14:paraId="4BAAB183" w14:textId="77777777" w:rsidR="004A6A96" w:rsidRPr="00FD2B86" w:rsidRDefault="004A6A96" w:rsidP="004A6A96">
      <w:pPr>
        <w:rPr>
          <w:rFonts w:ascii="Times New Roman" w:hAnsi="Times New Roman"/>
          <w:b/>
          <w:bCs/>
          <w:sz w:val="28"/>
          <w:szCs w:val="28"/>
        </w:rPr>
      </w:pPr>
      <w:r w:rsidRPr="00FD2B86">
        <w:rPr>
          <w:rFonts w:ascii="Times New Roman" w:hAnsi="Times New Roman"/>
          <w:b/>
          <w:bCs/>
          <w:sz w:val="28"/>
          <w:szCs w:val="28"/>
        </w:rPr>
        <w:t>4. Offer comprehensive cross-platform support</w:t>
      </w:r>
    </w:p>
    <w:p w14:paraId="6E68D1CB"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Communication takes place through a wide variety of channels. In-person, phone, email, web forms, social media and chat are primary ways through which patients communicate with providers. It is important to offer your patients omnichannel, cross-platform opportunities. Doing so ensures they can interact with you in the way they prefer or the manner that is most convenient at any time.</w:t>
      </w:r>
    </w:p>
    <w:p w14:paraId="46454578"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Unfortunately, historical strategies for offering multi-channel support were cumbersome and inefficient. Each channel functioned in a silo, with limited ability to correlate ongoing support across channels. Providers and patients were frustrated by this reality.</w:t>
      </w:r>
    </w:p>
    <w:p w14:paraId="6A86D5A6"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Now, you can create efficient, comprehensive, cross-channel support with a cloud-based solution from RingCentral. Equip your support agents with the ability to seamlessly shift service from</w:t>
      </w:r>
    </w:p>
    <w:p w14:paraId="2C13C585" w14:textId="69E83DAE" w:rsidR="004A6A96" w:rsidRPr="00FD2B86" w:rsidRDefault="004A6A96" w:rsidP="004A6A96">
      <w:pPr>
        <w:rPr>
          <w:rFonts w:ascii="Times New Roman" w:hAnsi="Times New Roman"/>
          <w:sz w:val="28"/>
          <w:szCs w:val="28"/>
        </w:rPr>
      </w:pPr>
      <w:r w:rsidRPr="00FD2B86">
        <w:rPr>
          <w:rFonts w:ascii="Times New Roman" w:hAnsi="Times New Roman"/>
          <w:sz w:val="28"/>
          <w:szCs w:val="28"/>
        </w:rPr>
        <w:t>one channel to the next. Capture data from each interaction such that agents can easily analyse a patient’s case history regardless of the platforms through which they interact.</w:t>
      </w:r>
    </w:p>
    <w:p w14:paraId="0D8D465A" w14:textId="77777777" w:rsidR="004A6A96" w:rsidRPr="00FD2B86" w:rsidRDefault="004A6A96" w:rsidP="004A6A96">
      <w:pPr>
        <w:rPr>
          <w:rFonts w:ascii="Times New Roman" w:hAnsi="Times New Roman"/>
          <w:b/>
          <w:bCs/>
          <w:sz w:val="28"/>
          <w:szCs w:val="28"/>
        </w:rPr>
      </w:pPr>
      <w:r w:rsidRPr="00FD2B86">
        <w:rPr>
          <w:rFonts w:ascii="Times New Roman" w:hAnsi="Times New Roman"/>
          <w:b/>
          <w:bCs/>
          <w:sz w:val="28"/>
          <w:szCs w:val="28"/>
        </w:rPr>
        <w:t>5. Provide 24/7 information and staff access</w:t>
      </w:r>
    </w:p>
    <w:p w14:paraId="7FD0A5A9"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Sometimes, patients have questions or want information at night or when your practice is closed. There are a few ways you can offer access to information and communication during odd hours. The following are two key options:</w:t>
      </w:r>
    </w:p>
    <w:p w14:paraId="027042BA" w14:textId="77777777" w:rsidR="004A6A96" w:rsidRPr="00FD2B86" w:rsidRDefault="004A6A96" w:rsidP="004A6A96">
      <w:pPr>
        <w:rPr>
          <w:rFonts w:ascii="Times New Roman" w:hAnsi="Times New Roman"/>
          <w:sz w:val="28"/>
          <w:szCs w:val="28"/>
        </w:rPr>
      </w:pPr>
    </w:p>
    <w:p w14:paraId="27BC96A4" w14:textId="77777777" w:rsidR="004A6A96" w:rsidRPr="00FD2B86" w:rsidRDefault="004A6A96" w:rsidP="004A6A96">
      <w:pPr>
        <w:rPr>
          <w:rFonts w:ascii="Times New Roman" w:hAnsi="Times New Roman"/>
          <w:sz w:val="28"/>
          <w:szCs w:val="28"/>
        </w:rPr>
      </w:pPr>
    </w:p>
    <w:p w14:paraId="08EBC67C" w14:textId="77777777" w:rsidR="004A6A96" w:rsidRPr="00FD2B86" w:rsidRDefault="004A6A96" w:rsidP="004A6A96">
      <w:pPr>
        <w:rPr>
          <w:rFonts w:ascii="Times New Roman" w:hAnsi="Times New Roman"/>
          <w:sz w:val="28"/>
          <w:szCs w:val="28"/>
        </w:rPr>
      </w:pPr>
    </w:p>
    <w:p w14:paraId="582A304D" w14:textId="77777777" w:rsidR="004A6A96" w:rsidRPr="00FD2B86" w:rsidRDefault="004A6A96" w:rsidP="004A6A96">
      <w:pPr>
        <w:pStyle w:val="ListParagraph"/>
        <w:numPr>
          <w:ilvl w:val="0"/>
          <w:numId w:val="26"/>
        </w:numPr>
        <w:spacing w:after="200" w:line="276" w:lineRule="auto"/>
        <w:rPr>
          <w:rFonts w:ascii="Times New Roman" w:hAnsi="Times New Roman"/>
          <w:b/>
          <w:bCs/>
          <w:sz w:val="28"/>
          <w:szCs w:val="28"/>
        </w:rPr>
      </w:pPr>
      <w:r w:rsidRPr="00FD2B86">
        <w:rPr>
          <w:rFonts w:ascii="Times New Roman" w:hAnsi="Times New Roman"/>
          <w:b/>
          <w:bCs/>
          <w:sz w:val="28"/>
          <w:szCs w:val="28"/>
        </w:rPr>
        <w:t>Patient health portals</w:t>
      </w:r>
    </w:p>
    <w:p w14:paraId="658BEF15" w14:textId="77777777" w:rsidR="004A6A96" w:rsidRPr="00FD2B86" w:rsidRDefault="004A6A96" w:rsidP="004A6A96">
      <w:pPr>
        <w:rPr>
          <w:rFonts w:ascii="Times New Roman" w:hAnsi="Times New Roman"/>
          <w:sz w:val="28"/>
          <w:szCs w:val="28"/>
        </w:rPr>
      </w:pPr>
      <w:r w:rsidRPr="00FD2B86">
        <w:rPr>
          <w:rFonts w:ascii="Times New Roman" w:hAnsi="Times New Roman"/>
          <w:sz w:val="28"/>
          <w:szCs w:val="28"/>
        </w:rPr>
        <w:t>A customized portal allows you to give patients information on their medical history, previous appointments, upcoming appointments, prescriptions, and more. You can also provide web chat features for 1:1 chat session during normal facility operational hours.</w:t>
      </w:r>
    </w:p>
    <w:p w14:paraId="445FF529" w14:textId="77777777" w:rsidR="004A6A96" w:rsidRPr="00FD2B86" w:rsidRDefault="004A6A96" w:rsidP="004A6A96">
      <w:pPr>
        <w:pStyle w:val="ListParagraph"/>
        <w:numPr>
          <w:ilvl w:val="0"/>
          <w:numId w:val="26"/>
        </w:numPr>
        <w:spacing w:after="200" w:line="276" w:lineRule="auto"/>
        <w:rPr>
          <w:rFonts w:ascii="Times New Roman" w:hAnsi="Times New Roman"/>
          <w:b/>
          <w:bCs/>
          <w:sz w:val="28"/>
          <w:szCs w:val="28"/>
        </w:rPr>
      </w:pPr>
      <w:r w:rsidRPr="00FD2B86">
        <w:rPr>
          <w:rFonts w:ascii="Times New Roman" w:hAnsi="Times New Roman"/>
          <w:b/>
          <w:bCs/>
          <w:sz w:val="28"/>
          <w:szCs w:val="28"/>
        </w:rPr>
        <w:t>AI chat</w:t>
      </w:r>
    </w:p>
    <w:p w14:paraId="304CFB64" w14:textId="5AA9D1BA" w:rsidR="004A6A96" w:rsidRPr="00FD2B86" w:rsidRDefault="004A6A96" w:rsidP="004A6A96">
      <w:pPr>
        <w:rPr>
          <w:rFonts w:ascii="Times New Roman" w:hAnsi="Times New Roman"/>
          <w:sz w:val="28"/>
          <w:szCs w:val="28"/>
        </w:rPr>
      </w:pPr>
      <w:r w:rsidRPr="00FD2B86">
        <w:rPr>
          <w:rFonts w:ascii="Times New Roman" w:hAnsi="Times New Roman"/>
          <w:sz w:val="28"/>
          <w:szCs w:val="28"/>
        </w:rPr>
        <w:t xml:space="preserve">For 24-hour </w:t>
      </w:r>
      <w:r w:rsidR="00FD2B86" w:rsidRPr="00FD2B86">
        <w:rPr>
          <w:rFonts w:ascii="Times New Roman" w:hAnsi="Times New Roman"/>
          <w:sz w:val="28"/>
          <w:szCs w:val="28"/>
        </w:rPr>
        <w:t>modelling</w:t>
      </w:r>
      <w:r w:rsidRPr="00FD2B86">
        <w:rPr>
          <w:rFonts w:ascii="Times New Roman" w:hAnsi="Times New Roman"/>
          <w:sz w:val="28"/>
          <w:szCs w:val="28"/>
        </w:rPr>
        <w:t>, some of the questions patients have can be answered by an AI chat bot. AI bots can detect common types of questions and give scripted answers, or direct patients to follow-up contacts or resources. They can fill any gaps when your practice does not offer live chat or 24-hour support access.</w:t>
      </w:r>
    </w:p>
    <w:p w14:paraId="1454E879" w14:textId="07BA0AF4" w:rsidR="004A6A96" w:rsidRPr="00FD2B86" w:rsidRDefault="004A6A96" w:rsidP="004A6A96">
      <w:pPr>
        <w:rPr>
          <w:rFonts w:ascii="Times New Roman" w:hAnsi="Times New Roman"/>
          <w:bCs/>
          <w:sz w:val="28"/>
          <w:szCs w:val="28"/>
        </w:rPr>
      </w:pPr>
    </w:p>
    <w:p w14:paraId="186725D4" w14:textId="77777777" w:rsidR="004A6A96" w:rsidRPr="00FD2B86" w:rsidRDefault="004A6A96" w:rsidP="004A6A96">
      <w:pPr>
        <w:pStyle w:val="ListParagraph"/>
        <w:numPr>
          <w:ilvl w:val="0"/>
          <w:numId w:val="25"/>
        </w:numPr>
        <w:spacing w:after="200" w:line="276" w:lineRule="auto"/>
        <w:rPr>
          <w:rFonts w:ascii="Times New Roman" w:hAnsi="Times New Roman"/>
          <w:b/>
          <w:sz w:val="28"/>
          <w:szCs w:val="28"/>
          <w:u w:val="single"/>
        </w:rPr>
      </w:pPr>
      <w:r w:rsidRPr="00FD2B86">
        <w:rPr>
          <w:rFonts w:ascii="Times New Roman" w:hAnsi="Times New Roman"/>
          <w:b/>
          <w:sz w:val="28"/>
          <w:szCs w:val="28"/>
          <w:u w:val="single"/>
        </w:rPr>
        <w:t>CALCULATE PATIENT LIFETIME VALUE</w:t>
      </w:r>
    </w:p>
    <w:p w14:paraId="4822EE83" w14:textId="77777777" w:rsidR="004A6A96" w:rsidRPr="00FD2B86" w:rsidRDefault="004A6A96" w:rsidP="004A6A96">
      <w:pPr>
        <w:pStyle w:val="NormalWeb"/>
        <w:shd w:val="clear" w:color="auto" w:fill="FEFEFE"/>
        <w:rPr>
          <w:sz w:val="28"/>
          <w:szCs w:val="28"/>
        </w:rPr>
      </w:pPr>
      <w:r w:rsidRPr="00FD2B86">
        <w:rPr>
          <w:sz w:val="28"/>
          <w:szCs w:val="28"/>
        </w:rPr>
        <w:t>The PLTV equation is simple:</w:t>
      </w:r>
    </w:p>
    <w:p w14:paraId="7F24EFC7" w14:textId="77777777" w:rsidR="004A6A96" w:rsidRPr="00FD2B86" w:rsidRDefault="004A6A96" w:rsidP="004A6A96">
      <w:pPr>
        <w:pStyle w:val="NormalWeb"/>
        <w:numPr>
          <w:ilvl w:val="0"/>
          <w:numId w:val="22"/>
        </w:numPr>
        <w:shd w:val="clear" w:color="auto" w:fill="FEFEFE"/>
        <w:jc w:val="center"/>
        <w:rPr>
          <w:sz w:val="28"/>
          <w:szCs w:val="28"/>
        </w:rPr>
      </w:pPr>
      <w:r w:rsidRPr="00FD2B86">
        <w:rPr>
          <w:rStyle w:val="Emphasis"/>
          <w:rFonts w:eastAsia="Calibri"/>
          <w:b/>
          <w:bCs/>
          <w:sz w:val="28"/>
          <w:szCs w:val="28"/>
        </w:rPr>
        <w:t>P LTV = V x N x Y</w:t>
      </w:r>
    </w:p>
    <w:p w14:paraId="470F9D7A" w14:textId="77777777" w:rsidR="004A6A96" w:rsidRPr="00FD2B86" w:rsidRDefault="004A6A96" w:rsidP="004A6A96">
      <w:pPr>
        <w:pStyle w:val="NormalWeb"/>
        <w:shd w:val="clear" w:color="auto" w:fill="FEFEFE"/>
        <w:rPr>
          <w:sz w:val="28"/>
          <w:szCs w:val="28"/>
        </w:rPr>
      </w:pPr>
      <w:r w:rsidRPr="00FD2B86">
        <w:rPr>
          <w:sz w:val="28"/>
          <w:szCs w:val="28"/>
        </w:rPr>
        <w:t>In this equation, </w:t>
      </w:r>
      <w:r w:rsidRPr="00FD2B86">
        <w:rPr>
          <w:rStyle w:val="Emphasis"/>
          <w:rFonts w:eastAsia="Calibri"/>
          <w:b/>
          <w:bCs/>
          <w:sz w:val="28"/>
          <w:szCs w:val="28"/>
        </w:rPr>
        <w:t>V</w:t>
      </w:r>
      <w:r w:rsidRPr="00FD2B86">
        <w:rPr>
          <w:rStyle w:val="Strong"/>
          <w:sz w:val="28"/>
          <w:szCs w:val="28"/>
        </w:rPr>
        <w:t>= the average value of a given appointment with the patient</w:t>
      </w:r>
      <w:r w:rsidRPr="00FD2B86">
        <w:rPr>
          <w:sz w:val="28"/>
          <w:szCs w:val="28"/>
        </w:rPr>
        <w:t> (i.e., the cost to the patient and/or their insurance for the visit).</w:t>
      </w:r>
      <w:r w:rsidRPr="00FD2B86">
        <w:rPr>
          <w:rStyle w:val="Strong"/>
          <w:sz w:val="28"/>
          <w:szCs w:val="28"/>
        </w:rPr>
        <w:t> </w:t>
      </w:r>
      <w:r w:rsidRPr="00FD2B86">
        <w:rPr>
          <w:rStyle w:val="Emphasis"/>
          <w:rFonts w:eastAsia="Calibri"/>
          <w:b/>
          <w:bCs/>
          <w:sz w:val="28"/>
          <w:szCs w:val="28"/>
        </w:rPr>
        <w:t>N</w:t>
      </w:r>
      <w:r w:rsidRPr="00FD2B86">
        <w:rPr>
          <w:rStyle w:val="Strong"/>
          <w:sz w:val="28"/>
          <w:szCs w:val="28"/>
        </w:rPr>
        <w:t>= the number of these appointments the patient has each year</w:t>
      </w:r>
      <w:r w:rsidRPr="00FD2B86">
        <w:rPr>
          <w:sz w:val="28"/>
          <w:szCs w:val="28"/>
        </w:rPr>
        <w:t>. And </w:t>
      </w:r>
      <w:r w:rsidRPr="00FD2B86">
        <w:rPr>
          <w:rStyle w:val="Emphasis"/>
          <w:rFonts w:eastAsia="Calibri"/>
          <w:b/>
          <w:bCs/>
          <w:sz w:val="28"/>
          <w:szCs w:val="28"/>
        </w:rPr>
        <w:t>Y</w:t>
      </w:r>
      <w:r w:rsidRPr="00FD2B86">
        <w:rPr>
          <w:rStyle w:val="Strong"/>
          <w:sz w:val="28"/>
          <w:szCs w:val="28"/>
        </w:rPr>
        <w:t>= however many years of that relationship you would like to calculate or project.</w:t>
      </w:r>
    </w:p>
    <w:p w14:paraId="2672E269" w14:textId="53B1F36F" w:rsidR="0078192B" w:rsidRPr="00FD2B86" w:rsidRDefault="00FA62CA" w:rsidP="0078192B">
      <w:pPr>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noProof/>
          <w:color w:val="000000" w:themeColor="text1"/>
          <w:sz w:val="28"/>
          <w:szCs w:val="28"/>
          <w:vertAlign w:val="superscript"/>
          <w14:ligatures w14:val="none"/>
        </w:rPr>
        <mc:AlternateContent>
          <mc:Choice Requires="wps">
            <w:drawing>
              <wp:anchor distT="0" distB="0" distL="114300" distR="114300" simplePos="0" relativeHeight="251676672" behindDoc="0" locked="0" layoutInCell="1" allowOverlap="1" wp14:anchorId="29225926" wp14:editId="72395860">
                <wp:simplePos x="0" y="0"/>
                <wp:positionH relativeFrom="column">
                  <wp:posOffset>1844675</wp:posOffset>
                </wp:positionH>
                <wp:positionV relativeFrom="paragraph">
                  <wp:posOffset>-174401480</wp:posOffset>
                </wp:positionV>
                <wp:extent cx="3248660" cy="734060"/>
                <wp:effectExtent l="0" t="0" r="27940" b="27940"/>
                <wp:wrapNone/>
                <wp:docPr id="841896591" name="Rectangle 17"/>
                <wp:cNvGraphicFramePr/>
                <a:graphic xmlns:a="http://schemas.openxmlformats.org/drawingml/2006/main">
                  <a:graphicData uri="http://schemas.microsoft.com/office/word/2010/wordprocessingShape">
                    <wps:wsp>
                      <wps:cNvSpPr/>
                      <wps:spPr>
                        <a:xfrm>
                          <a:off x="0" y="0"/>
                          <a:ext cx="3248660" cy="734060"/>
                        </a:xfrm>
                        <a:prstGeom prst="rect">
                          <a:avLst/>
                        </a:prstGeom>
                      </wps:spPr>
                      <wps:style>
                        <a:lnRef idx="1">
                          <a:schemeClr val="dk1"/>
                        </a:lnRef>
                        <a:fillRef idx="2">
                          <a:schemeClr val="dk1"/>
                        </a:fillRef>
                        <a:effectRef idx="1">
                          <a:schemeClr val="dk1"/>
                        </a:effectRef>
                        <a:fontRef idx="minor">
                          <a:schemeClr val="dk1"/>
                        </a:fontRef>
                      </wps:style>
                      <wps:txbx>
                        <w:txbxContent>
                          <w:p w14:paraId="3427FE35" w14:textId="2349955A" w:rsidR="00290D4B" w:rsidRPr="00290D4B" w:rsidRDefault="00290D4B" w:rsidP="00290D4B">
                            <w:pPr>
                              <w:jc w:val="center"/>
                              <w:rPr>
                                <w:lang w:val="en-US"/>
                              </w:rPr>
                            </w:pPr>
                            <w:r>
                              <w:rPr>
                                <w:lang w:val="en-US"/>
                              </w:rPr>
                              <w:t xml:space="preserve">PATIENTS </w:t>
                            </w:r>
                            <w:r w:rsidR="00052A3F">
                              <w:rPr>
                                <w:lang w:val="en-US"/>
                              </w:rPr>
                              <w:t xml:space="preserve"> PLAN TO </w:t>
                            </w:r>
                            <w:r>
                              <w:rPr>
                                <w:lang w:val="en-US"/>
                              </w:rPr>
                              <w:t>DISCAHRGE FROM IPD(WARD)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25926" id="Rectangle 17" o:spid="_x0000_s1026" style="position:absolute;margin-left:145.25pt;margin-top:-13732.4pt;width:255.8pt;height:57.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" fillcolor="#555 [2160]" strokecolor="black [3200]" strokeweight=".5pt">
                <v:fill color2="#313131 [2608]" rotate="t" colors="0 #9b9b9b;.5 #8e8e8e;1 #797979" focus="100%" type="gradient">
                  <o:fill v:ext="view" type="gradientUnscaled"/>
                </v:fill>
                <v:textbox>
                  <w:txbxContent>
                    <w:p w14:paraId="3427FE35" w14:textId="2349955A" w:rsidR="00290D4B" w:rsidRPr="00290D4B" w:rsidRDefault="00290D4B" w:rsidP="00290D4B">
                      <w:pPr>
                        <w:jc w:val="center"/>
                        <w:rPr>
                          <w:lang w:val="en-US"/>
                        </w:rPr>
                      </w:pPr>
                      <w:r>
                        <w:rPr>
                          <w:lang w:val="en-US"/>
                        </w:rPr>
                        <w:t xml:space="preserve">PATIENTS </w:t>
                      </w:r>
                      <w:r w:rsidR="00052A3F">
                        <w:rPr>
                          <w:lang w:val="en-US"/>
                        </w:rPr>
                        <w:t xml:space="preserve"> PLAN TO </w:t>
                      </w:r>
                      <w:r>
                        <w:rPr>
                          <w:lang w:val="en-US"/>
                        </w:rPr>
                        <w:t>DISCAHRGE FROM IPD(WARD)</w:t>
                      </w:r>
                    </w:p>
                  </w:txbxContent>
                </v:textbox>
              </v:rect>
            </w:pict>
          </mc:Fallback>
        </mc:AlternateContent>
      </w:r>
      <w:r w:rsidR="004A6A96" w:rsidRPr="00FD2B86">
        <w:rPr>
          <w:sz w:val="28"/>
          <w:szCs w:val="28"/>
        </w:rPr>
        <w:t xml:space="preserve">This is, of course, only an estimate of potential </w:t>
      </w:r>
      <w:r w:rsidR="0078192B" w:rsidRPr="00FD2B86">
        <w:rPr>
          <w:sz w:val="28"/>
          <w:szCs w:val="28"/>
          <w:lang w:val="en-US"/>
        </w:rPr>
        <w:t xml:space="preserve">RADIOLOGY </w:t>
      </w:r>
    </w:p>
    <w:p w14:paraId="3D1938A6" w14:textId="206491DD" w:rsidR="004A6A96" w:rsidRPr="00FD2B86" w:rsidRDefault="004A6A96" w:rsidP="004A6A96">
      <w:pPr>
        <w:pStyle w:val="NormalWeb"/>
        <w:shd w:val="clear" w:color="auto" w:fill="FEFEFE"/>
        <w:rPr>
          <w:sz w:val="28"/>
          <w:szCs w:val="28"/>
        </w:rPr>
      </w:pPr>
      <w:r w:rsidRPr="00FD2B86">
        <w:rPr>
          <w:sz w:val="28"/>
          <w:szCs w:val="28"/>
        </w:rPr>
        <w:t>LTV, but it should give you a decent idea of potential lifetime value.</w:t>
      </w:r>
    </w:p>
    <w:p w14:paraId="0B9EFE4B" w14:textId="6FCF5EC1" w:rsidR="004A6A96" w:rsidRPr="00A8066F" w:rsidRDefault="003060E0" w:rsidP="004A6A96">
      <w:pPr>
        <w:pStyle w:val="NormalWeb"/>
        <w:shd w:val="clear" w:color="auto" w:fill="FEFEFE"/>
      </w:pPr>
      <w:r>
        <w:rPr>
          <w:noProof/>
          <w14:ligatures w14:val="none"/>
        </w:rPr>
        <w:drawing>
          <wp:inline distT="0" distB="0" distL="0" distR="0" wp14:anchorId="017300B6" wp14:editId="727F872A">
            <wp:extent cx="12065000" cy="5676900"/>
            <wp:effectExtent l="0" t="0" r="0" b="0"/>
            <wp:docPr id="10170897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89753" name="Picture 1017089753"/>
                    <pic:cNvPicPr/>
                  </pic:nvPicPr>
                  <pic:blipFill>
                    <a:blip r:embed="rId17">
                      <a:extLst>
                        <a:ext uri="{28A0092B-C50C-407E-A947-70E740481C1C}">
                          <a14:useLocalDpi xmlns:a14="http://schemas.microsoft.com/office/drawing/2010/main" val="0"/>
                        </a:ext>
                      </a:extLst>
                    </a:blip>
                    <a:stretch>
                      <a:fillRect/>
                    </a:stretch>
                  </pic:blipFill>
                  <pic:spPr>
                    <a:xfrm>
                      <a:off x="0" y="0"/>
                      <a:ext cx="12065000" cy="5676900"/>
                    </a:xfrm>
                    <a:prstGeom prst="rect">
                      <a:avLst/>
                    </a:prstGeom>
                  </pic:spPr>
                </pic:pic>
              </a:graphicData>
            </a:graphic>
          </wp:inline>
        </w:drawing>
      </w:r>
    </w:p>
    <w:p w14:paraId="6D8E2962" w14:textId="77777777" w:rsidR="004A6A96" w:rsidRDefault="004A6A96" w:rsidP="004A6A96">
      <w:pPr>
        <w:spacing w:after="0" w:line="240" w:lineRule="auto"/>
        <w:rPr>
          <w:rFonts w:ascii="Times New Roman" w:eastAsia="Times New Roman" w:hAnsi="Times New Roman"/>
          <w:b/>
          <w:bCs/>
          <w:color w:val="000000"/>
          <w:sz w:val="28"/>
          <w:szCs w:val="28"/>
          <w:u w:val="single"/>
          <w:lang w:eastAsia="en-IN"/>
        </w:rPr>
      </w:pPr>
    </w:p>
    <w:p w14:paraId="4323C303" w14:textId="77777777" w:rsidR="006363E1" w:rsidRPr="00BE6980" w:rsidRDefault="006363E1" w:rsidP="006363E1">
      <w:pPr>
        <w:spacing w:after="0" w:line="240" w:lineRule="auto"/>
        <w:rPr>
          <w:rFonts w:ascii="Times New Roman" w:eastAsia="Times New Roman" w:hAnsi="Times New Roman"/>
          <w:b/>
          <w:bCs/>
          <w:color w:val="000000"/>
          <w:sz w:val="28"/>
          <w:szCs w:val="28"/>
          <w:u w:val="single"/>
          <w:lang w:eastAsia="en-IN"/>
        </w:rPr>
      </w:pPr>
    </w:p>
    <w:p w14:paraId="4DFD23B4" w14:textId="77777777" w:rsidR="006363E1" w:rsidRPr="009C2F67" w:rsidRDefault="006363E1" w:rsidP="006363E1">
      <w:pPr>
        <w:pStyle w:val="ListParagraph"/>
        <w:numPr>
          <w:ilvl w:val="0"/>
          <w:numId w:val="27"/>
        </w:numPr>
        <w:spacing w:after="200" w:line="360" w:lineRule="auto"/>
        <w:rPr>
          <w:rFonts w:ascii="Times New Roman" w:hAnsi="Times New Roman"/>
          <w:b/>
          <w:bCs/>
          <w:sz w:val="28"/>
          <w:szCs w:val="28"/>
          <w:u w:val="single"/>
        </w:rPr>
      </w:pPr>
      <w:bookmarkStart w:id="1" w:name="_Hlk133704069"/>
      <w:r>
        <w:rPr>
          <w:rFonts w:ascii="Times New Roman" w:hAnsi="Times New Roman"/>
          <w:b/>
          <w:bCs/>
          <w:sz w:val="28"/>
          <w:szCs w:val="28"/>
          <w:u w:val="single"/>
        </w:rPr>
        <w:t>PATIENT LIFETIME VALUE</w:t>
      </w:r>
      <w:r w:rsidRPr="009C2F67">
        <w:rPr>
          <w:rFonts w:ascii="Times New Roman" w:hAnsi="Times New Roman"/>
          <w:b/>
          <w:bCs/>
          <w:sz w:val="28"/>
          <w:szCs w:val="28"/>
          <w:u w:val="single"/>
        </w:rPr>
        <w:t xml:space="preserve"> SERVICE PROCESS</w:t>
      </w:r>
    </w:p>
    <w:p w14:paraId="333C655E" w14:textId="60579D8D" w:rsidR="00DA095D" w:rsidRPr="00CA4333" w:rsidRDefault="006363E1" w:rsidP="00CA4333">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5019">
        <w:t xml:space="preserve">WORKFLOW OF </w:t>
      </w:r>
      <w:r>
        <w:t>P</w:t>
      </w:r>
      <w:r w:rsidR="00C5352A">
        <w:t>LTV</w:t>
      </w:r>
      <w:bookmarkEnd w:id="1"/>
      <w:r w:rsidR="00DA095D" w:rsidRPr="00880B25">
        <w:rPr>
          <w:rFonts w:ascii="Times New Roman" w:eastAsia="Times New Roman" w:hAnsi="Times New Roman"/>
          <w:color w:val="000000"/>
          <w:lang w:eastAsia="en-IN"/>
        </w:rPr>
        <w:t xml:space="preserve"> </w:t>
      </w:r>
    </w:p>
    <w:p w14:paraId="6F4D1140" w14:textId="77777777" w:rsidR="004A6A96" w:rsidRDefault="004A6A96" w:rsidP="004A6A96">
      <w:pPr>
        <w:spacing w:after="0" w:line="240" w:lineRule="auto"/>
        <w:rPr>
          <w:rFonts w:ascii="Times New Roman" w:eastAsia="Times New Roman" w:hAnsi="Times New Roman"/>
          <w:b/>
          <w:bCs/>
          <w:color w:val="000000"/>
          <w:sz w:val="28"/>
          <w:szCs w:val="28"/>
          <w:u w:val="single"/>
          <w:lang w:eastAsia="en-IN"/>
        </w:rPr>
      </w:pPr>
    </w:p>
    <w:p w14:paraId="7A9BB384" w14:textId="6851A254" w:rsidR="004A6A96" w:rsidRDefault="00880B25" w:rsidP="004A6A96">
      <w:pPr>
        <w:spacing w:after="0" w:line="240" w:lineRule="auto"/>
        <w:rPr>
          <w:rFonts w:ascii="Times New Roman" w:eastAsia="Times New Roman" w:hAnsi="Times New Roman"/>
          <w:b/>
          <w:bCs/>
          <w:color w:val="000000"/>
          <w:sz w:val="28"/>
          <w:szCs w:val="28"/>
          <w:u w:val="single"/>
          <w:lang w:eastAsia="en-IN"/>
        </w:rPr>
      </w:pPr>
      <w:r>
        <w:rPr>
          <w:rFonts w:ascii="Times New Roman" w:eastAsia="Times New Roman" w:hAnsi="Times New Roman"/>
          <w:b/>
          <w:bCs/>
          <w:color w:val="000000"/>
          <w:sz w:val="28"/>
          <w:szCs w:val="28"/>
          <w:u w:val="single"/>
          <w:lang w:eastAsia="en-IN"/>
        </w:rPr>
        <w:t xml:space="preserve">         </w:t>
      </w:r>
    </w:p>
    <w:p w14:paraId="4242C51D" w14:textId="44375D71" w:rsidR="004A6A96" w:rsidRDefault="00CA4333" w:rsidP="00CA4333">
      <w:pPr>
        <w:spacing w:after="0" w:line="240" w:lineRule="auto"/>
        <w:jc w:val="center"/>
        <w:rPr>
          <w:rFonts w:ascii="Times New Roman" w:eastAsia="Times New Roman" w:hAnsi="Times New Roman"/>
          <w:b/>
          <w:bCs/>
          <w:color w:val="000000"/>
          <w:sz w:val="28"/>
          <w:szCs w:val="28"/>
          <w:u w:val="single"/>
          <w:lang w:eastAsia="en-IN"/>
        </w:rPr>
      </w:pPr>
      <w:r>
        <w:rPr>
          <w:rFonts w:ascii="Times New Roman" w:eastAsia="Times New Roman" w:hAnsi="Times New Roman"/>
          <w:b/>
          <w:bCs/>
          <w:color w:val="000000"/>
          <w:sz w:val="28"/>
          <w:szCs w:val="28"/>
          <w:u w:val="single"/>
          <w:lang w:eastAsia="en-IN"/>
        </w:rPr>
        <w:t>AFTER CONSULTATION</w:t>
      </w:r>
      <w:r w:rsidR="00942569">
        <w:rPr>
          <w:rFonts w:ascii="Times New Roman" w:eastAsia="Times New Roman" w:hAnsi="Times New Roman"/>
          <w:b/>
          <w:bCs/>
          <w:color w:val="000000"/>
          <w:sz w:val="28"/>
          <w:szCs w:val="28"/>
          <w:u w:val="single"/>
          <w:lang w:eastAsia="en-IN"/>
        </w:rPr>
        <w:t xml:space="preserve">                                                         </w:t>
      </w:r>
    </w:p>
    <w:p w14:paraId="1690D49C" w14:textId="0ED69A16" w:rsidR="004A6A96" w:rsidRPr="00CA4333" w:rsidRDefault="004A6A96" w:rsidP="004A6A96">
      <w:pPr>
        <w:spacing w:after="0" w:line="240" w:lineRule="auto"/>
        <w:rPr>
          <w:rFonts w:ascii="Times New Roman" w:eastAsia="Times New Roman" w:hAnsi="Times New Roman"/>
          <w:color w:val="000000"/>
          <w:sz w:val="28"/>
          <w:szCs w:val="28"/>
          <w:lang w:eastAsia="en-IN"/>
        </w:rPr>
      </w:pPr>
    </w:p>
    <w:p w14:paraId="4D392DCD" w14:textId="7CFD25DB" w:rsidR="004A6A96" w:rsidRDefault="00D72398" w:rsidP="004A6A96">
      <w:pPr>
        <w:spacing w:after="0" w:line="240" w:lineRule="auto"/>
        <w:rPr>
          <w:rFonts w:ascii="Times New Roman" w:eastAsia="Times New Roman" w:hAnsi="Times New Roman"/>
          <w:b/>
          <w:bCs/>
          <w:color w:val="000000"/>
          <w:sz w:val="28"/>
          <w:szCs w:val="28"/>
          <w:u w:val="single"/>
          <w:lang w:eastAsia="en-IN"/>
        </w:rPr>
      </w:pPr>
      <w:r>
        <w:rPr>
          <w:noProof/>
          <w:color w:val="000000" w:themeColor="text1"/>
          <w:vertAlign w:val="superscript"/>
          <w14:ligatures w14:val="none"/>
        </w:rPr>
        <mc:AlternateContent>
          <mc:Choice Requires="wps">
            <w:drawing>
              <wp:anchor distT="0" distB="0" distL="114300" distR="114300" simplePos="0" relativeHeight="251683840" behindDoc="0" locked="0" layoutInCell="1" allowOverlap="1" wp14:anchorId="22292507" wp14:editId="18862BEB">
                <wp:simplePos x="0" y="0"/>
                <wp:positionH relativeFrom="column">
                  <wp:posOffset>6732270</wp:posOffset>
                </wp:positionH>
                <wp:positionV relativeFrom="paragraph">
                  <wp:posOffset>-86669245</wp:posOffset>
                </wp:positionV>
                <wp:extent cx="1731645" cy="602615"/>
                <wp:effectExtent l="0" t="0" r="20955" b="26035"/>
                <wp:wrapNone/>
                <wp:docPr id="2058974911" name="Rectangle 24"/>
                <wp:cNvGraphicFramePr/>
                <a:graphic xmlns:a="http://schemas.openxmlformats.org/drawingml/2006/main">
                  <a:graphicData uri="http://schemas.microsoft.com/office/word/2010/wordprocessingShape">
                    <wps:wsp>
                      <wps:cNvSpPr/>
                      <wps:spPr>
                        <a:xfrm>
                          <a:off x="0" y="0"/>
                          <a:ext cx="1731645" cy="602615"/>
                        </a:xfrm>
                        <a:prstGeom prst="rect">
                          <a:avLst/>
                        </a:prstGeom>
                      </wps:spPr>
                      <wps:style>
                        <a:lnRef idx="1">
                          <a:schemeClr val="dk1"/>
                        </a:lnRef>
                        <a:fillRef idx="2">
                          <a:schemeClr val="dk1"/>
                        </a:fillRef>
                        <a:effectRef idx="1">
                          <a:schemeClr val="dk1"/>
                        </a:effectRef>
                        <a:fontRef idx="minor">
                          <a:schemeClr val="dk1"/>
                        </a:fontRef>
                      </wps:style>
                      <wps:txbx>
                        <w:txbxContent>
                          <w:p w14:paraId="1DBE3E4C" w14:textId="062A42AE" w:rsidR="00000D77" w:rsidRPr="00D72398" w:rsidRDefault="00D72398" w:rsidP="00000D77">
                            <w:pPr>
                              <w:jc w:val="center"/>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398">
                              <w:rPr>
                                <w:b/>
                                <w:bCs/>
                                <w:sz w:val="28"/>
                                <w:szCs w:val="28"/>
                                <w:lang w:val="en-US"/>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92507" id="Rectangle 24" o:spid="_x0000_s1027" style="position:absolute;margin-left:530.1pt;margin-top:-6824.35pt;width:136.35pt;height:47.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" fillcolor="#555 [2160]" strokecolor="black [3200]" strokeweight=".5pt">
                <v:fill color2="#313131 [2608]" rotate="t" colors="0 #9b9b9b;.5 #8e8e8e;1 #797979" focus="100%" type="gradient">
                  <o:fill v:ext="view" type="gradientUnscaled"/>
                </v:fill>
                <v:textbox>
                  <w:txbxContent>
                    <w:p w14:paraId="1DBE3E4C" w14:textId="062A42AE" w:rsidR="00000D77" w:rsidRPr="00D72398" w:rsidRDefault="00D72398" w:rsidP="00000D77">
                      <w:pPr>
                        <w:jc w:val="center"/>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398">
                        <w:rPr>
                          <w:b/>
                          <w:bCs/>
                          <w:sz w:val="28"/>
                          <w:szCs w:val="28"/>
                          <w:lang w:val="en-US"/>
                        </w:rPr>
                        <w:t>REVIEW</w:t>
                      </w:r>
                    </w:p>
                  </w:txbxContent>
                </v:textbox>
              </v:rect>
            </w:pict>
          </mc:Fallback>
        </mc:AlternateContent>
      </w:r>
      <w:r w:rsidR="00B52E61">
        <w:rPr>
          <w:noProof/>
          <w:color w:val="000000" w:themeColor="text1"/>
          <w14:ligatures w14:val="none"/>
        </w:rPr>
        <mc:AlternateContent>
          <mc:Choice Requires="wps">
            <w:drawing>
              <wp:anchor distT="0" distB="0" distL="114300" distR="114300" simplePos="0" relativeHeight="251663360" behindDoc="0" locked="0" layoutInCell="1" allowOverlap="1" wp14:anchorId="23E2651A" wp14:editId="6CF8DD1E">
                <wp:simplePos x="0" y="0"/>
                <wp:positionH relativeFrom="column">
                  <wp:posOffset>8434012</wp:posOffset>
                </wp:positionH>
                <wp:positionV relativeFrom="paragraph">
                  <wp:posOffset>101889</wp:posOffset>
                </wp:positionV>
                <wp:extent cx="1163782" cy="415290"/>
                <wp:effectExtent l="0" t="0" r="17780" b="22860"/>
                <wp:wrapNone/>
                <wp:docPr id="153300125" name="Rectangle 12"/>
                <wp:cNvGraphicFramePr/>
                <a:graphic xmlns:a="http://schemas.openxmlformats.org/drawingml/2006/main">
                  <a:graphicData uri="http://schemas.microsoft.com/office/word/2010/wordprocessingShape">
                    <wps:wsp>
                      <wps:cNvSpPr/>
                      <wps:spPr>
                        <a:xfrm>
                          <a:off x="0" y="0"/>
                          <a:ext cx="1163782" cy="415290"/>
                        </a:xfrm>
                        <a:prstGeom prst="rect">
                          <a:avLst/>
                        </a:prstGeom>
                      </wps:spPr>
                      <wps:style>
                        <a:lnRef idx="1">
                          <a:schemeClr val="dk1"/>
                        </a:lnRef>
                        <a:fillRef idx="2">
                          <a:schemeClr val="dk1"/>
                        </a:fillRef>
                        <a:effectRef idx="1">
                          <a:schemeClr val="dk1"/>
                        </a:effectRef>
                        <a:fontRef idx="minor">
                          <a:schemeClr val="dk1"/>
                        </a:fontRef>
                      </wps:style>
                      <wps:txbx>
                        <w:txbxContent>
                          <w:p w14:paraId="15BAC7B4" w14:textId="116C90C0" w:rsidR="00021148" w:rsidRPr="00E57A43" w:rsidRDefault="00021148" w:rsidP="00021148">
                            <w:pPr>
                              <w:jc w:val="center"/>
                              <w:rPr>
                                <w:b/>
                                <w:bCs/>
                                <w:sz w:val="28"/>
                                <w:szCs w:val="28"/>
                                <w:lang w:val="en-US"/>
                              </w:rPr>
                            </w:pPr>
                            <w:r w:rsidRPr="00E57A43">
                              <w:rPr>
                                <w:b/>
                                <w:bCs/>
                                <w:sz w:val="28"/>
                                <w:szCs w:val="28"/>
                                <w:lang w:val="en-US"/>
                              </w:rPr>
                              <w:t>EEG LAB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E2651A" id="Rectangle 12" o:spid="_x0000_s1028" style="position:absolute;margin-left:664.1pt;margin-top:8pt;width:91.65pt;height:3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" fillcolor="#555 [2160]" strokecolor="black [3200]" strokeweight=".5pt">
                <v:fill color2="#313131 [2608]" rotate="t" colors="0 #9b9b9b;.5 #8e8e8e;1 #797979" focus="100%" type="gradient">
                  <o:fill v:ext="view" type="gradientUnscaled"/>
                </v:fill>
                <v:textbox>
                  <w:txbxContent>
                    <w:p w14:paraId="15BAC7B4" w14:textId="116C90C0" w:rsidR="00021148" w:rsidRPr="00E57A43" w:rsidRDefault="00021148" w:rsidP="00021148">
                      <w:pPr>
                        <w:jc w:val="center"/>
                        <w:rPr>
                          <w:b/>
                          <w:bCs/>
                          <w:sz w:val="28"/>
                          <w:szCs w:val="28"/>
                          <w:lang w:val="en-US"/>
                        </w:rPr>
                      </w:pPr>
                      <w:r w:rsidRPr="00E57A43">
                        <w:rPr>
                          <w:b/>
                          <w:bCs/>
                          <w:sz w:val="28"/>
                          <w:szCs w:val="28"/>
                          <w:lang w:val="en-US"/>
                        </w:rPr>
                        <w:t>EEG LAB</w:t>
                      </w:r>
                    </w:p>
                  </w:txbxContent>
                </v:textbox>
              </v:rect>
            </w:pict>
          </mc:Fallback>
        </mc:AlternateContent>
      </w:r>
      <w:r w:rsidR="00B52E61">
        <w:rPr>
          <w:noProof/>
          <w:color w:val="000000" w:themeColor="text1"/>
          <w14:ligatures w14:val="none"/>
        </w:rPr>
        <mc:AlternateContent>
          <mc:Choice Requires="wps">
            <w:drawing>
              <wp:anchor distT="0" distB="0" distL="114300" distR="114300" simplePos="0" relativeHeight="251661312" behindDoc="0" locked="0" layoutInCell="1" allowOverlap="1" wp14:anchorId="7C6C0FB3" wp14:editId="17956CC6">
                <wp:simplePos x="0" y="0"/>
                <wp:positionH relativeFrom="column">
                  <wp:posOffset>3486785</wp:posOffset>
                </wp:positionH>
                <wp:positionV relativeFrom="paragraph">
                  <wp:posOffset>132080</wp:posOffset>
                </wp:positionV>
                <wp:extent cx="1419860" cy="408305"/>
                <wp:effectExtent l="0" t="0" r="27940" b="10795"/>
                <wp:wrapNone/>
                <wp:docPr id="1148126559" name="Rectangle 10"/>
                <wp:cNvGraphicFramePr/>
                <a:graphic xmlns:a="http://schemas.openxmlformats.org/drawingml/2006/main">
                  <a:graphicData uri="http://schemas.microsoft.com/office/word/2010/wordprocessingShape">
                    <wps:wsp>
                      <wps:cNvSpPr/>
                      <wps:spPr>
                        <a:xfrm>
                          <a:off x="0" y="0"/>
                          <a:ext cx="1419860" cy="408305"/>
                        </a:xfrm>
                        <a:prstGeom prst="rect">
                          <a:avLst/>
                        </a:prstGeom>
                      </wps:spPr>
                      <wps:style>
                        <a:lnRef idx="1">
                          <a:schemeClr val="dk1"/>
                        </a:lnRef>
                        <a:fillRef idx="2">
                          <a:schemeClr val="dk1"/>
                        </a:fillRef>
                        <a:effectRef idx="1">
                          <a:schemeClr val="dk1"/>
                        </a:effectRef>
                        <a:fontRef idx="minor">
                          <a:schemeClr val="dk1"/>
                        </a:fontRef>
                      </wps:style>
                      <wps:txbx>
                        <w:txbxContent>
                          <w:p w14:paraId="4D2CA688" w14:textId="4CE17B82" w:rsidR="0078192B" w:rsidRPr="002A4754" w:rsidRDefault="002A4754">
                            <w:pPr>
                              <w:rPr>
                                <w:b/>
                                <w:bCs/>
                                <w:color w:val="000000" w:themeColor="text1"/>
                                <w:sz w:val="28"/>
                                <w:szCs w:val="28"/>
                                <w:lang w:val="en-US"/>
                              </w:rPr>
                            </w:pPr>
                            <w:r w:rsidRPr="002A4754">
                              <w:rPr>
                                <w:b/>
                                <w:bCs/>
                                <w:color w:val="000000" w:themeColor="text1"/>
                                <w:sz w:val="28"/>
                                <w:szCs w:val="28"/>
                                <w:lang w:val="en-US"/>
                              </w:rPr>
                              <w:t xml:space="preserve">RADIOLOGY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6C0FB3" id="Rectangle 10" o:spid="_x0000_s1029" style="position:absolute;margin-left:274.55pt;margin-top:10.4pt;width:111.8pt;height:32.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" fillcolor="#555 [2160]" strokecolor="black [3200]" strokeweight=".5pt">
                <v:fill color2="#313131 [2608]" rotate="t" colors="0 #9b9b9b;.5 #8e8e8e;1 #797979" focus="100%" type="gradient">
                  <o:fill v:ext="view" type="gradientUnscaled"/>
                </v:fill>
                <v:textbox>
                  <w:txbxContent>
                    <w:p w14:paraId="4D2CA688" w14:textId="4CE17B82" w:rsidR="0078192B" w:rsidRPr="002A4754" w:rsidRDefault="002A4754">
                      <w:pPr>
                        <w:rPr>
                          <w:b/>
                          <w:bCs/>
                          <w:color w:val="000000" w:themeColor="text1"/>
                          <w:sz w:val="28"/>
                          <w:szCs w:val="28"/>
                          <w:lang w:val="en-US"/>
                        </w:rPr>
                      </w:pPr>
                      <w:r w:rsidRPr="002A4754">
                        <w:rPr>
                          <w:b/>
                          <w:bCs/>
                          <w:color w:val="000000" w:themeColor="text1"/>
                          <w:sz w:val="28"/>
                          <w:szCs w:val="28"/>
                          <w:lang w:val="en-US"/>
                        </w:rPr>
                        <w:t xml:space="preserve">RADIOLOGY </w:t>
                      </w:r>
                    </w:p>
                  </w:txbxContent>
                </v:textbox>
              </v:rect>
            </w:pict>
          </mc:Fallback>
        </mc:AlternateContent>
      </w:r>
      <w:r w:rsidR="00B52E61">
        <w:rPr>
          <w:noProof/>
          <w:color w:val="000000" w:themeColor="text1"/>
          <w14:ligatures w14:val="none"/>
        </w:rPr>
        <mc:AlternateContent>
          <mc:Choice Requires="wps">
            <w:drawing>
              <wp:anchor distT="0" distB="0" distL="114300" distR="114300" simplePos="0" relativeHeight="251662336" behindDoc="0" locked="0" layoutInCell="1" allowOverlap="1" wp14:anchorId="3832636F" wp14:editId="61615CC6">
                <wp:simplePos x="0" y="0"/>
                <wp:positionH relativeFrom="column">
                  <wp:posOffset>6182360</wp:posOffset>
                </wp:positionH>
                <wp:positionV relativeFrom="paragraph">
                  <wp:posOffset>76200</wp:posOffset>
                </wp:positionV>
                <wp:extent cx="1232535" cy="422275"/>
                <wp:effectExtent l="0" t="0" r="24765" b="15875"/>
                <wp:wrapNone/>
                <wp:docPr id="225800076" name="Rectangle 11"/>
                <wp:cNvGraphicFramePr/>
                <a:graphic xmlns:a="http://schemas.openxmlformats.org/drawingml/2006/main">
                  <a:graphicData uri="http://schemas.microsoft.com/office/word/2010/wordprocessingShape">
                    <wps:wsp>
                      <wps:cNvSpPr/>
                      <wps:spPr>
                        <a:xfrm>
                          <a:off x="0" y="0"/>
                          <a:ext cx="1232535" cy="422275"/>
                        </a:xfrm>
                        <a:prstGeom prst="rect">
                          <a:avLst/>
                        </a:prstGeom>
                      </wps:spPr>
                      <wps:style>
                        <a:lnRef idx="1">
                          <a:schemeClr val="dk1"/>
                        </a:lnRef>
                        <a:fillRef idx="2">
                          <a:schemeClr val="dk1"/>
                        </a:fillRef>
                        <a:effectRef idx="1">
                          <a:schemeClr val="dk1"/>
                        </a:effectRef>
                        <a:fontRef idx="minor">
                          <a:schemeClr val="dk1"/>
                        </a:fontRef>
                      </wps:style>
                      <wps:txbx>
                        <w:txbxContent>
                          <w:p w14:paraId="31A18897" w14:textId="4C34F73D" w:rsidR="00021148" w:rsidRPr="00E57A43" w:rsidRDefault="00021148" w:rsidP="00021148">
                            <w:pPr>
                              <w:jc w:val="center"/>
                              <w:rPr>
                                <w:b/>
                                <w:bCs/>
                                <w:sz w:val="28"/>
                                <w:szCs w:val="28"/>
                                <w:lang w:val="en-US"/>
                              </w:rPr>
                            </w:pPr>
                            <w:r w:rsidRPr="00E57A43">
                              <w:rPr>
                                <w:b/>
                                <w:bCs/>
                                <w:sz w:val="28"/>
                                <w:szCs w:val="28"/>
                                <w:lang w:val="en-US"/>
                              </w:rPr>
                              <w:t xml:space="preserve">AUDIOMETRY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2636F" id="Rectangle 11" o:spid="_x0000_s1030" style="position:absolute;margin-left:486.8pt;margin-top:6pt;width:97.05pt;height:3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" fillcolor="#555 [2160]" strokecolor="black [3200]" strokeweight=".5pt">
                <v:fill color2="#313131 [2608]" rotate="t" colors="0 #9b9b9b;.5 #8e8e8e;1 #797979" focus="100%" type="gradient">
                  <o:fill v:ext="view" type="gradientUnscaled"/>
                </v:fill>
                <v:textbox>
                  <w:txbxContent>
                    <w:p w14:paraId="31A18897" w14:textId="4C34F73D" w:rsidR="00021148" w:rsidRPr="00E57A43" w:rsidRDefault="00021148" w:rsidP="00021148">
                      <w:pPr>
                        <w:jc w:val="center"/>
                        <w:rPr>
                          <w:b/>
                          <w:bCs/>
                          <w:sz w:val="28"/>
                          <w:szCs w:val="28"/>
                          <w:lang w:val="en-US"/>
                        </w:rPr>
                      </w:pPr>
                      <w:r w:rsidRPr="00E57A43">
                        <w:rPr>
                          <w:b/>
                          <w:bCs/>
                          <w:sz w:val="28"/>
                          <w:szCs w:val="28"/>
                          <w:lang w:val="en-US"/>
                        </w:rPr>
                        <w:t xml:space="preserve">AUDIOMETRY </w:t>
                      </w:r>
                    </w:p>
                  </w:txbxContent>
                </v:textbox>
              </v:rect>
            </w:pict>
          </mc:Fallback>
        </mc:AlternateContent>
      </w:r>
      <w:r w:rsidR="00FE08F6">
        <w:rPr>
          <w:noProof/>
          <w:color w:val="000000" w:themeColor="text1"/>
          <w14:ligatures w14:val="none"/>
        </w:rPr>
        <w:drawing>
          <wp:anchor distT="0" distB="0" distL="114300" distR="114300" simplePos="0" relativeHeight="251660288" behindDoc="0" locked="0" layoutInCell="1" allowOverlap="1" wp14:anchorId="2F36CE37" wp14:editId="5F6AE6D4">
            <wp:simplePos x="0" y="0"/>
            <wp:positionH relativeFrom="column">
              <wp:align>left</wp:align>
            </wp:positionH>
            <wp:positionV relativeFrom="paragraph">
              <wp:align>top</wp:align>
            </wp:positionV>
            <wp:extent cx="2465705" cy="1494212"/>
            <wp:effectExtent l="0" t="57150" r="0" b="48895"/>
            <wp:wrapSquare wrapText="bothSides"/>
            <wp:docPr id="1690836525"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942569">
        <w:rPr>
          <w:rFonts w:ascii="Times New Roman" w:eastAsia="Times New Roman" w:hAnsi="Times New Roman"/>
          <w:b/>
          <w:bCs/>
          <w:color w:val="000000"/>
          <w:sz w:val="28"/>
          <w:szCs w:val="28"/>
          <w:u w:val="single"/>
          <w:lang w:eastAsia="en-IN"/>
        </w:rPr>
        <w:t xml:space="preserve">                                                                   </w:t>
      </w:r>
    </w:p>
    <w:p w14:paraId="0E590BEA" w14:textId="63E60853" w:rsidR="00762162" w:rsidRDefault="004A6A96" w:rsidP="0076216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22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C013688" w14:textId="54706CA9" w:rsidR="00762162" w:rsidRDefault="00E57A43"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vertAlign w:val="superscript"/>
          <w14:ligatures w14:val="none"/>
        </w:rPr>
        <mc:AlternateContent>
          <mc:Choice Requires="wps">
            <w:drawing>
              <wp:anchor distT="0" distB="0" distL="114300" distR="114300" simplePos="0" relativeHeight="251669504" behindDoc="0" locked="0" layoutInCell="1" allowOverlap="1" wp14:anchorId="780560D7" wp14:editId="28B7D86D">
                <wp:simplePos x="0" y="0"/>
                <wp:positionH relativeFrom="column">
                  <wp:posOffset>7976130</wp:posOffset>
                </wp:positionH>
                <wp:positionV relativeFrom="paragraph">
                  <wp:posOffset>46540</wp:posOffset>
                </wp:positionV>
                <wp:extent cx="317858" cy="1426845"/>
                <wp:effectExtent l="342900" t="0" r="292100" b="0"/>
                <wp:wrapNone/>
                <wp:docPr id="862577033" name="Arrow: Down 9"/>
                <wp:cNvGraphicFramePr/>
                <a:graphic xmlns:a="http://schemas.openxmlformats.org/drawingml/2006/main">
                  <a:graphicData uri="http://schemas.microsoft.com/office/word/2010/wordprocessingShape">
                    <wps:wsp>
                      <wps:cNvSpPr/>
                      <wps:spPr>
                        <a:xfrm rot="2337406">
                          <a:off x="0" y="0"/>
                          <a:ext cx="317858" cy="142684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61D6C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style="position:absolute;margin-left:628.05pt;margin-top:3.65pt;width:25.05pt;height:112.35pt;rotation:2553071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" adj="19194" fillcolor="#555 [2160]" strokecolor="black [3200]" strokeweight=".5pt">
                <v:fill color2="#313131 [2608]" rotate="t" colors="0 #9b9b9b;.5 #8e8e8e;1 #797979" focus="100%" type="gradient">
                  <o:fill v:ext="view" type="gradientUnscaled"/>
                </v:fill>
              </v:shape>
            </w:pict>
          </mc:Fallback>
        </mc:AlternateContent>
      </w:r>
      <w:r>
        <w:rPr>
          <w:noProof/>
          <w:color w:val="000000" w:themeColor="text1"/>
          <w:vertAlign w:val="superscript"/>
          <w14:ligatures w14:val="none"/>
        </w:rPr>
        <mc:AlternateContent>
          <mc:Choice Requires="wps">
            <w:drawing>
              <wp:anchor distT="0" distB="0" distL="114300" distR="114300" simplePos="0" relativeHeight="251668480" behindDoc="0" locked="0" layoutInCell="1" allowOverlap="1" wp14:anchorId="716F0597" wp14:editId="3BB928E7">
                <wp:simplePos x="0" y="0"/>
                <wp:positionH relativeFrom="column">
                  <wp:posOffset>6494376</wp:posOffset>
                </wp:positionH>
                <wp:positionV relativeFrom="paragraph">
                  <wp:posOffset>57265</wp:posOffset>
                </wp:positionV>
                <wp:extent cx="339436" cy="1059873"/>
                <wp:effectExtent l="19050" t="0" r="41910" b="45085"/>
                <wp:wrapNone/>
                <wp:docPr id="1770550360" name="Arrow: Down 8"/>
                <wp:cNvGraphicFramePr/>
                <a:graphic xmlns:a="http://schemas.openxmlformats.org/drawingml/2006/main">
                  <a:graphicData uri="http://schemas.microsoft.com/office/word/2010/wordprocessingShape">
                    <wps:wsp>
                      <wps:cNvSpPr/>
                      <wps:spPr>
                        <a:xfrm>
                          <a:off x="0" y="0"/>
                          <a:ext cx="339436" cy="1059873"/>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5B4FA6" id="Arrow: Down 8" o:spid="_x0000_s1026" type="#_x0000_t67" style="position:absolute;margin-left:511.35pt;margin-top:4.5pt;width:26.75pt;height:83.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" adj="18141" fillcolor="#555 [2160]" strokecolor="black [3200]" strokeweight=".5pt">
                <v:fill color2="#313131 [2608]" rotate="t" colors="0 #9b9b9b;.5 #8e8e8e;1 #797979" focus="100%" type="gradient">
                  <o:fill v:ext="view" type="gradientUnscaled"/>
                </v:fill>
              </v:shape>
            </w:pict>
          </mc:Fallback>
        </mc:AlternateContent>
      </w:r>
      <w:r>
        <w:rPr>
          <w:noProof/>
          <w:color w:val="000000" w:themeColor="text1"/>
          <w:vertAlign w:val="superscript"/>
          <w14:ligatures w14:val="none"/>
        </w:rPr>
        <mc:AlternateContent>
          <mc:Choice Requires="wps">
            <w:drawing>
              <wp:anchor distT="0" distB="0" distL="114300" distR="114300" simplePos="0" relativeHeight="251667456" behindDoc="0" locked="0" layoutInCell="1" allowOverlap="1" wp14:anchorId="6A993E28" wp14:editId="088EAC7D">
                <wp:simplePos x="0" y="0"/>
                <wp:positionH relativeFrom="column">
                  <wp:posOffset>4215303</wp:posOffset>
                </wp:positionH>
                <wp:positionV relativeFrom="paragraph">
                  <wp:posOffset>98829</wp:posOffset>
                </wp:positionV>
                <wp:extent cx="297873" cy="1039091"/>
                <wp:effectExtent l="19050" t="0" r="45085" b="46990"/>
                <wp:wrapNone/>
                <wp:docPr id="1011380845" name="Arrow: Down 7"/>
                <wp:cNvGraphicFramePr/>
                <a:graphic xmlns:a="http://schemas.openxmlformats.org/drawingml/2006/main">
                  <a:graphicData uri="http://schemas.microsoft.com/office/word/2010/wordprocessingShape">
                    <wps:wsp>
                      <wps:cNvSpPr/>
                      <wps:spPr>
                        <a:xfrm>
                          <a:off x="0" y="0"/>
                          <a:ext cx="297873" cy="1039091"/>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6B0DEB" id="Arrow: Down 7" o:spid="_x0000_s1026" type="#_x0000_t67" style="position:absolute;margin-left:331.9pt;margin-top:7.8pt;width:23.45pt;height:8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" adj="18504" fillcolor="#555 [2160]" strokecolor="black [3200]" strokeweight=".5pt">
                <v:fill color2="#313131 [2608]" rotate="t" colors="0 #9b9b9b;.5 #8e8e8e;1 #797979" focus="100%" type="gradient">
                  <o:fill v:ext="view" type="gradientUnscaled"/>
                </v:fill>
              </v:shape>
            </w:pict>
          </mc:Fallback>
        </mc:AlternateContent>
      </w:r>
      <w:r w:rsidR="002C4B19">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2569">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76E17B1" w14:textId="5EE9326D" w:rsidR="00942569" w:rsidRDefault="00942569"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975B0" w14:textId="3EC89E36" w:rsidR="00942569" w:rsidRDefault="00942569"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C1A8EB" w14:textId="3638EE67" w:rsidR="00942569" w:rsidRDefault="00E57A43"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vertAlign w:val="superscript"/>
          <w14:ligatures w14:val="none"/>
        </w:rPr>
        <mc:AlternateContent>
          <mc:Choice Requires="wps">
            <w:drawing>
              <wp:anchor distT="0" distB="0" distL="114300" distR="114300" simplePos="0" relativeHeight="251666432" behindDoc="0" locked="0" layoutInCell="1" allowOverlap="1" wp14:anchorId="411EB8F7" wp14:editId="448BC96E">
                <wp:simplePos x="0" y="0"/>
                <wp:positionH relativeFrom="column">
                  <wp:posOffset>3349395</wp:posOffset>
                </wp:positionH>
                <wp:positionV relativeFrom="paragraph">
                  <wp:posOffset>284307</wp:posOffset>
                </wp:positionV>
                <wp:extent cx="4038542" cy="1953491"/>
                <wp:effectExtent l="0" t="0" r="19685" b="27940"/>
                <wp:wrapNone/>
                <wp:docPr id="1651033062" name="Rectangle: Rounded Corners 6"/>
                <wp:cNvGraphicFramePr/>
                <a:graphic xmlns:a="http://schemas.openxmlformats.org/drawingml/2006/main">
                  <a:graphicData uri="http://schemas.microsoft.com/office/word/2010/wordprocessingShape">
                    <wps:wsp>
                      <wps:cNvSpPr/>
                      <wps:spPr>
                        <a:xfrm>
                          <a:off x="0" y="0"/>
                          <a:ext cx="4038542" cy="1953491"/>
                        </a:xfrm>
                        <a:prstGeom prst="roundRect">
                          <a:avLst/>
                        </a:prstGeom>
                      </wps:spPr>
                      <wps:style>
                        <a:lnRef idx="1">
                          <a:schemeClr val="dk1"/>
                        </a:lnRef>
                        <a:fillRef idx="2">
                          <a:schemeClr val="dk1"/>
                        </a:fillRef>
                        <a:effectRef idx="1">
                          <a:schemeClr val="dk1"/>
                        </a:effectRef>
                        <a:fontRef idx="minor">
                          <a:schemeClr val="dk1"/>
                        </a:fontRef>
                      </wps:style>
                      <wps:txbx>
                        <w:txbxContent>
                          <w:p w14:paraId="6514FEDF" w14:textId="008320C8" w:rsidR="00E57A43" w:rsidRPr="00E57A43" w:rsidRDefault="00E57A43" w:rsidP="00E57A43">
                            <w:pPr>
                              <w:jc w:val="center"/>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7A43">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FOLLOW-UP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EB8F7" id="Rectangle: Rounded Corners 6" o:spid="_x0000_s1031" style="position:absolute;margin-left:263.75pt;margin-top:22.4pt;width:318pt;height:1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" fillcolor="#555 [2160]" strokecolor="black [3200]" strokeweight=".5pt">
                <v:fill color2="#313131 [2608]" rotate="t" colors="0 #9b9b9b;.5 #8e8e8e;1 #797979" focus="100%" type="gradient">
                  <o:fill v:ext="view" type="gradientUnscaled"/>
                </v:fill>
                <v:stroke joinstyle="miter"/>
                <v:textbox>
                  <w:txbxContent>
                    <w:p w14:paraId="6514FEDF" w14:textId="008320C8" w:rsidR="00E57A43" w:rsidRPr="00E57A43" w:rsidRDefault="00E57A43" w:rsidP="00E57A43">
                      <w:pPr>
                        <w:jc w:val="center"/>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7A43">
                        <w:rPr>
                          <w:b/>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FOLLOW-UP</w:t>
                      </w:r>
                    </w:p>
                  </w:txbxContent>
                </v:textbox>
              </v:roundrect>
            </w:pict>
          </mc:Fallback>
        </mc:AlternateContent>
      </w:r>
    </w:p>
    <w:p w14:paraId="08760A2D" w14:textId="3B6FBAC5" w:rsidR="00942569" w:rsidRDefault="00E57A43"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vertAlign w:val="superscript"/>
          <w14:ligatures w14:val="none"/>
        </w:rPr>
        <mc:AlternateContent>
          <mc:Choice Requires="wps">
            <w:drawing>
              <wp:anchor distT="0" distB="0" distL="114300" distR="114300" simplePos="0" relativeHeight="251671552" behindDoc="0" locked="0" layoutInCell="1" allowOverlap="1" wp14:anchorId="485CDB87" wp14:editId="711DF98B">
                <wp:simplePos x="0" y="0"/>
                <wp:positionH relativeFrom="column">
                  <wp:posOffset>2324158</wp:posOffset>
                </wp:positionH>
                <wp:positionV relativeFrom="paragraph">
                  <wp:posOffset>437861</wp:posOffset>
                </wp:positionV>
                <wp:extent cx="962891" cy="332509"/>
                <wp:effectExtent l="0" t="19050" r="46990" b="29845"/>
                <wp:wrapNone/>
                <wp:docPr id="356822465" name="Arrow: Right 11"/>
                <wp:cNvGraphicFramePr/>
                <a:graphic xmlns:a="http://schemas.openxmlformats.org/drawingml/2006/main">
                  <a:graphicData uri="http://schemas.microsoft.com/office/word/2010/wordprocessingShape">
                    <wps:wsp>
                      <wps:cNvSpPr/>
                      <wps:spPr>
                        <a:xfrm>
                          <a:off x="0" y="0"/>
                          <a:ext cx="962891" cy="332509"/>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8A26A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1" o:spid="_x0000_s1026" type="#_x0000_t13" style="position:absolute;margin-left:183pt;margin-top:34.5pt;width:75.8pt;height:26.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" adj="17871" fillcolor="#555 [2160]" strokecolor="black [3200]" strokeweight=".5pt">
                <v:fill color2="#313131 [2608]" rotate="t" colors="0 #9b9b9b;.5 #8e8e8e;1 #797979" focus="100%" type="gradient">
                  <o:fill v:ext="view" type="gradientUnscaled"/>
                </v:fill>
              </v:shape>
            </w:pict>
          </mc:Fallback>
        </mc:AlternateContent>
      </w:r>
      <w:r>
        <w:rPr>
          <w:noProof/>
          <w:color w:val="000000" w:themeColor="text1"/>
          <w:vertAlign w:val="superscript"/>
          <w14:ligatures w14:val="none"/>
        </w:rPr>
        <mc:AlternateContent>
          <mc:Choice Requires="wps">
            <w:drawing>
              <wp:anchor distT="0" distB="0" distL="114300" distR="114300" simplePos="0" relativeHeight="251670528" behindDoc="0" locked="0" layoutInCell="1" allowOverlap="1" wp14:anchorId="38F5F05E" wp14:editId="33A318F7">
                <wp:simplePos x="0" y="0"/>
                <wp:positionH relativeFrom="column">
                  <wp:posOffset>7489825</wp:posOffset>
                </wp:positionH>
                <wp:positionV relativeFrom="paragraph">
                  <wp:posOffset>1010285</wp:posOffset>
                </wp:positionV>
                <wp:extent cx="971550" cy="313055"/>
                <wp:effectExtent l="19050" t="19050" r="19050" b="29845"/>
                <wp:wrapNone/>
                <wp:docPr id="917869095" name="Arrow: Left 10"/>
                <wp:cNvGraphicFramePr/>
                <a:graphic xmlns:a="http://schemas.openxmlformats.org/drawingml/2006/main">
                  <a:graphicData uri="http://schemas.microsoft.com/office/word/2010/wordprocessingShape">
                    <wps:wsp>
                      <wps:cNvSpPr/>
                      <wps:spPr>
                        <a:xfrm>
                          <a:off x="0" y="0"/>
                          <a:ext cx="971550" cy="313055"/>
                        </a:xfrm>
                        <a:prstGeom prst="lef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55C2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 o:spid="_x0000_s1026" type="#_x0000_t66" style="position:absolute;margin-left:589.75pt;margin-top:79.55pt;width:76.5pt;height:2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" adj="3480" fillcolor="#555 [2160]" strokecolor="black [3200]" strokeweight=".5pt">
                <v:fill color2="#313131 [2608]" rotate="t" colors="0 #9b9b9b;.5 #8e8e8e;1 #797979" focus="100%" type="gradient">
                  <o:fill v:ext="view" type="gradientUnscaled"/>
                </v:fill>
              </v:shape>
            </w:pict>
          </mc:Fallback>
        </mc:AlternateContent>
      </w:r>
      <w:r w:rsidR="00B52E61">
        <w:rPr>
          <w:noProof/>
          <w:color w:val="000000" w:themeColor="text1"/>
          <w:vertAlign w:val="superscript"/>
          <w14:ligatures w14:val="none"/>
        </w:rPr>
        <mc:AlternateContent>
          <mc:Choice Requires="wps">
            <w:drawing>
              <wp:anchor distT="0" distB="0" distL="114300" distR="114300" simplePos="0" relativeHeight="251665408" behindDoc="0" locked="0" layoutInCell="1" allowOverlap="1" wp14:anchorId="554C2A17" wp14:editId="51027764">
                <wp:simplePos x="0" y="0"/>
                <wp:positionH relativeFrom="column">
                  <wp:posOffset>8556625</wp:posOffset>
                </wp:positionH>
                <wp:positionV relativeFrom="paragraph">
                  <wp:posOffset>889635</wp:posOffset>
                </wp:positionV>
                <wp:extent cx="1253490" cy="470535"/>
                <wp:effectExtent l="0" t="0" r="22860" b="24765"/>
                <wp:wrapNone/>
                <wp:docPr id="2011548889" name="Rectangle 16"/>
                <wp:cNvGraphicFramePr/>
                <a:graphic xmlns:a="http://schemas.openxmlformats.org/drawingml/2006/main">
                  <a:graphicData uri="http://schemas.microsoft.com/office/word/2010/wordprocessingShape">
                    <wps:wsp>
                      <wps:cNvSpPr/>
                      <wps:spPr>
                        <a:xfrm>
                          <a:off x="0" y="0"/>
                          <a:ext cx="1253490" cy="470535"/>
                        </a:xfrm>
                        <a:prstGeom prst="rect">
                          <a:avLst/>
                        </a:prstGeom>
                      </wps:spPr>
                      <wps:style>
                        <a:lnRef idx="1">
                          <a:schemeClr val="dk1"/>
                        </a:lnRef>
                        <a:fillRef idx="2">
                          <a:schemeClr val="dk1"/>
                        </a:fillRef>
                        <a:effectRef idx="1">
                          <a:schemeClr val="dk1"/>
                        </a:effectRef>
                        <a:fontRef idx="minor">
                          <a:schemeClr val="dk1"/>
                        </a:fontRef>
                      </wps:style>
                      <wps:txbx>
                        <w:txbxContent>
                          <w:p w14:paraId="23F14387" w14:textId="4B8FEC2A" w:rsidR="001F32F3" w:rsidRPr="00E57A43" w:rsidRDefault="001F32F3" w:rsidP="001F32F3">
                            <w:pPr>
                              <w:jc w:val="center"/>
                              <w:rPr>
                                <w:b/>
                                <w:bCs/>
                                <w:sz w:val="28"/>
                                <w:szCs w:val="28"/>
                                <w:lang w:val="en-US"/>
                              </w:rPr>
                            </w:pPr>
                            <w:r w:rsidRPr="00E57A43">
                              <w:rPr>
                                <w:b/>
                                <w:bCs/>
                                <w:sz w:val="28"/>
                                <w:szCs w:val="28"/>
                                <w:lang w:val="en-US"/>
                              </w:rPr>
                              <w:t>PFT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C2A17" id="Rectangle 16" o:spid="_x0000_s1032" style="position:absolute;margin-left:673.75pt;margin-top:70.05pt;width:98.7pt;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" fillcolor="#555 [2160]" strokecolor="black [3200]" strokeweight=".5pt">
                <v:fill color2="#313131 [2608]" rotate="t" colors="0 #9b9b9b;.5 #8e8e8e;1 #797979" focus="100%" type="gradient">
                  <o:fill v:ext="view" type="gradientUnscaled"/>
                </v:fill>
                <v:textbox>
                  <w:txbxContent>
                    <w:p w14:paraId="23F14387" w14:textId="4B8FEC2A" w:rsidR="001F32F3" w:rsidRPr="00E57A43" w:rsidRDefault="001F32F3" w:rsidP="001F32F3">
                      <w:pPr>
                        <w:jc w:val="center"/>
                        <w:rPr>
                          <w:b/>
                          <w:bCs/>
                          <w:sz w:val="28"/>
                          <w:szCs w:val="28"/>
                          <w:lang w:val="en-US"/>
                        </w:rPr>
                      </w:pPr>
                      <w:r w:rsidRPr="00E57A43">
                        <w:rPr>
                          <w:b/>
                          <w:bCs/>
                          <w:sz w:val="28"/>
                          <w:szCs w:val="28"/>
                          <w:lang w:val="en-US"/>
                        </w:rPr>
                        <w:t>PFT</w:t>
                      </w:r>
                    </w:p>
                  </w:txbxContent>
                </v:textbox>
              </v:rect>
            </w:pict>
          </mc:Fallback>
        </mc:AlternateContent>
      </w:r>
      <w:r w:rsidR="00B52E61">
        <w:rPr>
          <w:noProof/>
          <w:color w:val="000000" w:themeColor="text1"/>
          <w14:ligatures w14:val="none"/>
        </w:rPr>
        <w:drawing>
          <wp:inline distT="0" distB="0" distL="0" distR="0" wp14:anchorId="512490B7" wp14:editId="62B38BFF">
            <wp:extent cx="2167197" cy="1128280"/>
            <wp:effectExtent l="38100" t="0" r="43180" b="0"/>
            <wp:docPr id="1829269326"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2990B5E" w14:textId="77777777" w:rsidR="00942569" w:rsidRDefault="00942569"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A7329D" w14:textId="25C715A7" w:rsidR="00942569" w:rsidRDefault="008806BF"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14:ligatures w14:val="none"/>
        </w:rPr>
        <mc:AlternateContent>
          <mc:Choice Requires="wps">
            <w:drawing>
              <wp:anchor distT="0" distB="0" distL="114300" distR="114300" simplePos="0" relativeHeight="251685888" behindDoc="0" locked="0" layoutInCell="1" allowOverlap="1" wp14:anchorId="17B5A5D0" wp14:editId="7C50BCF3">
                <wp:simplePos x="0" y="0"/>
                <wp:positionH relativeFrom="column">
                  <wp:posOffset>6871970</wp:posOffset>
                </wp:positionH>
                <wp:positionV relativeFrom="paragraph">
                  <wp:posOffset>457200</wp:posOffset>
                </wp:positionV>
                <wp:extent cx="333375" cy="6019800"/>
                <wp:effectExtent l="19050" t="19050" r="47625" b="19050"/>
                <wp:wrapNone/>
                <wp:docPr id="2091179286" name="Arrow: Down 30"/>
                <wp:cNvGraphicFramePr/>
                <a:graphic xmlns:a="http://schemas.openxmlformats.org/drawingml/2006/main">
                  <a:graphicData uri="http://schemas.microsoft.com/office/word/2010/wordprocessingShape">
                    <wps:wsp>
                      <wps:cNvSpPr/>
                      <wps:spPr>
                        <a:xfrm rot="10800000">
                          <a:off x="0" y="0"/>
                          <a:ext cx="333375" cy="601980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E6988" id="Arrow: Down 30" o:spid="_x0000_s1026" type="#_x0000_t67" style="position:absolute;margin-left:541.1pt;margin-top:36pt;width:26.25pt;height:474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" adj="21002" fillcolor="#555 [2160]" strokecolor="black [3200]" strokeweight=".5pt">
                <v:fill color2="#313131 [2608]" rotate="t" colors="0 #9b9b9b;.5 #8e8e8e;1 #797979" focus="100%" type="gradient">
                  <o:fill v:ext="view" type="gradientUnscaled"/>
                </v:fill>
              </v:shape>
            </w:pict>
          </mc:Fallback>
        </mc:AlternateContent>
      </w:r>
      <w:r w:rsidR="009149E6">
        <w:rPr>
          <w:noProof/>
          <w:color w:val="000000" w:themeColor="text1"/>
          <w:vertAlign w:val="superscript"/>
          <w14:ligatures w14:val="none"/>
        </w:rPr>
        <mc:AlternateContent>
          <mc:Choice Requires="wps">
            <w:drawing>
              <wp:anchor distT="0" distB="0" distL="114300" distR="114300" simplePos="0" relativeHeight="251673600" behindDoc="0" locked="0" layoutInCell="1" allowOverlap="1" wp14:anchorId="4081D9AF" wp14:editId="5439F898">
                <wp:simplePos x="0" y="0"/>
                <wp:positionH relativeFrom="column">
                  <wp:posOffset>3702050</wp:posOffset>
                </wp:positionH>
                <wp:positionV relativeFrom="paragraph">
                  <wp:posOffset>683895</wp:posOffset>
                </wp:positionV>
                <wp:extent cx="477520" cy="1232535"/>
                <wp:effectExtent l="19050" t="0" r="17780" b="43815"/>
                <wp:wrapNone/>
                <wp:docPr id="911740376" name="Arrow: Down 14"/>
                <wp:cNvGraphicFramePr/>
                <a:graphic xmlns:a="http://schemas.openxmlformats.org/drawingml/2006/main">
                  <a:graphicData uri="http://schemas.microsoft.com/office/word/2010/wordprocessingShape">
                    <wps:wsp>
                      <wps:cNvSpPr/>
                      <wps:spPr>
                        <a:xfrm>
                          <a:off x="0" y="0"/>
                          <a:ext cx="477520" cy="123253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952D5" id="Arrow: Down 14" o:spid="_x0000_s1026" type="#_x0000_t67" style="position:absolute;margin-left:291.5pt;margin-top:53.85pt;width:37.6pt;height:9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" adj="17416" fillcolor="#555 [2160]" strokecolor="black [3200]" strokeweight=".5pt">
                <v:fill color2="#313131 [2608]" rotate="t" colors="0 #9b9b9b;.5 #8e8e8e;1 #797979" focus="100%" type="gradient">
                  <o:fill v:ext="view" type="gradientUnscaled"/>
                </v:fill>
              </v:shape>
            </w:pict>
          </mc:Fallback>
        </mc:AlternateContent>
      </w:r>
      <w:r w:rsidR="00E57A43">
        <w:rPr>
          <w:noProof/>
          <w:color w:val="000000" w:themeColor="text1"/>
          <w:vertAlign w:val="superscript"/>
          <w14:ligatures w14:val="none"/>
        </w:rPr>
        <mc:AlternateContent>
          <mc:Choice Requires="wps">
            <w:drawing>
              <wp:anchor distT="0" distB="0" distL="114300" distR="114300" simplePos="0" relativeHeight="251672576" behindDoc="0" locked="0" layoutInCell="1" allowOverlap="1" wp14:anchorId="6826FF41" wp14:editId="18ABC7EA">
                <wp:simplePos x="0" y="0"/>
                <wp:positionH relativeFrom="column">
                  <wp:posOffset>1946559</wp:posOffset>
                </wp:positionH>
                <wp:positionV relativeFrom="paragraph">
                  <wp:posOffset>335174</wp:posOffset>
                </wp:positionV>
                <wp:extent cx="1109252" cy="304800"/>
                <wp:effectExtent l="19050" t="133350" r="0" b="95250"/>
                <wp:wrapNone/>
                <wp:docPr id="2101059819" name="Arrow: Right 12"/>
                <wp:cNvGraphicFramePr/>
                <a:graphic xmlns:a="http://schemas.openxmlformats.org/drawingml/2006/main">
                  <a:graphicData uri="http://schemas.microsoft.com/office/word/2010/wordprocessingShape">
                    <wps:wsp>
                      <wps:cNvSpPr/>
                      <wps:spPr>
                        <a:xfrm rot="20593766">
                          <a:off x="0" y="0"/>
                          <a:ext cx="1109252" cy="304800"/>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86D03E" id="Arrow: Right 12" o:spid="_x0000_s1026" type="#_x0000_t13" style="position:absolute;margin-left:153.25pt;margin-top:26.4pt;width:87.35pt;height:24pt;rotation:-1099076fd;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" adj="18632" fillcolor="#555 [2160]" strokecolor="black [3200]" strokeweight=".5pt">
                <v:fill color2="#313131 [2608]" rotate="t" colors="0 #9b9b9b;.5 #8e8e8e;1 #797979" focus="100%" type="gradient">
                  <o:fill v:ext="view" type="gradientUnscaled"/>
                </v:fill>
              </v:shape>
            </w:pict>
          </mc:Fallback>
        </mc:AlternateContent>
      </w:r>
      <w:r w:rsidR="00B52E61">
        <w:rPr>
          <w:noProof/>
          <w:color w:val="000000" w:themeColor="text1"/>
          <w:vertAlign w:val="superscript"/>
          <w14:ligatures w14:val="none"/>
        </w:rPr>
        <w:drawing>
          <wp:inline distT="0" distB="0" distL="0" distR="0" wp14:anchorId="3175ACC5" wp14:editId="14A05FB6">
            <wp:extent cx="2202526" cy="1369695"/>
            <wp:effectExtent l="38100" t="57150" r="0" b="40005"/>
            <wp:docPr id="1169406939"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AB50CFE" w14:textId="77777777" w:rsidR="00942569" w:rsidRDefault="00942569"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933BC" w14:textId="7F8412C9" w:rsidR="00942569" w:rsidRDefault="009149E6"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vertAlign w:val="superscript"/>
          <w14:ligatures w14:val="none"/>
        </w:rPr>
        <mc:AlternateContent>
          <mc:Choice Requires="wps">
            <w:drawing>
              <wp:anchor distT="0" distB="0" distL="114300" distR="114300" simplePos="0" relativeHeight="251674624" behindDoc="0" locked="0" layoutInCell="1" allowOverlap="1" wp14:anchorId="08D1ACBF" wp14:editId="4B6663C9">
                <wp:simplePos x="0" y="0"/>
                <wp:positionH relativeFrom="column">
                  <wp:posOffset>2344420</wp:posOffset>
                </wp:positionH>
                <wp:positionV relativeFrom="paragraph">
                  <wp:posOffset>114300</wp:posOffset>
                </wp:positionV>
                <wp:extent cx="3262630" cy="664845"/>
                <wp:effectExtent l="0" t="0" r="13970" b="20955"/>
                <wp:wrapNone/>
                <wp:docPr id="1004537395" name="Rectangle 15"/>
                <wp:cNvGraphicFramePr/>
                <a:graphic xmlns:a="http://schemas.openxmlformats.org/drawingml/2006/main">
                  <a:graphicData uri="http://schemas.microsoft.com/office/word/2010/wordprocessingShape">
                    <wps:wsp>
                      <wps:cNvSpPr/>
                      <wps:spPr>
                        <a:xfrm>
                          <a:off x="0" y="0"/>
                          <a:ext cx="3262630" cy="664845"/>
                        </a:xfrm>
                        <a:prstGeom prst="rect">
                          <a:avLst/>
                        </a:prstGeom>
                      </wps:spPr>
                      <wps:style>
                        <a:lnRef idx="1">
                          <a:schemeClr val="dk1"/>
                        </a:lnRef>
                        <a:fillRef idx="2">
                          <a:schemeClr val="dk1"/>
                        </a:fillRef>
                        <a:effectRef idx="1">
                          <a:schemeClr val="dk1"/>
                        </a:effectRef>
                        <a:fontRef idx="minor">
                          <a:schemeClr val="dk1"/>
                        </a:fontRef>
                      </wps:style>
                      <wps:txbx>
                        <w:txbxContent>
                          <w:p w14:paraId="0A1D084B" w14:textId="70E3F8DA" w:rsidR="009149E6" w:rsidRPr="009149E6" w:rsidRDefault="009149E6" w:rsidP="009149E6">
                            <w:pPr>
                              <w:jc w:val="center"/>
                              <w:rPr>
                                <w:b/>
                                <w:bCs/>
                                <w:sz w:val="28"/>
                                <w:szCs w:val="28"/>
                                <w:lang w:val="en-US"/>
                              </w:rPr>
                            </w:pPr>
                            <w:r>
                              <w:rPr>
                                <w:b/>
                                <w:bCs/>
                                <w:sz w:val="28"/>
                                <w:szCs w:val="28"/>
                                <w:lang w:val="en-US"/>
                              </w:rPr>
                              <w:t>PLAN FOR ADMISSION</w:t>
                            </w:r>
                            <w:r w:rsidR="00981C1A">
                              <w:rPr>
                                <w:b/>
                                <w:bCs/>
                                <w:sz w:val="28"/>
                                <w:szCs w:val="28"/>
                                <w:lang w:val="en-US"/>
                              </w:rPr>
                              <w:t xml:space="preserve"> IN IPD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1ACBF" id="Rectangle 15" o:spid="_x0000_s1033" style="position:absolute;margin-left:184.6pt;margin-top:9pt;width:256.9pt;height:52.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" fillcolor="#555 [2160]" strokecolor="black [3200]" strokeweight=".5pt">
                <v:fill color2="#313131 [2608]" rotate="t" colors="0 #9b9b9b;.5 #8e8e8e;1 #797979" focus="100%" type="gradient">
                  <o:fill v:ext="view" type="gradientUnscaled"/>
                </v:fill>
                <v:textbox>
                  <w:txbxContent>
                    <w:p w14:paraId="0A1D084B" w14:textId="70E3F8DA" w:rsidR="009149E6" w:rsidRPr="009149E6" w:rsidRDefault="009149E6" w:rsidP="009149E6">
                      <w:pPr>
                        <w:jc w:val="center"/>
                        <w:rPr>
                          <w:b/>
                          <w:bCs/>
                          <w:sz w:val="28"/>
                          <w:szCs w:val="28"/>
                          <w:lang w:val="en-US"/>
                        </w:rPr>
                      </w:pPr>
                      <w:r>
                        <w:rPr>
                          <w:b/>
                          <w:bCs/>
                          <w:sz w:val="28"/>
                          <w:szCs w:val="28"/>
                          <w:lang w:val="en-US"/>
                        </w:rPr>
                        <w:t>PLAN FOR ADMISSION</w:t>
                      </w:r>
                      <w:r w:rsidR="00981C1A">
                        <w:rPr>
                          <w:b/>
                          <w:bCs/>
                          <w:sz w:val="28"/>
                          <w:szCs w:val="28"/>
                          <w:lang w:val="en-US"/>
                        </w:rPr>
                        <w:t xml:space="preserve"> IN IPD (WARD)</w:t>
                      </w:r>
                    </w:p>
                  </w:txbxContent>
                </v:textbox>
              </v:rect>
            </w:pict>
          </mc:Fallback>
        </mc:AlternateContent>
      </w:r>
    </w:p>
    <w:p w14:paraId="14D00ECB" w14:textId="27835594" w:rsidR="009149E6" w:rsidRDefault="009149E6" w:rsidP="00762162">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3469A1" w14:textId="6CB88785" w:rsidR="00745826" w:rsidRDefault="00000D77">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2398">
        <w:rPr>
          <w:noProof/>
          <w:color w:val="000000" w:themeColor="text1"/>
          <w:sz w:val="28"/>
          <w:szCs w:val="28"/>
          <w:vertAlign w:val="superscript"/>
          <w14:ligatures w14:val="none"/>
        </w:rPr>
        <mc:AlternateContent>
          <mc:Choice Requires="wps">
            <w:drawing>
              <wp:anchor distT="0" distB="0" distL="114300" distR="114300" simplePos="0" relativeHeight="251684864" behindDoc="0" locked="0" layoutInCell="1" allowOverlap="1" wp14:anchorId="6C79ACE6" wp14:editId="7E33F1A6">
                <wp:simplePos x="0" y="0"/>
                <wp:positionH relativeFrom="column">
                  <wp:posOffset>7000067</wp:posOffset>
                </wp:positionH>
                <wp:positionV relativeFrom="paragraph">
                  <wp:posOffset>4115781</wp:posOffset>
                </wp:positionV>
                <wp:extent cx="1427018" cy="540328"/>
                <wp:effectExtent l="0" t="0" r="20955" b="12700"/>
                <wp:wrapNone/>
                <wp:docPr id="522335128" name="Rectangle 25"/>
                <wp:cNvGraphicFramePr/>
                <a:graphic xmlns:a="http://schemas.openxmlformats.org/drawingml/2006/main">
                  <a:graphicData uri="http://schemas.microsoft.com/office/word/2010/wordprocessingShape">
                    <wps:wsp>
                      <wps:cNvSpPr/>
                      <wps:spPr>
                        <a:xfrm>
                          <a:off x="0" y="0"/>
                          <a:ext cx="1427018" cy="540328"/>
                        </a:xfrm>
                        <a:prstGeom prst="rect">
                          <a:avLst/>
                        </a:prstGeom>
                      </wps:spPr>
                      <wps:style>
                        <a:lnRef idx="1">
                          <a:schemeClr val="dk1"/>
                        </a:lnRef>
                        <a:fillRef idx="2">
                          <a:schemeClr val="dk1"/>
                        </a:fillRef>
                        <a:effectRef idx="1">
                          <a:schemeClr val="dk1"/>
                        </a:effectRef>
                        <a:fontRef idx="minor">
                          <a:schemeClr val="dk1"/>
                        </a:fontRef>
                      </wps:style>
                      <wps:txbx>
                        <w:txbxContent>
                          <w:p w14:paraId="06DCE106" w14:textId="2FDC7D21" w:rsidR="00D72398" w:rsidRPr="00D72398" w:rsidRDefault="00D72398" w:rsidP="00D72398">
                            <w:pPr>
                              <w:jc w:val="center"/>
                              <w:rPr>
                                <w:b/>
                                <w:bCs/>
                                <w:sz w:val="28"/>
                                <w:szCs w:val="28"/>
                                <w:lang w:val="en-US"/>
                              </w:rPr>
                            </w:pPr>
                            <w:r>
                              <w:rPr>
                                <w:b/>
                                <w:bCs/>
                                <w:sz w:val="28"/>
                                <w:szCs w:val="28"/>
                                <w:lang w:val="en-US"/>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9ACE6" id="Rectangle 25" o:spid="_x0000_s1034" style="position:absolute;margin-left:551.2pt;margin-top:324.1pt;width:112.35pt;height:4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" fillcolor="#555 [2160]" strokecolor="black [3200]" strokeweight=".5pt">
                <v:fill color2="#313131 [2608]" rotate="t" colors="0 #9b9b9b;.5 #8e8e8e;1 #797979" focus="100%" type="gradient">
                  <o:fill v:ext="view" type="gradientUnscaled"/>
                </v:fill>
                <v:textbox>
                  <w:txbxContent>
                    <w:p w14:paraId="06DCE106" w14:textId="2FDC7D21" w:rsidR="00D72398" w:rsidRPr="00D72398" w:rsidRDefault="00D72398" w:rsidP="00D72398">
                      <w:pPr>
                        <w:jc w:val="center"/>
                        <w:rPr>
                          <w:b/>
                          <w:bCs/>
                          <w:sz w:val="28"/>
                          <w:szCs w:val="28"/>
                          <w:lang w:val="en-US"/>
                        </w:rPr>
                      </w:pPr>
                      <w:r>
                        <w:rPr>
                          <w:b/>
                          <w:bCs/>
                          <w:sz w:val="28"/>
                          <w:szCs w:val="28"/>
                          <w:lang w:val="en-US"/>
                        </w:rPr>
                        <w:t>REVIEW</w:t>
                      </w:r>
                    </w:p>
                  </w:txbxContent>
                </v:textbox>
              </v:rect>
            </w:pict>
          </mc:Fallback>
        </mc:AlternateContent>
      </w:r>
      <w:r>
        <w:rPr>
          <w:noProof/>
          <w:color w:val="000000" w:themeColor="text1"/>
          <w:vertAlign w:val="superscript"/>
          <w14:ligatures w14:val="none"/>
        </w:rPr>
        <mc:AlternateContent>
          <mc:Choice Requires="wps">
            <w:drawing>
              <wp:anchor distT="0" distB="0" distL="114300" distR="114300" simplePos="0" relativeHeight="251682816" behindDoc="0" locked="0" layoutInCell="1" allowOverlap="1" wp14:anchorId="3E44F190" wp14:editId="66B22307">
                <wp:simplePos x="0" y="0"/>
                <wp:positionH relativeFrom="column">
                  <wp:posOffset>5926340</wp:posOffset>
                </wp:positionH>
                <wp:positionV relativeFrom="paragraph">
                  <wp:posOffset>4134831</wp:posOffset>
                </wp:positionV>
                <wp:extent cx="727363" cy="339437"/>
                <wp:effectExtent l="0" t="19050" r="34925" b="41910"/>
                <wp:wrapNone/>
                <wp:docPr id="1147699995" name="Arrow: Right 23"/>
                <wp:cNvGraphicFramePr/>
                <a:graphic xmlns:a="http://schemas.openxmlformats.org/drawingml/2006/main">
                  <a:graphicData uri="http://schemas.microsoft.com/office/word/2010/wordprocessingShape">
                    <wps:wsp>
                      <wps:cNvSpPr/>
                      <wps:spPr>
                        <a:xfrm>
                          <a:off x="0" y="0"/>
                          <a:ext cx="727363" cy="339437"/>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4A6A51" id="Arrow: Right 23" o:spid="_x0000_s1026" type="#_x0000_t13" style="position:absolute;margin-left:466.65pt;margin-top:325.6pt;width:57.25pt;height:26.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" adj="16560" fillcolor="#555 [2160]" strokecolor="black [3200]" strokeweight=".5pt">
                <v:fill color2="#313131 [2608]" rotate="t" colors="0 #9b9b9b;.5 #8e8e8e;1 #797979" focus="100%" type="gradient">
                  <o:fill v:ext="view" type="gradientUnscaled"/>
                </v:fill>
              </v:shape>
            </w:pict>
          </mc:Fallback>
        </mc:AlternateContent>
      </w:r>
      <w:r>
        <w:rPr>
          <w:noProof/>
          <w:color w:val="000000" w:themeColor="text1"/>
          <w:vertAlign w:val="superscript"/>
          <w14:ligatures w14:val="none"/>
        </w:rPr>
        <mc:AlternateContent>
          <mc:Choice Requires="wps">
            <w:drawing>
              <wp:anchor distT="0" distB="0" distL="114300" distR="114300" simplePos="0" relativeHeight="251678720" behindDoc="0" locked="0" layoutInCell="1" allowOverlap="1" wp14:anchorId="0FAADA74" wp14:editId="69B03AEE">
                <wp:simplePos x="0" y="0"/>
                <wp:positionH relativeFrom="column">
                  <wp:posOffset>2336800</wp:posOffset>
                </wp:positionH>
                <wp:positionV relativeFrom="paragraph">
                  <wp:posOffset>3883660</wp:posOffset>
                </wp:positionV>
                <wp:extent cx="3394075" cy="941705"/>
                <wp:effectExtent l="0" t="0" r="15875" b="10795"/>
                <wp:wrapNone/>
                <wp:docPr id="108953705" name="Rectangle 19"/>
                <wp:cNvGraphicFramePr/>
                <a:graphic xmlns:a="http://schemas.openxmlformats.org/drawingml/2006/main">
                  <a:graphicData uri="http://schemas.microsoft.com/office/word/2010/wordprocessingShape">
                    <wps:wsp>
                      <wps:cNvSpPr/>
                      <wps:spPr>
                        <a:xfrm>
                          <a:off x="0" y="0"/>
                          <a:ext cx="3394075" cy="941705"/>
                        </a:xfrm>
                        <a:prstGeom prst="rect">
                          <a:avLst/>
                        </a:prstGeom>
                      </wps:spPr>
                      <wps:style>
                        <a:lnRef idx="1">
                          <a:schemeClr val="dk1"/>
                        </a:lnRef>
                        <a:fillRef idx="2">
                          <a:schemeClr val="dk1"/>
                        </a:fillRef>
                        <a:effectRef idx="1">
                          <a:schemeClr val="dk1"/>
                        </a:effectRef>
                        <a:fontRef idx="minor">
                          <a:schemeClr val="dk1"/>
                        </a:fontRef>
                      </wps:style>
                      <wps:txbx>
                        <w:txbxContent>
                          <w:p w14:paraId="357FAA67" w14:textId="1F39C297" w:rsidR="00751CFA" w:rsidRPr="00745826" w:rsidRDefault="00751CFA" w:rsidP="00751CFA">
                            <w:pPr>
                              <w:jc w:val="center"/>
                              <w:rPr>
                                <w:lang w:val="en-US"/>
                              </w:rPr>
                            </w:pPr>
                            <w:r w:rsidRPr="00745826">
                              <w:rPr>
                                <w:lang w:val="en-US"/>
                              </w:rPr>
                              <w:t xml:space="preserve">MEET THEM AND BOOK THEIR APPOINTMENT AT SAME TIME </w:t>
                            </w:r>
                            <w:r w:rsidR="00FD2B86" w:rsidRPr="00745826">
                              <w:rPr>
                                <w:lang w:val="en-US"/>
                              </w:rPr>
                              <w:t>AND BOOKING</w:t>
                            </w:r>
                            <w:r w:rsidR="00354726" w:rsidRPr="00745826">
                              <w:rPr>
                                <w:lang w:val="en-US"/>
                              </w:rPr>
                              <w:t xml:space="preserve"> FOR SAMPLE COLLECTION FROM HOME </w:t>
                            </w:r>
                            <w:r w:rsidR="00000E2A" w:rsidRPr="00745826">
                              <w:rPr>
                                <w:lang w:val="en-US"/>
                              </w:rPr>
                              <w:t xml:space="preserve">TO THE LAB ADVICED PATIENTS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ADA74" id="Rectangle 19" o:spid="_x0000_s1035" style="position:absolute;margin-left:184pt;margin-top:305.8pt;width:267.25pt;height:7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" fillcolor="#555 [2160]" strokecolor="black [3200]" strokeweight=".5pt">
                <v:fill color2="#313131 [2608]" rotate="t" colors="0 #9b9b9b;.5 #8e8e8e;1 #797979" focus="100%" type="gradient">
                  <o:fill v:ext="view" type="gradientUnscaled"/>
                </v:fill>
                <v:textbox>
                  <w:txbxContent>
                    <w:p w14:paraId="357FAA67" w14:textId="1F39C297" w:rsidR="00751CFA" w:rsidRPr="00745826" w:rsidRDefault="00751CFA" w:rsidP="00751CFA">
                      <w:pPr>
                        <w:jc w:val="center"/>
                        <w:rPr>
                          <w:lang w:val="en-US"/>
                        </w:rPr>
                      </w:pPr>
                      <w:r w:rsidRPr="00745826">
                        <w:rPr>
                          <w:lang w:val="en-US"/>
                        </w:rPr>
                        <w:t xml:space="preserve">MEET THEM AND BOOK THEIR APPOINTMENT AT SAME TIME </w:t>
                      </w:r>
                      <w:r w:rsidR="00FD2B86" w:rsidRPr="00745826">
                        <w:rPr>
                          <w:lang w:val="en-US"/>
                        </w:rPr>
                        <w:t>AND BOOKING</w:t>
                      </w:r>
                      <w:r w:rsidR="00354726" w:rsidRPr="00745826">
                        <w:rPr>
                          <w:lang w:val="en-US"/>
                        </w:rPr>
                        <w:t xml:space="preserve"> FOR SAMPLE COLLECTION FROM HOME </w:t>
                      </w:r>
                      <w:r w:rsidR="00000E2A" w:rsidRPr="00745826">
                        <w:rPr>
                          <w:lang w:val="en-US"/>
                        </w:rPr>
                        <w:t xml:space="preserve">TO THE LAB ADVICED PATIENTS  </w:t>
                      </w:r>
                    </w:p>
                  </w:txbxContent>
                </v:textbox>
              </v:rect>
            </w:pict>
          </mc:Fallback>
        </mc:AlternateContent>
      </w:r>
      <w:r>
        <w:rPr>
          <w:noProof/>
          <w:color w:val="000000" w:themeColor="text1"/>
          <w:vertAlign w:val="superscript"/>
          <w14:ligatures w14:val="none"/>
        </w:rPr>
        <mc:AlternateContent>
          <mc:Choice Requires="wps">
            <w:drawing>
              <wp:anchor distT="0" distB="0" distL="114300" distR="114300" simplePos="0" relativeHeight="251680768" behindDoc="0" locked="0" layoutInCell="1" allowOverlap="1" wp14:anchorId="33F27C7C" wp14:editId="2B7D4044">
                <wp:simplePos x="0" y="0"/>
                <wp:positionH relativeFrom="column">
                  <wp:posOffset>3605530</wp:posOffset>
                </wp:positionH>
                <wp:positionV relativeFrom="paragraph">
                  <wp:posOffset>3110865</wp:posOffset>
                </wp:positionV>
                <wp:extent cx="498475" cy="678815"/>
                <wp:effectExtent l="19050" t="0" r="15875" b="45085"/>
                <wp:wrapNone/>
                <wp:docPr id="534033611" name="Arrow: Down 21"/>
                <wp:cNvGraphicFramePr/>
                <a:graphic xmlns:a="http://schemas.openxmlformats.org/drawingml/2006/main">
                  <a:graphicData uri="http://schemas.microsoft.com/office/word/2010/wordprocessingShape">
                    <wps:wsp>
                      <wps:cNvSpPr/>
                      <wps:spPr>
                        <a:xfrm>
                          <a:off x="0" y="0"/>
                          <a:ext cx="498475" cy="67881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3B72CE" id="Arrow: Down 21" o:spid="_x0000_s1026" type="#_x0000_t67" style="position:absolute;margin-left:283.9pt;margin-top:244.95pt;width:39.25pt;height:53.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" adj="13669" fillcolor="#555 [2160]" strokecolor="black [3200]" strokeweight=".5pt">
                <v:fill color2="#313131 [2608]" rotate="t" colors="0 #9b9b9b;.5 #8e8e8e;1 #797979" focus="100%" type="gradient">
                  <o:fill v:ext="view" type="gradientUnscaled"/>
                </v:fill>
              </v:shape>
            </w:pict>
          </mc:Fallback>
        </mc:AlternateContent>
      </w:r>
      <w:r>
        <w:rPr>
          <w:noProof/>
          <w:color w:val="000000" w:themeColor="text1"/>
          <w:vertAlign w:val="superscript"/>
          <w14:ligatures w14:val="none"/>
        </w:rPr>
        <mc:AlternateContent>
          <mc:Choice Requires="wps">
            <w:drawing>
              <wp:anchor distT="0" distB="0" distL="114300" distR="114300" simplePos="0" relativeHeight="251677696" behindDoc="0" locked="0" layoutInCell="1" allowOverlap="1" wp14:anchorId="725F6563" wp14:editId="2DF54C4C">
                <wp:simplePos x="0" y="0"/>
                <wp:positionH relativeFrom="column">
                  <wp:posOffset>2358390</wp:posOffset>
                </wp:positionH>
                <wp:positionV relativeFrom="paragraph">
                  <wp:posOffset>2351405</wp:posOffset>
                </wp:positionV>
                <wp:extent cx="3234690" cy="643890"/>
                <wp:effectExtent l="0" t="0" r="22860" b="22860"/>
                <wp:wrapNone/>
                <wp:docPr id="1642294151" name="Rectangle 18"/>
                <wp:cNvGraphicFramePr/>
                <a:graphic xmlns:a="http://schemas.openxmlformats.org/drawingml/2006/main">
                  <a:graphicData uri="http://schemas.microsoft.com/office/word/2010/wordprocessingShape">
                    <wps:wsp>
                      <wps:cNvSpPr/>
                      <wps:spPr>
                        <a:xfrm>
                          <a:off x="0" y="0"/>
                          <a:ext cx="3234690" cy="643890"/>
                        </a:xfrm>
                        <a:prstGeom prst="rect">
                          <a:avLst/>
                        </a:prstGeom>
                      </wps:spPr>
                      <wps:style>
                        <a:lnRef idx="1">
                          <a:schemeClr val="dk1"/>
                        </a:lnRef>
                        <a:fillRef idx="2">
                          <a:schemeClr val="dk1"/>
                        </a:fillRef>
                        <a:effectRef idx="1">
                          <a:schemeClr val="dk1"/>
                        </a:effectRef>
                        <a:fontRef idx="minor">
                          <a:schemeClr val="dk1"/>
                        </a:fontRef>
                      </wps:style>
                      <wps:txbx>
                        <w:txbxContent>
                          <w:p w14:paraId="0DC22584" w14:textId="0B0D4CF7" w:rsidR="00052A3F" w:rsidRPr="00052A3F" w:rsidRDefault="00052A3F" w:rsidP="00052A3F">
                            <w:pPr>
                              <w:jc w:val="center"/>
                              <w:rPr>
                                <w:lang w:val="en-US"/>
                              </w:rPr>
                            </w:pPr>
                            <w:r>
                              <w:rPr>
                                <w:lang w:val="en-US"/>
                              </w:rPr>
                              <w:t xml:space="preserve">PREPARED CHART OF DISCHARGE PATIENTS </w:t>
                            </w:r>
                            <w:r w:rsidR="000B56EB">
                              <w:rPr>
                                <w:lang w:val="en-US"/>
                              </w:rPr>
                              <w:t xml:space="preserve">WITH </w:t>
                            </w:r>
                            <w:r w:rsidR="00795FB0">
                              <w:rPr>
                                <w:lang w:val="en-US"/>
                              </w:rPr>
                              <w:t xml:space="preserve">THEIR DISCHARGE SUMMARY FOR FOLLOW-UP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F6563" id="Rectangle 18" o:spid="_x0000_s1036" style="position:absolute;margin-left:185.7pt;margin-top:185.15pt;width:254.7pt;height:50.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" fillcolor="#555 [2160]" strokecolor="black [3200]" strokeweight=".5pt">
                <v:fill color2="#313131 [2608]" rotate="t" colors="0 #9b9b9b;.5 #8e8e8e;1 #797979" focus="100%" type="gradient">
                  <o:fill v:ext="view" type="gradientUnscaled"/>
                </v:fill>
                <v:textbox>
                  <w:txbxContent>
                    <w:p w14:paraId="0DC22584" w14:textId="0B0D4CF7" w:rsidR="00052A3F" w:rsidRPr="00052A3F" w:rsidRDefault="00052A3F" w:rsidP="00052A3F">
                      <w:pPr>
                        <w:jc w:val="center"/>
                        <w:rPr>
                          <w:lang w:val="en-US"/>
                        </w:rPr>
                      </w:pPr>
                      <w:r>
                        <w:rPr>
                          <w:lang w:val="en-US"/>
                        </w:rPr>
                        <w:t xml:space="preserve">PREPARED CHART OF DISCHARGE PATIENTS </w:t>
                      </w:r>
                      <w:r w:rsidR="000B56EB">
                        <w:rPr>
                          <w:lang w:val="en-US"/>
                        </w:rPr>
                        <w:t xml:space="preserve">WITH </w:t>
                      </w:r>
                      <w:r w:rsidR="00795FB0">
                        <w:rPr>
                          <w:lang w:val="en-US"/>
                        </w:rPr>
                        <w:t xml:space="preserve">THEIR DISCHARGE SUMMARY FOR FOLLOW-UP </w:t>
                      </w:r>
                    </w:p>
                  </w:txbxContent>
                </v:textbox>
              </v:rect>
            </w:pict>
          </mc:Fallback>
        </mc:AlternateContent>
      </w:r>
      <w:r>
        <w:rPr>
          <w:noProof/>
          <w:color w:val="000000" w:themeColor="text1"/>
          <w:vertAlign w:val="superscript"/>
          <w14:ligatures w14:val="none"/>
        </w:rPr>
        <mc:AlternateContent>
          <mc:Choice Requires="wps">
            <w:drawing>
              <wp:anchor distT="0" distB="0" distL="114300" distR="114300" simplePos="0" relativeHeight="251679744" behindDoc="0" locked="0" layoutInCell="1" allowOverlap="1" wp14:anchorId="248903EE" wp14:editId="0405B278">
                <wp:simplePos x="0" y="0"/>
                <wp:positionH relativeFrom="column">
                  <wp:posOffset>3665220</wp:posOffset>
                </wp:positionH>
                <wp:positionV relativeFrom="paragraph">
                  <wp:posOffset>1579880</wp:posOffset>
                </wp:positionV>
                <wp:extent cx="477520" cy="650875"/>
                <wp:effectExtent l="19050" t="0" r="17780" b="34925"/>
                <wp:wrapNone/>
                <wp:docPr id="339186195" name="Arrow: Down 20"/>
                <wp:cNvGraphicFramePr/>
                <a:graphic xmlns:a="http://schemas.openxmlformats.org/drawingml/2006/main">
                  <a:graphicData uri="http://schemas.microsoft.com/office/word/2010/wordprocessingShape">
                    <wps:wsp>
                      <wps:cNvSpPr/>
                      <wps:spPr>
                        <a:xfrm>
                          <a:off x="0" y="0"/>
                          <a:ext cx="477520" cy="6508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17C938" id="Arrow: Down 20" o:spid="_x0000_s1026" type="#_x0000_t67" style="position:absolute;margin-left:288.6pt;margin-top:124.4pt;width:37.6pt;height:51.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" adj="13676" fillcolor="#555 [2160]" strokecolor="black [3200]" strokeweight=".5pt">
                <v:fill color2="#313131 [2608]" rotate="t" colors="0 #9b9b9b;.5 #8e8e8e;1 #797979" focus="100%" type="gradient">
                  <o:fill v:ext="view" type="gradientUnscaled"/>
                </v:fill>
              </v:shape>
            </w:pict>
          </mc:Fallback>
        </mc:AlternateContent>
      </w:r>
      <w:r w:rsidR="00FA62CA">
        <w:rPr>
          <w:noProof/>
          <w:color w:val="000000" w:themeColor="text1"/>
          <w:vertAlign w:val="superscript"/>
          <w14:ligatures w14:val="none"/>
        </w:rPr>
        <mc:AlternateContent>
          <mc:Choice Requires="wps">
            <w:drawing>
              <wp:anchor distT="0" distB="0" distL="114300" distR="114300" simplePos="0" relativeHeight="251681792" behindDoc="0" locked="0" layoutInCell="1" allowOverlap="1" wp14:anchorId="083BF0AB" wp14:editId="579401B6">
                <wp:simplePos x="0" y="0"/>
                <wp:positionH relativeFrom="column">
                  <wp:posOffset>2365721</wp:posOffset>
                </wp:positionH>
                <wp:positionV relativeFrom="paragraph">
                  <wp:posOffset>880745</wp:posOffset>
                </wp:positionV>
                <wp:extent cx="3262746" cy="630382"/>
                <wp:effectExtent l="0" t="0" r="13970" b="17780"/>
                <wp:wrapNone/>
                <wp:docPr id="266319790" name="Rectangle 22"/>
                <wp:cNvGraphicFramePr/>
                <a:graphic xmlns:a="http://schemas.openxmlformats.org/drawingml/2006/main">
                  <a:graphicData uri="http://schemas.microsoft.com/office/word/2010/wordprocessingShape">
                    <wps:wsp>
                      <wps:cNvSpPr/>
                      <wps:spPr>
                        <a:xfrm>
                          <a:off x="0" y="0"/>
                          <a:ext cx="3262746" cy="630382"/>
                        </a:xfrm>
                        <a:prstGeom prst="rect">
                          <a:avLst/>
                        </a:prstGeom>
                      </wps:spPr>
                      <wps:style>
                        <a:lnRef idx="1">
                          <a:schemeClr val="dk1"/>
                        </a:lnRef>
                        <a:fillRef idx="2">
                          <a:schemeClr val="dk1"/>
                        </a:fillRef>
                        <a:effectRef idx="1">
                          <a:schemeClr val="dk1"/>
                        </a:effectRef>
                        <a:fontRef idx="minor">
                          <a:schemeClr val="dk1"/>
                        </a:fontRef>
                      </wps:style>
                      <wps:txbx>
                        <w:txbxContent>
                          <w:p w14:paraId="19E74021" w14:textId="3A535B29" w:rsidR="00000D77" w:rsidRPr="00000D77" w:rsidRDefault="00000D77" w:rsidP="00000D77">
                            <w:pPr>
                              <w:jc w:val="center"/>
                              <w:rPr>
                                <w:lang w:val="en-US"/>
                              </w:rPr>
                            </w:pPr>
                            <w:r>
                              <w:rPr>
                                <w:lang w:val="en-US"/>
                              </w:rPr>
                              <w:t>PATEINTS PLAN TO DISCHARGE FROM IPD(WARD)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BF0AB" id="Rectangle 22" o:spid="_x0000_s1037" style="position:absolute;margin-left:186.3pt;margin-top:69.35pt;width:256.9pt;height:49.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" fillcolor="#555 [2160]" strokecolor="black [3200]" strokeweight=".5pt">
                <v:fill color2="#313131 [2608]" rotate="t" colors="0 #9b9b9b;.5 #8e8e8e;1 #797979" focus="100%" type="gradient">
                  <o:fill v:ext="view" type="gradientUnscaled"/>
                </v:fill>
                <v:textbox>
                  <w:txbxContent>
                    <w:p w14:paraId="19E74021" w14:textId="3A535B29" w:rsidR="00000D77" w:rsidRPr="00000D77" w:rsidRDefault="00000D77" w:rsidP="00000D77">
                      <w:pPr>
                        <w:jc w:val="center"/>
                        <w:rPr>
                          <w:lang w:val="en-US"/>
                        </w:rPr>
                      </w:pPr>
                      <w:r>
                        <w:rPr>
                          <w:lang w:val="en-US"/>
                        </w:rPr>
                        <w:t>PATEINTS PLAN TO DISCHARGE FROM IPD(WARD)</w:t>
                      </w:r>
                    </w:p>
                  </w:txbxContent>
                </v:textbox>
              </v:rect>
            </w:pict>
          </mc:Fallback>
        </mc:AlternateContent>
      </w:r>
      <w:r w:rsidR="00FA62CA">
        <w:rPr>
          <w:noProof/>
          <w:color w:val="000000" w:themeColor="text1"/>
          <w:vertAlign w:val="superscript"/>
          <w14:ligatures w14:val="none"/>
        </w:rPr>
        <mc:AlternateContent>
          <mc:Choice Requires="wps">
            <w:drawing>
              <wp:anchor distT="0" distB="0" distL="114300" distR="114300" simplePos="0" relativeHeight="251675648" behindDoc="0" locked="0" layoutInCell="1" allowOverlap="1" wp14:anchorId="2C9FA0B2" wp14:editId="06A68C15">
                <wp:simplePos x="0" y="0"/>
                <wp:positionH relativeFrom="column">
                  <wp:posOffset>3678555</wp:posOffset>
                </wp:positionH>
                <wp:positionV relativeFrom="paragraph">
                  <wp:posOffset>173990</wp:posOffset>
                </wp:positionV>
                <wp:extent cx="520700" cy="671830"/>
                <wp:effectExtent l="19050" t="0" r="12700" b="33020"/>
                <wp:wrapNone/>
                <wp:docPr id="1773731184" name="Arrow: Down 16"/>
                <wp:cNvGraphicFramePr/>
                <a:graphic xmlns:a="http://schemas.openxmlformats.org/drawingml/2006/main">
                  <a:graphicData uri="http://schemas.microsoft.com/office/word/2010/wordprocessingShape">
                    <wps:wsp>
                      <wps:cNvSpPr/>
                      <wps:spPr>
                        <a:xfrm>
                          <a:off x="0" y="0"/>
                          <a:ext cx="520700" cy="67183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D2CF1" id="Arrow: Down 16" o:spid="_x0000_s1026" type="#_x0000_t67" style="position:absolute;margin-left:289.65pt;margin-top:13.7pt;width:41pt;height:5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" adj="13229" fillcolor="#555 [2160]" strokecolor="black [3200]" strokeweight=".5pt">
                <v:fill color2="#313131 [2608]" rotate="t" colors="0 #9b9b9b;.5 #8e8e8e;1 #797979" focus="100%" type="gradient">
                  <o:fill v:ext="view" type="gradientUnscaled"/>
                </v:fill>
              </v:shape>
            </w:pict>
          </mc:Fallback>
        </mc:AlternateContent>
      </w:r>
    </w:p>
    <w:p w14:paraId="2E41A2DB" w14:textId="77777777" w:rsidR="00745826" w:rsidRPr="00745826" w:rsidRDefault="00745826" w:rsidP="00745826"/>
    <w:p w14:paraId="642F2322" w14:textId="77777777" w:rsidR="00745826" w:rsidRPr="00745826" w:rsidRDefault="00745826" w:rsidP="00745826"/>
    <w:p w14:paraId="2FD9D1E5" w14:textId="77777777" w:rsidR="00745826" w:rsidRPr="00745826" w:rsidRDefault="00745826" w:rsidP="00745826"/>
    <w:p w14:paraId="4794EE3D" w14:textId="6BAEA399" w:rsidR="00745826" w:rsidRPr="00745826" w:rsidRDefault="00745826" w:rsidP="00745826"/>
    <w:p w14:paraId="70C1A5E4" w14:textId="77777777" w:rsidR="00745826" w:rsidRPr="00745826" w:rsidRDefault="00745826" w:rsidP="00745826"/>
    <w:p w14:paraId="14C1B86A" w14:textId="77777777" w:rsidR="00745826" w:rsidRPr="00745826" w:rsidRDefault="00745826" w:rsidP="00745826"/>
    <w:p w14:paraId="4F2DA57B" w14:textId="77777777" w:rsidR="00745826" w:rsidRPr="00745826" w:rsidRDefault="00745826" w:rsidP="00745826"/>
    <w:p w14:paraId="13B2F165" w14:textId="77777777" w:rsidR="00745826" w:rsidRPr="00745826" w:rsidRDefault="00745826" w:rsidP="00745826"/>
    <w:p w14:paraId="7C7F2AD4" w14:textId="5857B245" w:rsidR="00745826" w:rsidRPr="00745826" w:rsidRDefault="00745826" w:rsidP="00745826"/>
    <w:p w14:paraId="14EFBDDC" w14:textId="77777777" w:rsidR="00745826" w:rsidRPr="00745826" w:rsidRDefault="00745826" w:rsidP="00745826"/>
    <w:p w14:paraId="3386427A" w14:textId="77777777" w:rsidR="00745826" w:rsidRDefault="00745826" w:rsidP="00745826">
      <w:pPr>
        <w:jc w:val="cente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6C05A" w14:textId="4C535239" w:rsidR="00795FB0" w:rsidRDefault="009149E6">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5826">
        <w:br w:type="page"/>
      </w:r>
    </w:p>
    <w:p w14:paraId="231C85D0" w14:textId="62B17738" w:rsidR="007D4B8B" w:rsidRDefault="007D4B8B">
      <w:pPr>
        <w:rPr>
          <w:color w:val="000000" w:themeColor="text1"/>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401725" w14:textId="77777777" w:rsidR="006B127F" w:rsidRDefault="006B127F" w:rsidP="006B127F">
      <w:pPr>
        <w:pStyle w:val="ListParagraph"/>
        <w:spacing w:after="0" w:line="240" w:lineRule="auto"/>
        <w:rPr>
          <w:rFonts w:ascii="Times New Roman" w:eastAsia="Times New Roman" w:hAnsi="Times New Roman"/>
          <w:b/>
          <w:bCs/>
          <w:color w:val="000000"/>
          <w:sz w:val="28"/>
          <w:szCs w:val="28"/>
          <w:u w:val="single"/>
          <w:lang w:eastAsia="en-IN"/>
        </w:rPr>
      </w:pPr>
    </w:p>
    <w:p w14:paraId="5BC4E153" w14:textId="77777777" w:rsidR="006B127F" w:rsidRPr="00FD2B86" w:rsidRDefault="006B127F" w:rsidP="006B127F">
      <w:pPr>
        <w:pStyle w:val="ListParagraph"/>
        <w:numPr>
          <w:ilvl w:val="0"/>
          <w:numId w:val="27"/>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 xml:space="preserve">AFTER CONSULTATION </w:t>
      </w:r>
    </w:p>
    <w:p w14:paraId="2B0502CC" w14:textId="77777777" w:rsidR="006B127F" w:rsidRPr="00FD2B86" w:rsidRDefault="006B127F" w:rsidP="006B127F">
      <w:pPr>
        <w:pStyle w:val="ListParagraph"/>
        <w:rPr>
          <w:rFonts w:ascii="Times New Roman" w:hAnsi="Times New Roman"/>
          <w:b/>
          <w:bCs/>
          <w:sz w:val="28"/>
          <w:szCs w:val="28"/>
          <w:u w:val="single"/>
        </w:rPr>
      </w:pPr>
    </w:p>
    <w:p w14:paraId="7A49172F" w14:textId="77777777" w:rsidR="006B127F" w:rsidRPr="00FD2B86" w:rsidRDefault="006B127F" w:rsidP="006B127F">
      <w:pPr>
        <w:pStyle w:val="ListParagraph"/>
        <w:numPr>
          <w:ilvl w:val="0"/>
          <w:numId w:val="28"/>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b/>
          <w:bCs/>
          <w:color w:val="000000"/>
          <w:sz w:val="28"/>
          <w:szCs w:val="28"/>
          <w:lang w:eastAsia="en-IN"/>
        </w:rPr>
        <w:t>Doctor consultation:</w:t>
      </w:r>
      <w:r w:rsidRPr="00FD2B86">
        <w:rPr>
          <w:rFonts w:ascii="Times New Roman" w:eastAsia="Times New Roman" w:hAnsi="Times New Roman"/>
          <w:color w:val="000000"/>
          <w:sz w:val="28"/>
          <w:szCs w:val="28"/>
          <w:lang w:eastAsia="en-IN"/>
        </w:rPr>
        <w:t xml:space="preserve"> After consulting with a doctor, the doctor prescribes certain medicines, lab, and radiological tests to the patient after understanding the patient's ailment.  In some cases, the doctor asks the patient to do the lab or radiological test immediately and show me the report.  In some cases, the doctor says take this medicine now and will show me lab or radiology tests during follow-up.</w:t>
      </w:r>
    </w:p>
    <w:p w14:paraId="610B666D" w14:textId="77777777" w:rsidR="006B127F" w:rsidRPr="00FD2B86" w:rsidRDefault="006B127F" w:rsidP="006B127F">
      <w:pPr>
        <w:spacing w:after="0" w:line="240" w:lineRule="auto"/>
        <w:rPr>
          <w:rFonts w:ascii="Times New Roman" w:eastAsia="Times New Roman" w:hAnsi="Times New Roman"/>
          <w:color w:val="000000"/>
          <w:sz w:val="28"/>
          <w:szCs w:val="28"/>
          <w:lang w:eastAsia="en-IN"/>
        </w:rPr>
      </w:pPr>
    </w:p>
    <w:p w14:paraId="0D654349" w14:textId="77777777" w:rsidR="006B127F" w:rsidRPr="00FD2B86" w:rsidRDefault="006B127F" w:rsidP="006B127F">
      <w:pPr>
        <w:spacing w:after="0" w:line="240" w:lineRule="auto"/>
        <w:rPr>
          <w:rFonts w:ascii="Times New Roman" w:eastAsia="Times New Roman" w:hAnsi="Times New Roman"/>
          <w:b/>
          <w:bCs/>
          <w:color w:val="000000"/>
          <w:sz w:val="28"/>
          <w:szCs w:val="28"/>
          <w:lang w:eastAsia="en-IN"/>
        </w:rPr>
      </w:pPr>
      <w:r w:rsidRPr="00FD2B86">
        <w:rPr>
          <w:rFonts w:ascii="Times New Roman" w:eastAsia="Times New Roman" w:hAnsi="Times New Roman"/>
          <w:b/>
          <w:bCs/>
          <w:color w:val="000000"/>
          <w:sz w:val="28"/>
          <w:szCs w:val="28"/>
          <w:lang w:eastAsia="en-IN"/>
        </w:rPr>
        <w:t>Prescription ---------------------------------------------------------------------------------</w:t>
      </w:r>
    </w:p>
    <w:p w14:paraId="00D2F947" w14:textId="467A346E" w:rsidR="006B127F" w:rsidRPr="00FD2B86" w:rsidRDefault="006B15F7" w:rsidP="006B15F7">
      <w:pPr>
        <w:rPr>
          <w:sz w:val="28"/>
          <w:szCs w:val="28"/>
        </w:rPr>
      </w:pPr>
      <w:r>
        <w:rPr>
          <w:noProof/>
          <w14:ligatures w14:val="none"/>
        </w:rPr>
        <mc:AlternateContent>
          <mc:Choice Requires="wps">
            <w:drawing>
              <wp:anchor distT="0" distB="0" distL="114300" distR="114300" simplePos="0" relativeHeight="251703296" behindDoc="0" locked="0" layoutInCell="1" allowOverlap="1" wp14:anchorId="593A487C" wp14:editId="1922B26F">
                <wp:simplePos x="0" y="0"/>
                <wp:positionH relativeFrom="column">
                  <wp:posOffset>2047908</wp:posOffset>
                </wp:positionH>
                <wp:positionV relativeFrom="paragraph">
                  <wp:posOffset>410009</wp:posOffset>
                </wp:positionV>
                <wp:extent cx="749969" cy="356937"/>
                <wp:effectExtent l="0" t="0" r="12065" b="24130"/>
                <wp:wrapNone/>
                <wp:docPr id="957182359" name="Rectangle 42"/>
                <wp:cNvGraphicFramePr/>
                <a:graphic xmlns:a="http://schemas.openxmlformats.org/drawingml/2006/main">
                  <a:graphicData uri="http://schemas.microsoft.com/office/word/2010/wordprocessingShape">
                    <wps:wsp>
                      <wps:cNvSpPr/>
                      <wps:spPr>
                        <a:xfrm>
                          <a:off x="0" y="0"/>
                          <a:ext cx="749969" cy="35693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339DC" id="Rectangle 42" o:spid="_x0000_s1026" style="position:absolute;margin-left:161.25pt;margin-top:32.3pt;width:59.05pt;height:28.1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" fillcolor="white [3201]" strokecolor="black [3200]" strokeweight="1pt"/>
            </w:pict>
          </mc:Fallback>
        </mc:AlternateContent>
      </w:r>
      <w:r>
        <w:rPr>
          <w:noProof/>
          <w14:ligatures w14:val="none"/>
        </w:rPr>
        <mc:AlternateContent>
          <mc:Choice Requires="wps">
            <w:drawing>
              <wp:anchor distT="0" distB="0" distL="114300" distR="114300" simplePos="0" relativeHeight="251702272" behindDoc="0" locked="0" layoutInCell="1" allowOverlap="1" wp14:anchorId="5A3FF221" wp14:editId="4BAE0F3B">
                <wp:simplePos x="0" y="0"/>
                <wp:positionH relativeFrom="column">
                  <wp:posOffset>680319</wp:posOffset>
                </wp:positionH>
                <wp:positionV relativeFrom="paragraph">
                  <wp:posOffset>422041</wp:posOffset>
                </wp:positionV>
                <wp:extent cx="637674" cy="381000"/>
                <wp:effectExtent l="0" t="0" r="10160" b="19050"/>
                <wp:wrapNone/>
                <wp:docPr id="669043348" name="Rectangle 41"/>
                <wp:cNvGraphicFramePr/>
                <a:graphic xmlns:a="http://schemas.openxmlformats.org/drawingml/2006/main">
                  <a:graphicData uri="http://schemas.microsoft.com/office/word/2010/wordprocessingShape">
                    <wps:wsp>
                      <wps:cNvSpPr/>
                      <wps:spPr>
                        <a:xfrm>
                          <a:off x="0" y="0"/>
                          <a:ext cx="637674"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D749E0" id="Rectangle 41" o:spid="_x0000_s1026" style="position:absolute;margin-left:53.55pt;margin-top:33.25pt;width:50.2pt;height:30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" fillcolor="white [3201]" strokecolor="black [3200]" strokeweight="1pt"/>
            </w:pict>
          </mc:Fallback>
        </mc:AlternateContent>
      </w:r>
      <w:r w:rsidR="006B127F" w:rsidRPr="006B15F7">
        <w:rPr>
          <w:noProof/>
        </w:rPr>
        <w:drawing>
          <wp:inline distT="0" distB="0" distL="0" distR="0" wp14:anchorId="2BDE4AEC" wp14:editId="1CFF1BA9">
            <wp:extent cx="2882265" cy="4905375"/>
            <wp:effectExtent l="133350" t="114300" r="127635" b="142875"/>
            <wp:docPr id="1225039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039575"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882691" cy="4906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6B127F" w:rsidRPr="00FD2B86">
        <w:rPr>
          <w:sz w:val="28"/>
          <w:szCs w:val="28"/>
        </w:rPr>
        <w:t xml:space="preserve"> </w:t>
      </w:r>
    </w:p>
    <w:p w14:paraId="38B1BD49" w14:textId="77777777" w:rsidR="006B127F" w:rsidRPr="00FD2B86" w:rsidRDefault="006B127F" w:rsidP="006B127F">
      <w:pPr>
        <w:pStyle w:val="NormalWeb"/>
        <w:rPr>
          <w:sz w:val="28"/>
          <w:szCs w:val="28"/>
        </w:rPr>
      </w:pPr>
    </w:p>
    <w:p w14:paraId="15B75E9C" w14:textId="77777777" w:rsidR="006B127F" w:rsidRPr="00FD2B86" w:rsidRDefault="006B127F" w:rsidP="006B127F">
      <w:pPr>
        <w:spacing w:after="0" w:line="240" w:lineRule="auto"/>
        <w:jc w:val="center"/>
        <w:rPr>
          <w:rFonts w:ascii="Times New Roman" w:eastAsia="Times New Roman" w:hAnsi="Times New Roman"/>
          <w:color w:val="000000"/>
          <w:sz w:val="28"/>
          <w:szCs w:val="28"/>
          <w:lang w:eastAsia="en-IN"/>
        </w:rPr>
      </w:pPr>
    </w:p>
    <w:p w14:paraId="36B53162" w14:textId="77777777" w:rsidR="006B127F" w:rsidRPr="00FD2B86" w:rsidRDefault="006B127F" w:rsidP="006B127F">
      <w:pPr>
        <w:tabs>
          <w:tab w:val="left" w:pos="8910"/>
        </w:tabs>
        <w:jc w:val="center"/>
        <w:rPr>
          <w:rFonts w:ascii="Times New Roman" w:hAnsi="Times New Roman"/>
          <w:sz w:val="28"/>
          <w:szCs w:val="28"/>
        </w:rPr>
      </w:pPr>
      <w:r w:rsidRPr="00FD2B86">
        <w:rPr>
          <w:rFonts w:ascii="Times New Roman" w:hAnsi="Times New Roman"/>
          <w:sz w:val="28"/>
          <w:szCs w:val="28"/>
        </w:rPr>
        <w:t>FIGURE 2.2</w:t>
      </w:r>
    </w:p>
    <w:p w14:paraId="6034449B" w14:textId="77777777" w:rsidR="006B127F" w:rsidRPr="00FD2B86" w:rsidRDefault="006B127F" w:rsidP="00760897">
      <w:pPr>
        <w:pStyle w:val="ListParagraph"/>
        <w:numPr>
          <w:ilvl w:val="0"/>
          <w:numId w:val="32"/>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b/>
          <w:bCs/>
          <w:color w:val="000000"/>
          <w:sz w:val="28"/>
          <w:szCs w:val="28"/>
          <w:lang w:eastAsia="en-IN"/>
        </w:rPr>
        <w:t xml:space="preserve">Guiding a Patient for Tests: </w:t>
      </w:r>
      <w:r w:rsidRPr="00FD2B86">
        <w:rPr>
          <w:rFonts w:ascii="Times New Roman" w:eastAsia="Times New Roman" w:hAnsi="Times New Roman"/>
          <w:color w:val="000000"/>
          <w:sz w:val="28"/>
          <w:szCs w:val="28"/>
          <w:lang w:eastAsia="en-IN"/>
        </w:rPr>
        <w:t>If,</w:t>
      </w:r>
      <w:r w:rsidRPr="00FD2B86">
        <w:rPr>
          <w:rFonts w:ascii="Times New Roman" w:eastAsia="Times New Roman" w:hAnsi="Times New Roman"/>
          <w:b/>
          <w:bCs/>
          <w:color w:val="000000"/>
          <w:sz w:val="28"/>
          <w:szCs w:val="28"/>
          <w:lang w:eastAsia="en-IN"/>
        </w:rPr>
        <w:t xml:space="preserve"> </w:t>
      </w:r>
      <w:r w:rsidRPr="00FD2B86">
        <w:rPr>
          <w:rFonts w:ascii="Times New Roman" w:eastAsia="Times New Roman" w:hAnsi="Times New Roman"/>
          <w:color w:val="000000"/>
          <w:sz w:val="28"/>
          <w:szCs w:val="28"/>
          <w:lang w:eastAsia="en-IN"/>
        </w:rPr>
        <w:t>the doctor asks the patient to do this lab test or radiology test immediately and shows the report immediately. Then we instruct them that the billing of all these tests will be done at the billing counter. And the lab tests will be done in the lab and the radiology tests will be done in the radiology, and we go with the patient to guide the lab and radiology and we ask the lab or radiology staff to rush the tests so that the patient's report comes quickly, so that the patient can show his report to the doctor immediately.</w:t>
      </w:r>
    </w:p>
    <w:p w14:paraId="5038DD80" w14:textId="77777777" w:rsidR="006B127F" w:rsidRPr="00FD2B86" w:rsidRDefault="006B127F" w:rsidP="006B127F">
      <w:pPr>
        <w:spacing w:after="0" w:line="240" w:lineRule="auto"/>
        <w:rPr>
          <w:rFonts w:ascii="Times New Roman" w:eastAsia="Times New Roman" w:hAnsi="Times New Roman"/>
          <w:color w:val="000000"/>
          <w:sz w:val="28"/>
          <w:szCs w:val="28"/>
          <w:lang w:eastAsia="en-IN"/>
        </w:rPr>
      </w:pPr>
    </w:p>
    <w:p w14:paraId="457A0CCE" w14:textId="77777777" w:rsidR="006B127F" w:rsidRPr="00FD2B86" w:rsidRDefault="006B127F" w:rsidP="006B127F">
      <w:pPr>
        <w:spacing w:after="0" w:line="240" w:lineRule="auto"/>
        <w:rPr>
          <w:rFonts w:ascii="Times New Roman" w:eastAsia="Times New Roman" w:hAnsi="Times New Roman"/>
          <w:color w:val="000000"/>
          <w:sz w:val="28"/>
          <w:szCs w:val="28"/>
          <w:lang w:eastAsia="en-IN"/>
        </w:rPr>
      </w:pPr>
    </w:p>
    <w:p w14:paraId="764A11E6" w14:textId="77777777" w:rsidR="006B127F" w:rsidRPr="00FD2B86" w:rsidRDefault="006B127F" w:rsidP="006B127F">
      <w:pPr>
        <w:spacing w:after="0" w:line="240" w:lineRule="auto"/>
        <w:jc w:val="center"/>
        <w:rPr>
          <w:rFonts w:ascii="Times New Roman" w:eastAsia="Times New Roman" w:hAnsi="Times New Roman"/>
          <w:color w:val="000000"/>
          <w:sz w:val="28"/>
          <w:szCs w:val="28"/>
          <w:lang w:eastAsia="en-IN"/>
        </w:rPr>
      </w:pPr>
      <w:r w:rsidRPr="00FD2B86">
        <w:rPr>
          <w:noProof/>
          <w:sz w:val="28"/>
          <w:szCs w:val="28"/>
        </w:rPr>
        <w:drawing>
          <wp:inline distT="0" distB="0" distL="0" distR="0" wp14:anchorId="650CAFD4" wp14:editId="32C232D4">
            <wp:extent cx="4735286" cy="2933305"/>
            <wp:effectExtent l="133350" t="114300" r="122555" b="172085"/>
            <wp:docPr id="838085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70948" cy="29553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9DA74F" w14:textId="77777777" w:rsidR="006B127F" w:rsidRPr="00FD2B86" w:rsidRDefault="006B127F" w:rsidP="006B127F">
      <w:pPr>
        <w:tabs>
          <w:tab w:val="left" w:pos="8910"/>
        </w:tabs>
        <w:jc w:val="center"/>
        <w:rPr>
          <w:rFonts w:ascii="Times New Roman" w:hAnsi="Times New Roman"/>
          <w:sz w:val="28"/>
          <w:szCs w:val="28"/>
        </w:rPr>
      </w:pPr>
      <w:r w:rsidRPr="00FD2B86">
        <w:rPr>
          <w:rFonts w:ascii="Times New Roman" w:hAnsi="Times New Roman"/>
          <w:sz w:val="28"/>
          <w:szCs w:val="28"/>
        </w:rPr>
        <w:t>FIGURE 2.3</w:t>
      </w:r>
    </w:p>
    <w:p w14:paraId="452833D4" w14:textId="77777777" w:rsidR="006B127F" w:rsidRPr="00FD2B86" w:rsidRDefault="006B127F" w:rsidP="006B127F">
      <w:pPr>
        <w:spacing w:after="0" w:line="240" w:lineRule="auto"/>
        <w:jc w:val="center"/>
        <w:rPr>
          <w:rFonts w:ascii="Times New Roman" w:eastAsia="Times New Roman" w:hAnsi="Times New Roman"/>
          <w:color w:val="000000"/>
          <w:sz w:val="28"/>
          <w:szCs w:val="28"/>
          <w:lang w:eastAsia="en-IN"/>
        </w:rPr>
      </w:pPr>
    </w:p>
    <w:p w14:paraId="32591359" w14:textId="77777777" w:rsidR="006B127F" w:rsidRPr="00FD2B86" w:rsidRDefault="006B127F" w:rsidP="006B127F">
      <w:pPr>
        <w:spacing w:after="0" w:line="240" w:lineRule="auto"/>
        <w:jc w:val="center"/>
        <w:rPr>
          <w:rFonts w:ascii="Times New Roman" w:eastAsia="Times New Roman" w:hAnsi="Times New Roman"/>
          <w:color w:val="000000"/>
          <w:sz w:val="28"/>
          <w:szCs w:val="28"/>
          <w:lang w:eastAsia="en-IN"/>
        </w:rPr>
      </w:pPr>
    </w:p>
    <w:p w14:paraId="1E48142D" w14:textId="77777777" w:rsidR="006B127F" w:rsidRPr="00FD2B86" w:rsidRDefault="006B127F" w:rsidP="006B127F">
      <w:pPr>
        <w:pStyle w:val="ListParagraph"/>
        <w:numPr>
          <w:ilvl w:val="0"/>
          <w:numId w:val="26"/>
        </w:numPr>
        <w:spacing w:after="0" w:line="240" w:lineRule="auto"/>
        <w:rPr>
          <w:rFonts w:ascii="Times New Roman" w:eastAsia="Times New Roman" w:hAnsi="Times New Roman"/>
          <w:b/>
          <w:bCs/>
          <w:color w:val="000000"/>
          <w:sz w:val="28"/>
          <w:szCs w:val="28"/>
          <w:u w:val="single"/>
          <w:lang w:eastAsia="en-IN"/>
        </w:rPr>
      </w:pPr>
      <w:r w:rsidRPr="00FD2B86">
        <w:rPr>
          <w:rFonts w:ascii="Times New Roman" w:eastAsia="Times New Roman" w:hAnsi="Times New Roman"/>
          <w:b/>
          <w:bCs/>
          <w:color w:val="000000"/>
          <w:sz w:val="28"/>
          <w:szCs w:val="28"/>
          <w:u w:val="single"/>
          <w:lang w:eastAsia="en-IN"/>
        </w:rPr>
        <w:t>RADIOLOGY INVESTIGATION</w:t>
      </w:r>
    </w:p>
    <w:p w14:paraId="4E3AC9D4" w14:textId="77777777" w:rsidR="006B127F" w:rsidRPr="00FD2B86" w:rsidRDefault="006B127F" w:rsidP="006B127F">
      <w:pPr>
        <w:spacing w:after="0" w:line="240" w:lineRule="auto"/>
        <w:rPr>
          <w:rFonts w:ascii="Times New Roman" w:eastAsia="Times New Roman" w:hAnsi="Times New Roman"/>
          <w:b/>
          <w:bCs/>
          <w:color w:val="000000"/>
          <w:sz w:val="28"/>
          <w:szCs w:val="28"/>
          <w:u w:val="single"/>
          <w:lang w:eastAsia="en-IN"/>
        </w:rPr>
      </w:pPr>
    </w:p>
    <w:p w14:paraId="405DAEC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CHEST PA</w:t>
      </w:r>
    </w:p>
    <w:p w14:paraId="65078759"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SHOULDER SINGLE VIEW</w:t>
      </w:r>
    </w:p>
    <w:p w14:paraId="6CE046DC"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ANY REGION LATERAL VIEW</w:t>
      </w:r>
    </w:p>
    <w:p w14:paraId="730B447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FOOT AP AND OBLIQUE</w:t>
      </w:r>
    </w:p>
    <w:p w14:paraId="124F0584"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LUMBAR SPINE AP AND LATERAL</w:t>
      </w:r>
    </w:p>
    <w:p w14:paraId="7C9362E7"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LUMBAR SPINE FLEXION AND EXTENSION</w:t>
      </w:r>
    </w:p>
    <w:p w14:paraId="3D4642D6"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PELVIS INCLUDING HIP JOINTS AP</w:t>
      </w:r>
    </w:p>
    <w:p w14:paraId="4B7EDC97"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KNEE SINGLE-AP &amp; LATERAL</w:t>
      </w:r>
    </w:p>
    <w:p w14:paraId="5CE16652"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ANKLE AP AND LATERAL</w:t>
      </w:r>
    </w:p>
    <w:p w14:paraId="4E1F2CF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NASAL BONE LATERAL</w:t>
      </w:r>
    </w:p>
    <w:p w14:paraId="1D0D872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CLAVICLE (SINGLE SIDE)</w:t>
      </w:r>
    </w:p>
    <w:p w14:paraId="2B07BC11"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CERVICAL SPINE AP AND LATERAL</w:t>
      </w:r>
    </w:p>
    <w:p w14:paraId="62C68F2C"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DORSAL SPINE AP AND LATERAL</w:t>
      </w:r>
    </w:p>
    <w:p w14:paraId="766F7142"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SHOULDER AP AND LATERAL</w:t>
      </w:r>
    </w:p>
    <w:p w14:paraId="2C58EEDC"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BOTH KNEES AP</w:t>
      </w:r>
    </w:p>
    <w:p w14:paraId="6AD02764"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ELBOW AP AND LATERAL</w:t>
      </w:r>
    </w:p>
    <w:p w14:paraId="4E840D61"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FEMUR AP AND LATERAL</w:t>
      </w:r>
    </w:p>
    <w:p w14:paraId="3B022B5D"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WRIST AP AND LATERAL</w:t>
      </w:r>
    </w:p>
    <w:p w14:paraId="5D46628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KNEES (BOTH) AP &amp; LATERAL STANDING</w:t>
      </w:r>
    </w:p>
    <w:p w14:paraId="703FBE45"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X-RAY BEDSIDE</w:t>
      </w:r>
    </w:p>
    <w:p w14:paraId="5873515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TVS - EARLY PREGNANCY SINGLETON</w:t>
      </w:r>
    </w:p>
    <w:p w14:paraId="5B04E64D"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BREASTS</w:t>
      </w:r>
    </w:p>
    <w:p w14:paraId="6603F46F"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TRANSRECTAL / TRANSVAGINAL</w:t>
      </w:r>
    </w:p>
    <w:p w14:paraId="40C525B5"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ABDOMEN &amp; PELVIS</w:t>
      </w:r>
    </w:p>
    <w:p w14:paraId="6644735C"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KUB</w:t>
      </w:r>
    </w:p>
    <w:p w14:paraId="6B0A6BC2"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NT SINGLETON</w:t>
      </w:r>
    </w:p>
    <w:p w14:paraId="09D4DB6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SCROTUM / SMALL PARTS</w:t>
      </w:r>
    </w:p>
    <w:p w14:paraId="45F2B871"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FOLLICULAR STUDY (PER SITTING)</w:t>
      </w:r>
    </w:p>
    <w:p w14:paraId="0B9AAAB5"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THYROID</w:t>
      </w:r>
    </w:p>
    <w:p w14:paraId="4793AB8F"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GUIDED FNAC</w:t>
      </w:r>
    </w:p>
    <w:p w14:paraId="07296392"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PELVIS</w:t>
      </w:r>
    </w:p>
    <w:p w14:paraId="59DD8A9D"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GROWTH SCAN SINGLETON</w:t>
      </w:r>
    </w:p>
    <w:p w14:paraId="231B9A2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ANOMALY SINGLETON</w:t>
      </w:r>
    </w:p>
    <w:p w14:paraId="74F694D3"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SCAN - Operating Room</w:t>
      </w:r>
    </w:p>
    <w:p w14:paraId="32B852BF"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USG BED SIDE</w:t>
      </w:r>
    </w:p>
    <w:p w14:paraId="644B3909"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UROGRAM</w:t>
      </w:r>
    </w:p>
    <w:p w14:paraId="34D7EB55"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PNS CORONAL AND AXIAL PLAIN WITH HRCT</w:t>
      </w:r>
    </w:p>
    <w:p w14:paraId="5A6BE648"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CORRELATIVE STUDY</w:t>
      </w:r>
    </w:p>
    <w:p w14:paraId="786E4027"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BRAIN PLAIN</w:t>
      </w:r>
    </w:p>
    <w:p w14:paraId="38A01CD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LUMBOSACRAL SPINE</w:t>
      </w:r>
    </w:p>
    <w:p w14:paraId="71803E7F"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ENTEROGRAHY</w:t>
      </w:r>
    </w:p>
    <w:p w14:paraId="5FEA83C6"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CERVICAL SPINE</w:t>
      </w:r>
    </w:p>
    <w:p w14:paraId="42CE23AA"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ABDOMEN AND PELVIS (CONTRAST)</w:t>
      </w:r>
    </w:p>
    <w:p w14:paraId="793AF756"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CHEST HRCT</w:t>
      </w:r>
    </w:p>
    <w:p w14:paraId="662FA27D"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CHEST PLAIN AND CONTRAST</w:t>
      </w:r>
    </w:p>
    <w:p w14:paraId="4C79862D"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ANGIOGRAM ANY SINGLE REGION</w:t>
      </w:r>
    </w:p>
    <w:p w14:paraId="6D1D5458"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ABDOMEN AND PELVIS (PLAIN)</w:t>
      </w:r>
    </w:p>
    <w:p w14:paraId="1939B8A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CT FACIAL BONES</w:t>
      </w:r>
    </w:p>
    <w:p w14:paraId="566E45F8"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C-ARM  30 MIN</w:t>
      </w:r>
    </w:p>
    <w:p w14:paraId="5F7F30B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C-ARM  60 MIN</w:t>
      </w:r>
    </w:p>
    <w:p w14:paraId="2D7D5685"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LUMBAR SPINE</w:t>
      </w:r>
    </w:p>
    <w:p w14:paraId="3C6CE4F6"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BRAIN</w:t>
      </w:r>
    </w:p>
    <w:p w14:paraId="3898977F"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CERVICAL SPINE</w:t>
      </w:r>
    </w:p>
    <w:p w14:paraId="50F8ACB7"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 xml:space="preserve">MRI DORSAL SPINE </w:t>
      </w:r>
      <w:r w:rsidRPr="00FD2B86">
        <w:rPr>
          <w:rFonts w:ascii="Times New Roman" w:eastAsia="Times New Roman" w:hAnsi="Times New Roman"/>
          <w:color w:val="000000"/>
          <w:sz w:val="28"/>
          <w:szCs w:val="28"/>
          <w:lang w:eastAsia="en-IN"/>
        </w:rPr>
        <w:tab/>
        <w:t xml:space="preserve"> </w:t>
      </w:r>
      <w:r w:rsidRPr="00FD2B86">
        <w:rPr>
          <w:rFonts w:ascii="Times New Roman" w:eastAsia="Times New Roman" w:hAnsi="Times New Roman"/>
          <w:color w:val="000000"/>
          <w:sz w:val="28"/>
          <w:szCs w:val="28"/>
          <w:lang w:eastAsia="en-IN"/>
        </w:rPr>
        <w:tab/>
      </w:r>
    </w:p>
    <w:p w14:paraId="6F06D08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SPINE FOLLOW UP</w:t>
      </w:r>
    </w:p>
    <w:p w14:paraId="737BBCE3"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KNEE JOINT</w:t>
      </w:r>
    </w:p>
    <w:p w14:paraId="6D0A407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EXTREMITIES</w:t>
      </w:r>
    </w:p>
    <w:p w14:paraId="3D589DCE"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SHOULDER JOINT</w:t>
      </w:r>
    </w:p>
    <w:p w14:paraId="0BAAA9B4"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CONTRAST</w:t>
      </w:r>
    </w:p>
    <w:p w14:paraId="2D3D04E8"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BRAIN AND MRV</w:t>
      </w:r>
    </w:p>
    <w:p w14:paraId="18F1F9B2"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MRI MRCP</w:t>
      </w:r>
    </w:p>
    <w:p w14:paraId="1604EB19"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DOPPLER ARTERIAL LOWER BOTH EXTREMITIES</w:t>
      </w:r>
    </w:p>
    <w:p w14:paraId="55BBD1D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DOPPLER VENOUS LOWER BOTH EXTREMITIES</w:t>
      </w:r>
    </w:p>
    <w:p w14:paraId="216EAC1B"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DOPPLER RENAL ARTERY</w:t>
      </w:r>
    </w:p>
    <w:p w14:paraId="2DCD50B7" w14:textId="77777777" w:rsidR="006B127F" w:rsidRPr="00FD2B86" w:rsidRDefault="006B127F" w:rsidP="00760897">
      <w:pPr>
        <w:pStyle w:val="ListParagraph"/>
        <w:numPr>
          <w:ilvl w:val="0"/>
          <w:numId w:val="29"/>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DOPPLER CAROTID &amp; VERTEBRAL ARTERIES</w:t>
      </w:r>
    </w:p>
    <w:p w14:paraId="389E4C34" w14:textId="77777777" w:rsidR="006B127F" w:rsidRPr="00FD2B86" w:rsidRDefault="006B127F" w:rsidP="006B127F">
      <w:pPr>
        <w:spacing w:after="0" w:line="240" w:lineRule="auto"/>
        <w:rPr>
          <w:rFonts w:ascii="Times New Roman" w:eastAsia="Times New Roman" w:hAnsi="Times New Roman"/>
          <w:color w:val="000000"/>
          <w:sz w:val="28"/>
          <w:szCs w:val="28"/>
          <w:lang w:eastAsia="en-IN"/>
        </w:rPr>
      </w:pPr>
    </w:p>
    <w:p w14:paraId="2FDD0F4A" w14:textId="77777777" w:rsidR="00795FB0" w:rsidRPr="00FD2B86" w:rsidRDefault="00795FB0">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8CB3B6"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b/>
          <w:bCs/>
          <w:color w:val="000000"/>
          <w:sz w:val="28"/>
          <w:szCs w:val="28"/>
          <w:u w:val="single"/>
          <w:lang w:eastAsia="en-IN"/>
        </w:rPr>
        <w:t>NIC</w:t>
      </w:r>
      <w:r w:rsidRPr="00FD2B86">
        <w:rPr>
          <w:rFonts w:ascii="Times New Roman" w:eastAsia="Times New Roman" w:hAnsi="Times New Roman"/>
          <w:color w:val="000000"/>
          <w:sz w:val="28"/>
          <w:szCs w:val="28"/>
          <w:lang w:eastAsia="en-IN"/>
        </w:rPr>
        <w:t xml:space="preserve"> </w:t>
      </w:r>
    </w:p>
    <w:p w14:paraId="21D71D5E"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ECG</w:t>
      </w:r>
    </w:p>
    <w:p w14:paraId="548E673B"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ECHO</w:t>
      </w:r>
    </w:p>
    <w:p w14:paraId="761B123B"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TMT</w:t>
      </w:r>
    </w:p>
    <w:p w14:paraId="07974C6F"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DSE</w:t>
      </w:r>
    </w:p>
    <w:p w14:paraId="525C007C"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HOLTER</w:t>
      </w:r>
    </w:p>
    <w:p w14:paraId="2E8B7DCC"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STRESS ECHO</w:t>
      </w:r>
    </w:p>
    <w:p w14:paraId="3865D267" w14:textId="77777777" w:rsidR="0088601C" w:rsidRPr="00FD2B86" w:rsidRDefault="0088601C" w:rsidP="00760897">
      <w:pPr>
        <w:pStyle w:val="ListParagraph"/>
        <w:numPr>
          <w:ilvl w:val="0"/>
          <w:numId w:val="33"/>
        </w:numPr>
        <w:spacing w:after="0" w:line="240" w:lineRule="auto"/>
        <w:rPr>
          <w:rFonts w:ascii="Times New Roman" w:eastAsia="Times New Roman" w:hAnsi="Times New Roman"/>
          <w:b/>
          <w:bCs/>
          <w:color w:val="000000"/>
          <w:sz w:val="28"/>
          <w:szCs w:val="28"/>
          <w:u w:val="single"/>
          <w:lang w:eastAsia="en-IN"/>
        </w:rPr>
      </w:pPr>
    </w:p>
    <w:p w14:paraId="35458459" w14:textId="77777777" w:rsidR="0088601C" w:rsidRPr="00FD2B86" w:rsidRDefault="0088601C" w:rsidP="0088601C">
      <w:pPr>
        <w:spacing w:after="0" w:line="240" w:lineRule="auto"/>
        <w:jc w:val="center"/>
        <w:rPr>
          <w:rFonts w:ascii="Times New Roman" w:eastAsia="Times New Roman" w:hAnsi="Times New Roman"/>
          <w:color w:val="000000"/>
          <w:sz w:val="28"/>
          <w:szCs w:val="28"/>
          <w:lang w:eastAsia="en-IN"/>
        </w:rPr>
      </w:pPr>
      <w:r w:rsidRPr="00FD2B86">
        <w:rPr>
          <w:noProof/>
          <w:sz w:val="28"/>
          <w:szCs w:val="28"/>
        </w:rPr>
        <w:drawing>
          <wp:inline distT="0" distB="0" distL="0" distR="0" wp14:anchorId="1845688E" wp14:editId="39C8BCD8">
            <wp:extent cx="4163060" cy="2242167"/>
            <wp:effectExtent l="152400" t="114300" r="142240" b="139700"/>
            <wp:docPr id="16430732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19754" cy="22727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F31662" w14:textId="77777777" w:rsidR="0088601C" w:rsidRPr="00FD2B86" w:rsidRDefault="0088601C" w:rsidP="0088601C">
      <w:pPr>
        <w:tabs>
          <w:tab w:val="left" w:pos="8910"/>
        </w:tabs>
        <w:jc w:val="right"/>
        <w:rPr>
          <w:rFonts w:ascii="Times New Roman" w:hAnsi="Times New Roman"/>
          <w:sz w:val="28"/>
          <w:szCs w:val="28"/>
        </w:rPr>
      </w:pPr>
    </w:p>
    <w:p w14:paraId="76AE9573" w14:textId="77777777" w:rsidR="0088601C" w:rsidRPr="00FD2B86" w:rsidRDefault="0088601C" w:rsidP="0088601C">
      <w:pPr>
        <w:tabs>
          <w:tab w:val="left" w:pos="8910"/>
        </w:tabs>
        <w:jc w:val="right"/>
        <w:rPr>
          <w:rFonts w:ascii="Times New Roman" w:hAnsi="Times New Roman"/>
          <w:sz w:val="28"/>
          <w:szCs w:val="28"/>
        </w:rPr>
      </w:pPr>
    </w:p>
    <w:p w14:paraId="22A8538A" w14:textId="77777777" w:rsidR="0088601C" w:rsidRPr="00FD2B86" w:rsidRDefault="0088601C" w:rsidP="0088601C">
      <w:pPr>
        <w:tabs>
          <w:tab w:val="left" w:pos="8910"/>
        </w:tabs>
        <w:jc w:val="right"/>
        <w:rPr>
          <w:rFonts w:ascii="Times New Roman" w:hAnsi="Times New Roman"/>
          <w:sz w:val="28"/>
          <w:szCs w:val="28"/>
        </w:rPr>
      </w:pPr>
    </w:p>
    <w:p w14:paraId="2E99AB3A" w14:textId="77777777" w:rsidR="0088601C" w:rsidRPr="00FD2B86" w:rsidRDefault="0088601C" w:rsidP="0088601C">
      <w:pPr>
        <w:tabs>
          <w:tab w:val="left" w:pos="8910"/>
        </w:tabs>
        <w:jc w:val="right"/>
        <w:rPr>
          <w:rFonts w:ascii="Times New Roman" w:hAnsi="Times New Roman"/>
          <w:sz w:val="28"/>
          <w:szCs w:val="28"/>
        </w:rPr>
      </w:pPr>
      <w:r w:rsidRPr="00FD2B86">
        <w:rPr>
          <w:rFonts w:ascii="Times New Roman" w:hAnsi="Times New Roman"/>
          <w:sz w:val="28"/>
          <w:szCs w:val="28"/>
        </w:rPr>
        <w:t>FIGURE 2.5</w:t>
      </w:r>
    </w:p>
    <w:p w14:paraId="584A9E98" w14:textId="77777777" w:rsidR="0088601C" w:rsidRPr="00FD2B86" w:rsidRDefault="0088601C" w:rsidP="0088601C">
      <w:pPr>
        <w:tabs>
          <w:tab w:val="left" w:pos="8910"/>
        </w:tabs>
        <w:jc w:val="right"/>
        <w:rPr>
          <w:rFonts w:ascii="Times New Roman" w:hAnsi="Times New Roman"/>
          <w:sz w:val="28"/>
          <w:szCs w:val="28"/>
        </w:rPr>
      </w:pPr>
    </w:p>
    <w:p w14:paraId="41B314D8" w14:textId="77777777" w:rsidR="0088601C" w:rsidRPr="00FD2B86" w:rsidRDefault="0088601C" w:rsidP="0088601C">
      <w:pPr>
        <w:tabs>
          <w:tab w:val="left" w:pos="8910"/>
        </w:tabs>
        <w:jc w:val="right"/>
        <w:rPr>
          <w:rFonts w:ascii="Times New Roman" w:hAnsi="Times New Roman"/>
          <w:sz w:val="28"/>
          <w:szCs w:val="28"/>
        </w:rPr>
      </w:pPr>
    </w:p>
    <w:p w14:paraId="0E338454" w14:textId="77777777" w:rsidR="0088601C" w:rsidRPr="00FD2B86" w:rsidRDefault="0088601C" w:rsidP="0088601C">
      <w:pPr>
        <w:tabs>
          <w:tab w:val="left" w:pos="8910"/>
        </w:tabs>
        <w:jc w:val="right"/>
        <w:rPr>
          <w:rFonts w:ascii="Times New Roman" w:hAnsi="Times New Roman"/>
          <w:sz w:val="28"/>
          <w:szCs w:val="28"/>
        </w:rPr>
      </w:pPr>
    </w:p>
    <w:p w14:paraId="69684688" w14:textId="77777777" w:rsidR="0088601C" w:rsidRPr="00FD2B86" w:rsidRDefault="0088601C" w:rsidP="0088601C">
      <w:pPr>
        <w:tabs>
          <w:tab w:val="left" w:pos="8910"/>
        </w:tabs>
        <w:jc w:val="right"/>
        <w:rPr>
          <w:rFonts w:ascii="Times New Roman" w:hAnsi="Times New Roman"/>
          <w:sz w:val="28"/>
          <w:szCs w:val="28"/>
        </w:rPr>
      </w:pPr>
    </w:p>
    <w:p w14:paraId="6066BC33" w14:textId="77777777" w:rsidR="0088601C" w:rsidRPr="00FD2B86" w:rsidRDefault="0088601C" w:rsidP="0088601C">
      <w:pPr>
        <w:tabs>
          <w:tab w:val="left" w:pos="8910"/>
        </w:tabs>
        <w:jc w:val="right"/>
        <w:rPr>
          <w:rFonts w:ascii="Times New Roman" w:hAnsi="Times New Roman"/>
          <w:sz w:val="28"/>
          <w:szCs w:val="28"/>
        </w:rPr>
      </w:pPr>
    </w:p>
    <w:p w14:paraId="604EE6D6" w14:textId="77777777" w:rsidR="0088601C" w:rsidRPr="00FD2B86" w:rsidRDefault="0088601C" w:rsidP="0088601C">
      <w:pPr>
        <w:tabs>
          <w:tab w:val="left" w:pos="8910"/>
        </w:tabs>
        <w:jc w:val="right"/>
        <w:rPr>
          <w:rFonts w:ascii="Times New Roman" w:hAnsi="Times New Roman"/>
          <w:sz w:val="28"/>
          <w:szCs w:val="28"/>
        </w:rPr>
      </w:pPr>
    </w:p>
    <w:p w14:paraId="4DFA98AD" w14:textId="77777777" w:rsidR="0088601C" w:rsidRPr="00FD2B86" w:rsidRDefault="0088601C" w:rsidP="0088601C">
      <w:pPr>
        <w:tabs>
          <w:tab w:val="left" w:pos="8910"/>
        </w:tabs>
        <w:jc w:val="right"/>
        <w:rPr>
          <w:rFonts w:ascii="Times New Roman" w:hAnsi="Times New Roman"/>
          <w:sz w:val="28"/>
          <w:szCs w:val="28"/>
        </w:rPr>
      </w:pPr>
    </w:p>
    <w:p w14:paraId="21C00522" w14:textId="77777777" w:rsidR="0088601C" w:rsidRPr="00FD2B86" w:rsidRDefault="0088601C" w:rsidP="0088601C">
      <w:pPr>
        <w:tabs>
          <w:tab w:val="left" w:pos="8910"/>
        </w:tabs>
        <w:jc w:val="right"/>
        <w:rPr>
          <w:rFonts w:ascii="Times New Roman" w:hAnsi="Times New Roman"/>
          <w:sz w:val="28"/>
          <w:szCs w:val="28"/>
        </w:rPr>
      </w:pPr>
    </w:p>
    <w:p w14:paraId="5E91AC7C" w14:textId="77777777" w:rsidR="0088601C" w:rsidRPr="00FD2B86" w:rsidRDefault="0088601C" w:rsidP="0088601C">
      <w:pPr>
        <w:tabs>
          <w:tab w:val="left" w:pos="8910"/>
        </w:tabs>
        <w:jc w:val="right"/>
        <w:rPr>
          <w:rFonts w:ascii="Times New Roman" w:hAnsi="Times New Roman"/>
          <w:sz w:val="28"/>
          <w:szCs w:val="28"/>
        </w:rPr>
      </w:pPr>
    </w:p>
    <w:p w14:paraId="159307A9" w14:textId="77777777" w:rsidR="0088601C" w:rsidRPr="00FD2B86" w:rsidRDefault="0088601C" w:rsidP="00760897">
      <w:pPr>
        <w:pStyle w:val="ListParagraph"/>
        <w:numPr>
          <w:ilvl w:val="0"/>
          <w:numId w:val="34"/>
        </w:numPr>
        <w:spacing w:after="0" w:line="240" w:lineRule="auto"/>
        <w:rPr>
          <w:rFonts w:ascii="Times New Roman" w:eastAsia="Times New Roman" w:hAnsi="Times New Roman"/>
          <w:b/>
          <w:bCs/>
          <w:color w:val="000000"/>
          <w:sz w:val="28"/>
          <w:szCs w:val="28"/>
          <w:u w:val="single"/>
          <w:lang w:eastAsia="en-IN"/>
        </w:rPr>
      </w:pPr>
      <w:r w:rsidRPr="00FD2B86">
        <w:rPr>
          <w:rFonts w:ascii="Times New Roman" w:eastAsia="Times New Roman" w:hAnsi="Times New Roman"/>
          <w:b/>
          <w:bCs/>
          <w:color w:val="000000"/>
          <w:sz w:val="28"/>
          <w:szCs w:val="28"/>
          <w:u w:val="single"/>
          <w:lang w:eastAsia="en-IN"/>
        </w:rPr>
        <w:t>PHARMACY HOME SERVICE</w:t>
      </w:r>
    </w:p>
    <w:p w14:paraId="4499A67A" w14:textId="77777777" w:rsidR="0088601C" w:rsidRPr="00FD2B86" w:rsidRDefault="0088601C" w:rsidP="0088601C">
      <w:pPr>
        <w:spacing w:after="0" w:line="240" w:lineRule="auto"/>
        <w:rPr>
          <w:rFonts w:ascii="Times New Roman" w:eastAsia="Times New Roman" w:hAnsi="Times New Roman"/>
          <w:b/>
          <w:bCs/>
          <w:color w:val="000000"/>
          <w:sz w:val="28"/>
          <w:szCs w:val="28"/>
          <w:u w:val="single"/>
          <w:lang w:eastAsia="en-IN"/>
        </w:rPr>
      </w:pPr>
    </w:p>
    <w:p w14:paraId="5594661E" w14:textId="77777777" w:rsidR="0088601C" w:rsidRPr="00FD2B86" w:rsidRDefault="0088601C" w:rsidP="0088601C">
      <w:pPr>
        <w:spacing w:after="0" w:line="240" w:lineRule="auto"/>
        <w:rPr>
          <w:rFonts w:ascii="Times New Roman" w:eastAsia="Times New Roman" w:hAnsi="Times New Roman"/>
          <w:color w:val="000000"/>
          <w:sz w:val="28"/>
          <w:szCs w:val="28"/>
          <w:lang w:eastAsia="en-IN"/>
        </w:rPr>
      </w:pPr>
      <w:r w:rsidRPr="00FD2B86">
        <w:rPr>
          <w:rFonts w:ascii="Times New Roman" w:eastAsia="Times New Roman" w:hAnsi="Times New Roman"/>
          <w:color w:val="000000"/>
          <w:sz w:val="28"/>
          <w:szCs w:val="28"/>
          <w:lang w:eastAsia="en-IN"/>
        </w:rPr>
        <w:t>When the doctor prescribes the medicine to the patient, we guide the patient to get the medicine from the pharmacy. And those medicines that the patient does not get from the pharmacy because the tablet is not available, at that moment we ask the staff at the pharmacy to deliver the medicine to the patient's house free of charge.</w:t>
      </w:r>
    </w:p>
    <w:p w14:paraId="391E77E6" w14:textId="77777777" w:rsidR="0088601C" w:rsidRPr="00FD2B86" w:rsidRDefault="0088601C" w:rsidP="0088601C">
      <w:pPr>
        <w:spacing w:after="0" w:line="240" w:lineRule="auto"/>
        <w:rPr>
          <w:rFonts w:ascii="Times New Roman" w:eastAsia="Times New Roman" w:hAnsi="Times New Roman"/>
          <w:color w:val="000000"/>
          <w:sz w:val="28"/>
          <w:szCs w:val="28"/>
          <w:lang w:eastAsia="en-IN"/>
        </w:rPr>
      </w:pPr>
    </w:p>
    <w:p w14:paraId="60EA74B7" w14:textId="77777777" w:rsidR="0088601C" w:rsidRPr="00FD2B86" w:rsidRDefault="0088601C" w:rsidP="0088601C">
      <w:pPr>
        <w:spacing w:after="0" w:line="240" w:lineRule="auto"/>
        <w:rPr>
          <w:rFonts w:ascii="Times New Roman" w:eastAsia="Times New Roman" w:hAnsi="Times New Roman"/>
          <w:color w:val="000000"/>
          <w:sz w:val="28"/>
          <w:szCs w:val="28"/>
          <w:lang w:eastAsia="en-IN"/>
        </w:rPr>
      </w:pPr>
    </w:p>
    <w:p w14:paraId="1D8C793C" w14:textId="77777777" w:rsidR="0088601C" w:rsidRPr="00FD2B86" w:rsidRDefault="0088601C" w:rsidP="0088601C">
      <w:pPr>
        <w:spacing w:after="0" w:line="240" w:lineRule="auto"/>
        <w:rPr>
          <w:rFonts w:ascii="Times New Roman" w:eastAsia="Times New Roman" w:hAnsi="Times New Roman"/>
          <w:color w:val="000000"/>
          <w:sz w:val="28"/>
          <w:szCs w:val="28"/>
          <w:lang w:eastAsia="en-IN"/>
        </w:rPr>
      </w:pPr>
    </w:p>
    <w:p w14:paraId="3113A3BA" w14:textId="77777777" w:rsidR="0088601C" w:rsidRPr="00FD2B86" w:rsidRDefault="0088601C" w:rsidP="0088601C">
      <w:pPr>
        <w:spacing w:after="0" w:line="240" w:lineRule="auto"/>
        <w:jc w:val="center"/>
        <w:rPr>
          <w:rFonts w:ascii="Times New Roman" w:eastAsia="Times New Roman" w:hAnsi="Times New Roman"/>
          <w:color w:val="000000"/>
          <w:sz w:val="28"/>
          <w:szCs w:val="28"/>
          <w:lang w:eastAsia="en-IN"/>
        </w:rPr>
      </w:pPr>
      <w:r w:rsidRPr="00FD2B86">
        <w:rPr>
          <w:noProof/>
          <w:sz w:val="28"/>
          <w:szCs w:val="28"/>
        </w:rPr>
        <w:drawing>
          <wp:inline distT="0" distB="0" distL="0" distR="0" wp14:anchorId="65017937" wp14:editId="04942F84">
            <wp:extent cx="3448935" cy="4762832"/>
            <wp:effectExtent l="152400" t="114300" r="151765" b="152400"/>
            <wp:docPr id="2884253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79337" cy="48048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97CE17F" w14:textId="3053FB39" w:rsidR="0088601C" w:rsidRPr="00FD2B86" w:rsidRDefault="00DB1DDF" w:rsidP="0088601C">
      <w:pPr>
        <w:tabs>
          <w:tab w:val="left" w:pos="8910"/>
        </w:tabs>
        <w:jc w:val="center"/>
        <w:rPr>
          <w:rFonts w:ascii="Times New Roman" w:hAnsi="Times New Roman"/>
          <w:sz w:val="28"/>
          <w:szCs w:val="28"/>
        </w:rPr>
      </w:pPr>
      <w:r>
        <w:rPr>
          <w:rFonts w:ascii="Times New Roman" w:hAnsi="Times New Roman"/>
          <w:noProof/>
          <w:sz w:val="28"/>
          <w:szCs w:val="28"/>
          <w14:ligatures w14:val="none"/>
        </w:rPr>
        <mc:AlternateContent>
          <mc:Choice Requires="wps">
            <w:drawing>
              <wp:anchor distT="0" distB="0" distL="114300" distR="114300" simplePos="0" relativeHeight="251686912" behindDoc="0" locked="0" layoutInCell="1" allowOverlap="1" wp14:anchorId="20D97700" wp14:editId="3DAF5187">
                <wp:simplePos x="0" y="0"/>
                <wp:positionH relativeFrom="column">
                  <wp:posOffset>630766</wp:posOffset>
                </wp:positionH>
                <wp:positionV relativeFrom="paragraph">
                  <wp:posOffset>281728</wp:posOffset>
                </wp:positionV>
                <wp:extent cx="11218333" cy="33867"/>
                <wp:effectExtent l="0" t="0" r="21590" b="23495"/>
                <wp:wrapNone/>
                <wp:docPr id="981744592" name="Straight Connector 25"/>
                <wp:cNvGraphicFramePr/>
                <a:graphic xmlns:a="http://schemas.openxmlformats.org/drawingml/2006/main">
                  <a:graphicData uri="http://schemas.microsoft.com/office/word/2010/wordprocessingShape">
                    <wps:wsp>
                      <wps:cNvCnPr/>
                      <wps:spPr>
                        <a:xfrm flipV="1">
                          <a:off x="0" y="0"/>
                          <a:ext cx="11218333" cy="338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C37C0B" id="Straight Connector 25"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49.65pt,22.2pt" to="933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" strokecolor="black [3200]" strokeweight=".5pt">
                <v:stroke joinstyle="miter"/>
              </v:line>
            </w:pict>
          </mc:Fallback>
        </mc:AlternateContent>
      </w:r>
      <w:r w:rsidR="0088601C" w:rsidRPr="00FD2B86">
        <w:rPr>
          <w:rFonts w:ascii="Times New Roman" w:hAnsi="Times New Roman"/>
          <w:sz w:val="28"/>
          <w:szCs w:val="28"/>
        </w:rPr>
        <w:t>FIGURE 2.6</w:t>
      </w:r>
    </w:p>
    <w:p w14:paraId="26E3B78E" w14:textId="77777777" w:rsidR="0088601C" w:rsidRPr="00FD2B86" w:rsidRDefault="0088601C" w:rsidP="0088601C">
      <w:pPr>
        <w:tabs>
          <w:tab w:val="left" w:pos="8910"/>
        </w:tabs>
        <w:jc w:val="center"/>
        <w:rPr>
          <w:rFonts w:ascii="Times New Roman" w:hAnsi="Times New Roman"/>
          <w:sz w:val="28"/>
          <w:szCs w:val="28"/>
        </w:rPr>
      </w:pPr>
    </w:p>
    <w:p w14:paraId="201F5665" w14:textId="77777777" w:rsidR="00DB1DDF" w:rsidRPr="00DB1DDF" w:rsidRDefault="00DB1DDF" w:rsidP="00DB1DDF">
      <w:pPr>
        <w:pStyle w:val="ListParagraph"/>
        <w:numPr>
          <w:ilvl w:val="0"/>
          <w:numId w:val="23"/>
        </w:numPr>
        <w:spacing w:after="0" w:line="360" w:lineRule="auto"/>
        <w:rPr>
          <w:rFonts w:ascii="Times New Roman" w:hAnsi="Times New Roman"/>
          <w:bCs/>
          <w:sz w:val="28"/>
          <w:szCs w:val="28"/>
          <w:u w:val="single"/>
        </w:rPr>
      </w:pPr>
      <w:r w:rsidRPr="00FD2B86">
        <w:rPr>
          <w:rFonts w:ascii="Times New Roman" w:hAnsi="Times New Roman"/>
          <w:b/>
          <w:sz w:val="28"/>
          <w:szCs w:val="28"/>
          <w:u w:val="single"/>
        </w:rPr>
        <w:t xml:space="preserve">MEANING OF STUDY ; </w:t>
      </w:r>
      <w:commentRangeStart w:id="2"/>
      <w:commentRangeStart w:id="3"/>
      <w:commentRangeEnd w:id="2"/>
      <w:r w:rsidRPr="00FD2B86">
        <w:rPr>
          <w:rStyle w:val="CommentReference"/>
          <w:sz w:val="28"/>
          <w:szCs w:val="28"/>
        </w:rPr>
        <w:commentReference w:id="2"/>
      </w:r>
      <w:commentRangeEnd w:id="3"/>
      <w:r w:rsidRPr="00FD2B86">
        <w:rPr>
          <w:rStyle w:val="CommentReference"/>
          <w:sz w:val="28"/>
          <w:szCs w:val="28"/>
        </w:rPr>
        <w:commentReference w:id="3"/>
      </w:r>
      <w:r w:rsidRPr="00FD2B86">
        <w:rPr>
          <w:rFonts w:ascii="Times New Roman" w:hAnsi="Times New Roman"/>
          <w:bCs/>
          <w:sz w:val="28"/>
          <w:szCs w:val="28"/>
        </w:rPr>
        <w:t>The Patient Lifetime Value (PLTV) design program aims at increasing the time patients will spend within the health facility and the kind of services given to them in the long-run due to follow-ups. This makes the work important because it covers the transition between discharge and subsequent care, gradually getting the patients the follow up care that they require because it will improve patient health therefore promoting hospital expansion. Here are the key components that outline the meaning of this study.</w:t>
      </w:r>
    </w:p>
    <w:p w14:paraId="7E8BCBA1" w14:textId="540FDE91" w:rsidR="00DB1DDF" w:rsidRPr="00FD2B86" w:rsidRDefault="00DB1DDF" w:rsidP="00DB1DDF">
      <w:pPr>
        <w:pStyle w:val="ListParagraph"/>
        <w:spacing w:after="0" w:line="360" w:lineRule="auto"/>
        <w:rPr>
          <w:rFonts w:ascii="Times New Roman" w:hAnsi="Times New Roman"/>
          <w:bCs/>
          <w:sz w:val="28"/>
          <w:szCs w:val="28"/>
          <w:u w:val="single"/>
        </w:rPr>
      </w:pPr>
      <w:r>
        <w:rPr>
          <w:rFonts w:ascii="Times New Roman" w:hAnsi="Times New Roman"/>
          <w:noProof/>
          <w:sz w:val="28"/>
          <w:szCs w:val="28"/>
          <w14:ligatures w14:val="none"/>
        </w:rPr>
        <mc:AlternateContent>
          <mc:Choice Requires="wps">
            <w:drawing>
              <wp:anchor distT="0" distB="0" distL="114300" distR="114300" simplePos="0" relativeHeight="251688960" behindDoc="0" locked="0" layoutInCell="1" allowOverlap="1" wp14:anchorId="7FDA3CE9" wp14:editId="379DB247">
                <wp:simplePos x="0" y="0"/>
                <wp:positionH relativeFrom="column">
                  <wp:posOffset>584200</wp:posOffset>
                </wp:positionH>
                <wp:positionV relativeFrom="paragraph">
                  <wp:posOffset>0</wp:posOffset>
                </wp:positionV>
                <wp:extent cx="11217910" cy="33655"/>
                <wp:effectExtent l="0" t="0" r="21590" b="23495"/>
                <wp:wrapNone/>
                <wp:docPr id="331164817"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A68BC" id="Straight Connector 25"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46pt,0" to="929.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" strokecolor="black [3200]" strokeweight=".5pt">
                <v:stroke joinstyle="miter"/>
              </v:line>
            </w:pict>
          </mc:Fallback>
        </mc:AlternateContent>
      </w:r>
    </w:p>
    <w:p w14:paraId="09058414" w14:textId="77777777" w:rsidR="0088601C" w:rsidRPr="00FD2B86" w:rsidRDefault="0088601C" w:rsidP="0088601C">
      <w:pPr>
        <w:rPr>
          <w:rFonts w:ascii="Times New Roman" w:hAnsi="Times New Roman"/>
          <w:sz w:val="28"/>
          <w:szCs w:val="28"/>
        </w:rPr>
      </w:pPr>
    </w:p>
    <w:p w14:paraId="33A89D4D" w14:textId="77777777" w:rsidR="0088601C" w:rsidRPr="00FD2B86" w:rsidRDefault="0088601C" w:rsidP="0088601C">
      <w:pPr>
        <w:jc w:val="center"/>
        <w:rPr>
          <w:rFonts w:ascii="Times New Roman" w:hAnsi="Times New Roman"/>
          <w:sz w:val="28"/>
          <w:szCs w:val="28"/>
        </w:rPr>
      </w:pPr>
    </w:p>
    <w:p w14:paraId="738ECBF4" w14:textId="77777777" w:rsidR="00AA7137" w:rsidRPr="00FD2B86" w:rsidRDefault="00AA7137" w:rsidP="00AA7137">
      <w:pPr>
        <w:pStyle w:val="ListParagraph"/>
        <w:numPr>
          <w:ilvl w:val="0"/>
          <w:numId w:val="37"/>
        </w:numPr>
        <w:spacing w:after="200" w:line="360" w:lineRule="auto"/>
        <w:rPr>
          <w:rFonts w:ascii="Times New Roman" w:hAnsi="Times New Roman"/>
          <w:b/>
          <w:sz w:val="28"/>
          <w:szCs w:val="28"/>
          <w:u w:val="single"/>
        </w:rPr>
      </w:pPr>
      <w:r w:rsidRPr="00FD2B86">
        <w:rPr>
          <w:rFonts w:ascii="Times New Roman" w:hAnsi="Times New Roman"/>
          <w:b/>
          <w:sz w:val="28"/>
          <w:szCs w:val="28"/>
          <w:u w:val="single"/>
        </w:rPr>
        <w:t>REVIEW OF LITERATURE</w:t>
      </w:r>
    </w:p>
    <w:p w14:paraId="483333E5" w14:textId="77777777" w:rsidR="00AA7137" w:rsidRPr="00FD2B86" w:rsidRDefault="00AA7137" w:rsidP="00AA7137">
      <w:pPr>
        <w:pStyle w:val="ListParagraph"/>
        <w:spacing w:line="360" w:lineRule="auto"/>
        <w:rPr>
          <w:rFonts w:ascii="Times New Roman" w:hAnsi="Times New Roman"/>
          <w:b/>
          <w:sz w:val="28"/>
          <w:szCs w:val="28"/>
          <w:u w:val="single"/>
        </w:rPr>
      </w:pPr>
    </w:p>
    <w:p w14:paraId="6F5AB387" w14:textId="77777777" w:rsidR="00AA7137" w:rsidRPr="00FD2B86" w:rsidRDefault="00AA7137" w:rsidP="00AA7137">
      <w:pPr>
        <w:pStyle w:val="ListParagraph"/>
        <w:pBdr>
          <w:bottom w:val="single" w:sz="6" w:space="6" w:color="auto"/>
        </w:pBdr>
        <w:spacing w:line="360" w:lineRule="auto"/>
        <w:jc w:val="center"/>
        <w:rPr>
          <w:rFonts w:ascii="Times New Roman" w:hAnsi="Times New Roman"/>
          <w:b/>
          <w:bCs/>
          <w:sz w:val="28"/>
          <w:szCs w:val="28"/>
        </w:rPr>
      </w:pPr>
      <w:r w:rsidRPr="00FD2B86">
        <w:rPr>
          <w:rFonts w:ascii="Times New Roman" w:hAnsi="Times New Roman"/>
          <w:b/>
          <w:bCs/>
          <w:sz w:val="28"/>
          <w:szCs w:val="28"/>
        </w:rPr>
        <w:t>CUSTOMER LIFETIME VALUE: A REVIEW</w:t>
      </w:r>
    </w:p>
    <w:p w14:paraId="2114CC1E" w14:textId="488960D8" w:rsidR="001674A4" w:rsidRPr="001674A4" w:rsidRDefault="001674A4" w:rsidP="001674A4">
      <w:pPr>
        <w:spacing w:line="360" w:lineRule="auto"/>
        <w:rPr>
          <w:rFonts w:ascii="Times New Roman" w:hAnsi="Times New Roman"/>
          <w:sz w:val="28"/>
          <w:szCs w:val="28"/>
          <w:lang w:val="en-US"/>
        </w:rPr>
      </w:pPr>
      <w:r w:rsidRPr="001674A4">
        <w:rPr>
          <w:rFonts w:ascii="Times New Roman" w:hAnsi="Times New Roman"/>
          <w:sz w:val="28"/>
          <w:szCs w:val="28"/>
          <w:lang w:val="en-US"/>
        </w:rPr>
        <w:t xml:space="preserve">Currently, </w:t>
      </w:r>
      <w:r w:rsidR="00A11C14" w:rsidRPr="001674A4">
        <w:rPr>
          <w:rFonts w:ascii="Times New Roman" w:hAnsi="Times New Roman"/>
          <w:sz w:val="28"/>
          <w:szCs w:val="28"/>
          <w:lang w:val="en-US"/>
        </w:rPr>
        <w:t>businesspeople</w:t>
      </w:r>
      <w:r w:rsidRPr="001674A4">
        <w:rPr>
          <w:rFonts w:ascii="Times New Roman" w:hAnsi="Times New Roman"/>
          <w:sz w:val="28"/>
          <w:szCs w:val="28"/>
          <w:lang w:val="en-US"/>
        </w:rPr>
        <w:t xml:space="preserve"> agree with the idea that customers represent some kind of assets, which should be controlled and which value should be assessed. The concept discussed by Wen Chang from Fudan University &amp; Hsing Wu Institute of Technology, Chen Chang from Jin-Wen University of Science and Technology &amp; </w:t>
      </w:r>
      <w:proofErr w:type="spellStart"/>
      <w:r w:rsidRPr="001674A4">
        <w:rPr>
          <w:rFonts w:ascii="Times New Roman" w:hAnsi="Times New Roman"/>
          <w:sz w:val="28"/>
          <w:szCs w:val="28"/>
          <w:lang w:val="en-US"/>
        </w:rPr>
        <w:t>Qianpin</w:t>
      </w:r>
      <w:proofErr w:type="spellEnd"/>
      <w:r w:rsidRPr="001674A4">
        <w:rPr>
          <w:rFonts w:ascii="Times New Roman" w:hAnsi="Times New Roman"/>
          <w:sz w:val="28"/>
          <w:szCs w:val="28"/>
          <w:lang w:val="en-US"/>
        </w:rPr>
        <w:t xml:space="preserve"> Li from Edith Cowan University, concerns the significance of CLTV. CLTV models can be viewed as efficient tools for the measurement of the firm’s customer bond, thus, being indispensable for organizations which aim at providing customer-oriented services.</w:t>
      </w:r>
    </w:p>
    <w:p w14:paraId="35E758F1" w14:textId="421A8219" w:rsidR="001674A4" w:rsidRPr="001674A4" w:rsidRDefault="001674A4" w:rsidP="001674A4">
      <w:pPr>
        <w:spacing w:line="360" w:lineRule="auto"/>
        <w:rPr>
          <w:rFonts w:ascii="Times New Roman" w:hAnsi="Times New Roman"/>
          <w:sz w:val="28"/>
          <w:szCs w:val="28"/>
          <w:lang w:val="en-US"/>
        </w:rPr>
      </w:pPr>
      <w:r w:rsidRPr="001674A4">
        <w:rPr>
          <w:rFonts w:ascii="Times New Roman" w:hAnsi="Times New Roman"/>
          <w:sz w:val="28"/>
          <w:szCs w:val="28"/>
          <w:lang w:val="en-US"/>
        </w:rPr>
        <w:t xml:space="preserve">Thus, this paper offers a critical analysis of prior literature on the development and uses of CLTV. Customer profitability as one of the components of this concept is defined as the number of gross revenues for a certain period </w:t>
      </w:r>
      <w:r>
        <w:rPr>
          <w:rFonts w:ascii="Times New Roman" w:hAnsi="Times New Roman"/>
          <w:sz w:val="28"/>
          <w:szCs w:val="28"/>
          <w:lang w:val="en-US"/>
        </w:rPr>
        <w:t xml:space="preserve">of the time </w:t>
      </w:r>
      <w:r w:rsidRPr="001674A4">
        <w:rPr>
          <w:rFonts w:ascii="Times New Roman" w:hAnsi="Times New Roman"/>
          <w:sz w:val="28"/>
          <w:szCs w:val="28"/>
          <w:lang w:val="en-US"/>
        </w:rPr>
        <w:t>minus the expenses related to a customer. It is useful to note that this measure is essential for establishing the value of the customer regarding the company.</w:t>
      </w:r>
    </w:p>
    <w:p w14:paraId="074BD851" w14:textId="59401B57" w:rsidR="001674A4" w:rsidRPr="001674A4" w:rsidRDefault="001674A4" w:rsidP="001674A4">
      <w:pPr>
        <w:spacing w:line="360" w:lineRule="auto"/>
        <w:rPr>
          <w:rFonts w:ascii="Times New Roman" w:hAnsi="Times New Roman"/>
          <w:sz w:val="28"/>
          <w:szCs w:val="28"/>
          <w:lang w:val="en-US"/>
        </w:rPr>
      </w:pPr>
      <w:r w:rsidRPr="001674A4">
        <w:rPr>
          <w:rFonts w:ascii="Times New Roman" w:hAnsi="Times New Roman"/>
          <w:sz w:val="28"/>
          <w:szCs w:val="28"/>
          <w:lang w:val="en-US"/>
        </w:rPr>
        <w:t xml:space="preserve">Customer profitability can be looked at from the historical and the future perspectives. It is historically like the field often called profit and loss account and categorized by the commonly used term GW1, gross contribution margin and is derived by deducting the product cost from the total revenue. With </w:t>
      </w:r>
      <w:r w:rsidR="00562574" w:rsidRPr="001674A4">
        <w:rPr>
          <w:rFonts w:ascii="Times New Roman" w:hAnsi="Times New Roman"/>
          <w:sz w:val="28"/>
          <w:szCs w:val="28"/>
          <w:lang w:val="en-US"/>
        </w:rPr>
        <w:t>the</w:t>
      </w:r>
      <w:r w:rsidRPr="001674A4">
        <w:rPr>
          <w:rFonts w:ascii="Times New Roman" w:hAnsi="Times New Roman"/>
          <w:sz w:val="28"/>
          <w:szCs w:val="28"/>
          <w:lang w:val="en-US"/>
        </w:rPr>
        <w:t xml:space="preserve"> exclusion of other expenses such as selling, general and administrative expenses, the operating profit obtainable from that customer is established. Another more developed procedure is to calculate the customer return on assets by customer profitability divided by the ASSET like account receivables and stock. Furthermore, in the prospective analysis customer profitability is defined by the profit that a customer potentially generates in the future and more often defined as: The lifetime value of a customer. This comprises forecasted future benefits from a customer’s transactions in terms of profit, which have been discounted to the current period’s value. Another related concept is customer equity which focuses on the quantity of the customer, the price that can be charged per unit of the customer’s purchase and other costs that are incurred to acquire, invest in and retain the customer.</w:t>
      </w:r>
    </w:p>
    <w:p w14:paraId="3EBF55F0" w14:textId="03B648D6" w:rsidR="00AA7137" w:rsidRPr="00FD2B86" w:rsidRDefault="001674A4" w:rsidP="001674A4">
      <w:pPr>
        <w:spacing w:line="360" w:lineRule="auto"/>
        <w:rPr>
          <w:rFonts w:ascii="Times New Roman" w:hAnsi="Times New Roman"/>
          <w:b/>
          <w:sz w:val="28"/>
          <w:szCs w:val="28"/>
          <w:u w:val="single"/>
        </w:rPr>
      </w:pPr>
      <w:r w:rsidRPr="001674A4">
        <w:rPr>
          <w:rFonts w:ascii="Times New Roman" w:hAnsi="Times New Roman"/>
          <w:sz w:val="28"/>
          <w:szCs w:val="28"/>
          <w:lang w:val="en-US"/>
        </w:rPr>
        <w:t>As a result, in today’s commercial world, marketing has become more and more tactical, and marketing efforts are expected to have a financial rationale. Scholars identified a concept referred to as CLTV, which provides a valuable approach that establishes links between marketing activities and financial outcomes, for instance, how alterations in customers’ buying behaviors (for example, increased purchasing rate or retention) affects profit in the future. Reinartz and Kumar (2000) identified three main reasons for the growing interest in CLTV research: the increase in the significance of customer management processes in business environments; the acknowledgment of CLTV as the significant research area by the Marketing Science Institute; the dearth of studies on CLTV.</w:t>
      </w:r>
      <w:r w:rsidR="00AA7137" w:rsidRPr="00FD2B86">
        <w:rPr>
          <w:rFonts w:ascii="Times New Roman" w:hAnsi="Times New Roman"/>
          <w:sz w:val="28"/>
          <w:szCs w:val="28"/>
        </w:rPr>
        <w:t>.</w:t>
      </w:r>
    </w:p>
    <w:p w14:paraId="4D50A7D6" w14:textId="77777777" w:rsidR="00AA7137" w:rsidRPr="00FD2B86" w:rsidRDefault="00AA7137" w:rsidP="00AA7137">
      <w:pPr>
        <w:rPr>
          <w:rFonts w:ascii="Times New Roman" w:hAnsi="Times New Roman"/>
          <w:b/>
          <w:bCs/>
          <w:sz w:val="28"/>
          <w:szCs w:val="28"/>
        </w:rPr>
      </w:pPr>
      <w:r w:rsidRPr="00FD2B86">
        <w:rPr>
          <w:rFonts w:ascii="Times New Roman" w:hAnsi="Times New Roman"/>
          <w:b/>
          <w:bCs/>
          <w:sz w:val="28"/>
          <w:szCs w:val="28"/>
        </w:rPr>
        <w:t xml:space="preserve"> </w:t>
      </w:r>
    </w:p>
    <w:p w14:paraId="2A4399CE" w14:textId="77777777" w:rsidR="00AA7137" w:rsidRPr="00FD2B86" w:rsidRDefault="00AA7137" w:rsidP="00AA7137">
      <w:pPr>
        <w:rPr>
          <w:rFonts w:ascii="Times New Roman" w:hAnsi="Times New Roman"/>
          <w:sz w:val="28"/>
          <w:szCs w:val="28"/>
        </w:rPr>
      </w:pPr>
      <w:r w:rsidRPr="00FD2B86">
        <w:rPr>
          <w:rFonts w:ascii="Times New Roman" w:hAnsi="Times New Roman"/>
          <w:b/>
          <w:bCs/>
          <w:sz w:val="28"/>
          <w:szCs w:val="28"/>
        </w:rPr>
        <w:t>TAKEN FROM: -</w:t>
      </w:r>
      <w:r w:rsidRPr="00FD2B86">
        <w:rPr>
          <w:sz w:val="28"/>
          <w:szCs w:val="28"/>
        </w:rPr>
        <w:t xml:space="preserve"> </w:t>
      </w:r>
      <w:r w:rsidRPr="00FD2B86">
        <w:rPr>
          <w:rFonts w:ascii="Times New Roman" w:hAnsi="Times New Roman"/>
          <w:sz w:val="28"/>
          <w:szCs w:val="28"/>
        </w:rPr>
        <w:t>SOCIAL BEHAVIOR AND PERSONALITY, 2012, 40(7), Page no -1057- 1058</w:t>
      </w:r>
    </w:p>
    <w:bookmarkStart w:id="4" w:name="_Hlk134828568"/>
    <w:p w14:paraId="7E703E3C" w14:textId="77777777" w:rsidR="00AA7137" w:rsidRPr="00FD2B86" w:rsidRDefault="00AA7137" w:rsidP="00AA7137">
      <w:pPr>
        <w:rPr>
          <w:rFonts w:ascii="Times New Roman" w:hAnsi="Times New Roman"/>
          <w:sz w:val="28"/>
          <w:szCs w:val="28"/>
        </w:rPr>
      </w:pPr>
      <w:r w:rsidRPr="00FD2B86">
        <w:rPr>
          <w:rFonts w:ascii="Calibri" w:hAnsi="Calibri"/>
        </w:rPr>
        <w:fldChar w:fldCharType="begin"/>
      </w:r>
      <w:r w:rsidRPr="00FD2B86">
        <w:rPr>
          <w:sz w:val="28"/>
          <w:szCs w:val="28"/>
        </w:rPr>
        <w:instrText>HYPERLINK "file:///C:/Users/Asus/Downloads/SBP----CUSTOMERLIFETIMEVALUEAREVIEW.pdf"</w:instrText>
      </w:r>
      <w:r w:rsidRPr="00FD2B86">
        <w:rPr>
          <w:rFonts w:ascii="Calibri" w:hAnsi="Calibri"/>
        </w:rPr>
      </w:r>
      <w:r w:rsidRPr="00FD2B86">
        <w:rPr>
          <w:rFonts w:ascii="Calibri" w:hAnsi="Calibri"/>
        </w:rPr>
        <w:fldChar w:fldCharType="separate"/>
      </w:r>
      <w:r w:rsidRPr="00FD2B86">
        <w:rPr>
          <w:rStyle w:val="Hyperlink"/>
          <w:rFonts w:ascii="Times New Roman" w:hAnsi="Times New Roman"/>
          <w:sz w:val="28"/>
          <w:szCs w:val="28"/>
        </w:rPr>
        <w:t>file:///C:/Users/Asus/Downloads/SBP----</w:t>
      </w:r>
      <w:proofErr w:type="spellStart"/>
      <w:r w:rsidRPr="00FD2B86">
        <w:rPr>
          <w:rStyle w:val="Hyperlink"/>
          <w:rFonts w:ascii="Times New Roman" w:hAnsi="Times New Roman"/>
          <w:sz w:val="28"/>
          <w:szCs w:val="28"/>
        </w:rPr>
        <w:t>CUSTOMERLIFETIMEVALUEAREVIEW.pdf</w:t>
      </w:r>
      <w:proofErr w:type="spellEnd"/>
      <w:r w:rsidRPr="00FD2B86">
        <w:rPr>
          <w:rStyle w:val="Hyperlink"/>
          <w:rFonts w:ascii="Times New Roman" w:hAnsi="Times New Roman"/>
          <w:sz w:val="28"/>
          <w:szCs w:val="28"/>
        </w:rPr>
        <w:fldChar w:fldCharType="end"/>
      </w:r>
    </w:p>
    <w:bookmarkEnd w:id="4"/>
    <w:p w14:paraId="053C5E37" w14:textId="77777777" w:rsidR="00AA7137" w:rsidRPr="00FD2B86" w:rsidRDefault="00AA7137" w:rsidP="00AA7137">
      <w:pPr>
        <w:rPr>
          <w:rFonts w:ascii="Times New Roman" w:hAnsi="Times New Roman"/>
          <w:sz w:val="28"/>
          <w:szCs w:val="28"/>
        </w:rPr>
      </w:pPr>
    </w:p>
    <w:p w14:paraId="77F705EB" w14:textId="77777777" w:rsidR="00AA7137" w:rsidRPr="00FD2B86" w:rsidRDefault="00AA7137" w:rsidP="00AA7137">
      <w:pPr>
        <w:rPr>
          <w:rFonts w:ascii="Times New Roman" w:hAnsi="Times New Roman"/>
          <w:sz w:val="28"/>
          <w:szCs w:val="28"/>
        </w:rPr>
      </w:pPr>
    </w:p>
    <w:p w14:paraId="5AAB1370" w14:textId="77777777" w:rsidR="00AA7137" w:rsidRPr="00FD2B86" w:rsidRDefault="00AA7137" w:rsidP="00AA7137">
      <w:pPr>
        <w:jc w:val="center"/>
        <w:rPr>
          <w:rFonts w:ascii="Times New Roman" w:hAnsi="Times New Roman"/>
          <w:b/>
          <w:bCs/>
          <w:sz w:val="28"/>
          <w:szCs w:val="28"/>
        </w:rPr>
      </w:pPr>
      <w:r w:rsidRPr="00FD2B86">
        <w:rPr>
          <w:rFonts w:ascii="Times New Roman" w:hAnsi="Times New Roman"/>
          <w:b/>
          <w:bCs/>
          <w:sz w:val="28"/>
          <w:szCs w:val="28"/>
        </w:rPr>
        <w:t>CUSTOMER LIFETIME VALUE</w:t>
      </w:r>
    </w:p>
    <w:p w14:paraId="70158E52" w14:textId="77777777" w:rsidR="00AA7137" w:rsidRPr="00FD2B86" w:rsidRDefault="00AA7137" w:rsidP="00AA7137">
      <w:pPr>
        <w:jc w:val="center"/>
        <w:rPr>
          <w:rFonts w:ascii="Times New Roman" w:hAnsi="Times New Roman"/>
          <w:sz w:val="28"/>
          <w:szCs w:val="28"/>
        </w:rPr>
      </w:pPr>
      <w:r w:rsidRPr="00FD2B86">
        <w:rPr>
          <w:rFonts w:ascii="Times New Roman" w:hAnsi="Times New Roman"/>
          <w:sz w:val="28"/>
          <w:szCs w:val="28"/>
        </w:rPr>
        <w:t>----------------------------------------------------------------------------------------------------</w:t>
      </w:r>
    </w:p>
    <w:p w14:paraId="0601C971" w14:textId="77777777" w:rsidR="00AA7137" w:rsidRPr="00FD2B86" w:rsidRDefault="00AA7137" w:rsidP="00AA7137">
      <w:pPr>
        <w:jc w:val="center"/>
        <w:rPr>
          <w:rFonts w:ascii="Times New Roman" w:hAnsi="Times New Roman"/>
          <w:sz w:val="28"/>
          <w:szCs w:val="28"/>
        </w:rPr>
      </w:pPr>
      <w:r w:rsidRPr="00FD2B86">
        <w:rPr>
          <w:rFonts w:ascii="Times New Roman" w:hAnsi="Times New Roman"/>
          <w:sz w:val="28"/>
          <w:szCs w:val="28"/>
        </w:rPr>
        <w:t xml:space="preserve">Prof R Ramakrishnan, HOD, Dept of Management Studies, </w:t>
      </w:r>
      <w:proofErr w:type="spellStart"/>
      <w:r w:rsidRPr="00FD2B86">
        <w:rPr>
          <w:rFonts w:ascii="Times New Roman" w:hAnsi="Times New Roman"/>
          <w:sz w:val="28"/>
          <w:szCs w:val="28"/>
        </w:rPr>
        <w:t>Muthayammal</w:t>
      </w:r>
      <w:proofErr w:type="spellEnd"/>
      <w:r w:rsidRPr="00FD2B86">
        <w:rPr>
          <w:rFonts w:ascii="Times New Roman" w:hAnsi="Times New Roman"/>
          <w:sz w:val="28"/>
          <w:szCs w:val="28"/>
        </w:rPr>
        <w:t xml:space="preserve"> College of Engineering, Rasipuram 637408</w:t>
      </w:r>
    </w:p>
    <w:p w14:paraId="0D99AC07"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Customer Lifetime Value (CLTV) a marketing metric that projects the value of a customer over the entire history of that customer's relationship with a company. It is the current value of the likely future income flow generated by an individual purchaser. It is variously referred to as lifetime customer value or just lifetime value, and abbreviated CLTV, LCV, or LTV). Customer Lifetime Value (CLTV) determines the value of a customer to the firm over the life cycle of the customer. It seeks to maximize profit by analysing customer behaviour and business cycles to identify and target customers with the greatest potential net value over time. A Profitable customer is one that overtime yields a revenue system that exceeds by an acceptable amount of the company's cost stream of attracting, selling and servicing that customer over time. This paper looks at the various concepts connected with Customer Lifetime value.</w:t>
      </w:r>
    </w:p>
    <w:p w14:paraId="5B692FF4" w14:textId="77777777" w:rsidR="00AA7137" w:rsidRPr="00FD2B86" w:rsidRDefault="00AA7137" w:rsidP="00AA7137">
      <w:pPr>
        <w:rPr>
          <w:sz w:val="28"/>
          <w:szCs w:val="28"/>
        </w:rPr>
      </w:pPr>
      <w:r w:rsidRPr="00FD2B86">
        <w:rPr>
          <w:rFonts w:ascii="Times New Roman" w:hAnsi="Times New Roman"/>
          <w:b/>
          <w:bCs/>
          <w:sz w:val="28"/>
          <w:szCs w:val="28"/>
        </w:rPr>
        <w:t xml:space="preserve">TAKEN FROM: - </w:t>
      </w:r>
      <w:r w:rsidRPr="00FD2B86">
        <w:rPr>
          <w:rFonts w:ascii="Times New Roman" w:hAnsi="Times New Roman"/>
          <w:sz w:val="28"/>
          <w:szCs w:val="28"/>
        </w:rPr>
        <w:t xml:space="preserve">Page no - </w:t>
      </w:r>
      <w:r w:rsidRPr="00FD2B86">
        <w:rPr>
          <w:sz w:val="28"/>
          <w:szCs w:val="28"/>
        </w:rPr>
        <w:t>2 of 8</w:t>
      </w:r>
    </w:p>
    <w:bookmarkStart w:id="5" w:name="_Hlk134828576"/>
    <w:p w14:paraId="6D61924F" w14:textId="77777777" w:rsidR="00AA7137" w:rsidRPr="00FD2B86" w:rsidRDefault="00AA7137" w:rsidP="00AA7137">
      <w:pPr>
        <w:rPr>
          <w:rFonts w:ascii="Times New Roman" w:hAnsi="Times New Roman"/>
          <w:sz w:val="28"/>
          <w:szCs w:val="28"/>
        </w:rPr>
      </w:pPr>
      <w:r w:rsidRPr="00FD2B86">
        <w:rPr>
          <w:rFonts w:ascii="Calibri" w:hAnsi="Calibri"/>
        </w:rPr>
        <w:fldChar w:fldCharType="begin"/>
      </w:r>
      <w:r w:rsidRPr="00FD2B86">
        <w:rPr>
          <w:sz w:val="28"/>
          <w:szCs w:val="28"/>
        </w:rPr>
        <w:instrText>HYPERLINK "file:///C:/Users/Asus/Downloads/5SSRN-id1747726-CustomerLifetimeValue.pdf"</w:instrText>
      </w:r>
      <w:r w:rsidRPr="00FD2B86">
        <w:rPr>
          <w:rFonts w:ascii="Calibri" w:hAnsi="Calibri"/>
        </w:rPr>
      </w:r>
      <w:r w:rsidRPr="00FD2B86">
        <w:rPr>
          <w:rFonts w:ascii="Calibri" w:hAnsi="Calibri"/>
        </w:rPr>
        <w:fldChar w:fldCharType="separate"/>
      </w:r>
      <w:r w:rsidRPr="00FD2B86">
        <w:rPr>
          <w:rStyle w:val="Hyperlink"/>
          <w:rFonts w:ascii="Times New Roman" w:hAnsi="Times New Roman"/>
          <w:sz w:val="28"/>
          <w:szCs w:val="28"/>
        </w:rPr>
        <w:t>file:///C:/Users/Asus/Downloads/5SSRN-id1747726-CustomerLifetimeValue.pdf</w:t>
      </w:r>
      <w:r w:rsidRPr="00FD2B86">
        <w:rPr>
          <w:rStyle w:val="Hyperlink"/>
          <w:rFonts w:ascii="Times New Roman" w:hAnsi="Times New Roman"/>
          <w:sz w:val="28"/>
          <w:szCs w:val="28"/>
        </w:rPr>
        <w:fldChar w:fldCharType="end"/>
      </w:r>
    </w:p>
    <w:bookmarkEnd w:id="5"/>
    <w:p w14:paraId="5336C567" w14:textId="77777777" w:rsidR="00AA7137" w:rsidRPr="00FD2B86" w:rsidRDefault="00AA7137" w:rsidP="00AA7137">
      <w:pPr>
        <w:rPr>
          <w:rFonts w:ascii="Times New Roman" w:hAnsi="Times New Roman"/>
          <w:sz w:val="28"/>
          <w:szCs w:val="28"/>
        </w:rPr>
      </w:pPr>
    </w:p>
    <w:p w14:paraId="773FDF0D" w14:textId="77777777" w:rsidR="00AA7137" w:rsidRPr="00FD2B86" w:rsidRDefault="00AA7137" w:rsidP="00AA7137">
      <w:pPr>
        <w:rPr>
          <w:rFonts w:ascii="Times New Roman" w:hAnsi="Times New Roman"/>
          <w:b/>
          <w:bCs/>
          <w:sz w:val="28"/>
          <w:szCs w:val="28"/>
        </w:rPr>
      </w:pPr>
      <w:r w:rsidRPr="00FD2B86">
        <w:rPr>
          <w:rFonts w:ascii="Times New Roman" w:hAnsi="Times New Roman"/>
          <w:b/>
          <w:bCs/>
          <w:sz w:val="28"/>
          <w:szCs w:val="28"/>
        </w:rPr>
        <w:t>CUSTOMER LIFETIME VALUE: MARKETING MODELS AND APPLICATIONS</w:t>
      </w:r>
    </w:p>
    <w:p w14:paraId="685CDF5F" w14:textId="77777777" w:rsidR="00AA7137" w:rsidRPr="00FD2B86" w:rsidRDefault="00AA7137" w:rsidP="00AA7137">
      <w:pPr>
        <w:jc w:val="center"/>
        <w:rPr>
          <w:rFonts w:ascii="Times New Roman" w:hAnsi="Times New Roman"/>
          <w:sz w:val="28"/>
          <w:szCs w:val="28"/>
        </w:rPr>
      </w:pPr>
      <w:r w:rsidRPr="00FD2B86">
        <w:rPr>
          <w:rFonts w:ascii="Times New Roman" w:hAnsi="Times New Roman"/>
          <w:sz w:val="28"/>
          <w:szCs w:val="28"/>
        </w:rPr>
        <w:t>-------------------------------------------------------------------------------------------------</w:t>
      </w:r>
    </w:p>
    <w:p w14:paraId="4DF21DD9" w14:textId="77777777" w:rsidR="00AA7137" w:rsidRPr="00FD2B86" w:rsidRDefault="00AA7137" w:rsidP="00AA7137">
      <w:pPr>
        <w:jc w:val="center"/>
        <w:rPr>
          <w:rFonts w:ascii="Times New Roman" w:hAnsi="Times New Roman"/>
          <w:sz w:val="28"/>
          <w:szCs w:val="28"/>
        </w:rPr>
      </w:pPr>
      <w:r w:rsidRPr="00FD2B86">
        <w:rPr>
          <w:rFonts w:ascii="Times New Roman" w:hAnsi="Times New Roman"/>
          <w:sz w:val="28"/>
          <w:szCs w:val="28"/>
        </w:rPr>
        <w:t>PAUL D. BERGER is Professor and Chairman of the Marketing Department at the School of Management, Boston University.</w:t>
      </w:r>
    </w:p>
    <w:p w14:paraId="5C6FDB9B" w14:textId="77777777" w:rsidR="00AA7137" w:rsidRPr="00FD2B86" w:rsidRDefault="00AA7137" w:rsidP="00AA7137">
      <w:pPr>
        <w:jc w:val="center"/>
        <w:rPr>
          <w:rFonts w:ascii="Times New Roman" w:hAnsi="Times New Roman"/>
          <w:sz w:val="28"/>
          <w:szCs w:val="28"/>
        </w:rPr>
      </w:pPr>
      <w:r w:rsidRPr="00FD2B86">
        <w:rPr>
          <w:rFonts w:ascii="Times New Roman" w:hAnsi="Times New Roman"/>
          <w:sz w:val="28"/>
          <w:szCs w:val="28"/>
        </w:rPr>
        <w:t>NADA I. NASR is a doctoral student in Marketing at the School of Management, Boston University.</w:t>
      </w:r>
    </w:p>
    <w:p w14:paraId="4A48B7FA" w14:textId="77777777" w:rsidR="00AA7137" w:rsidRPr="00FD2B86" w:rsidRDefault="00AA7137" w:rsidP="00AA7137">
      <w:pPr>
        <w:jc w:val="center"/>
        <w:rPr>
          <w:rFonts w:ascii="Times New Roman" w:hAnsi="Times New Roman"/>
          <w:sz w:val="28"/>
          <w:szCs w:val="28"/>
        </w:rPr>
      </w:pPr>
    </w:p>
    <w:p w14:paraId="62C6D686"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Since the early eighties, the field of marketing has undergone a major directional change in both its theory and practice a tum toward relationship marketing (Morgan &amp; Hunt, 1994). Ac the core of relationship marketing is the development and maintenance of long-term relation- ships with customers, rather than simply a series of discrete transactions, achieved by creating superior customer value and satisfaction. Ideally, a loyalty that benefits both parties is fostered One pitfall of this growing concern to maintain strong and long-lasting relationships, however, is to do it at the expense of profitability. Overly enthusiastic with the concept of have gotten involved in losing relation- ships Relationship marketing is costly. It might not pay to maintain king-term relationships, at least not all the time and not with all customers. Customers with low switching costs and short time-horizons might not be financially attractive to the firm (Jackson, 1985).</w:t>
      </w:r>
    </w:p>
    <w:p w14:paraId="0120B151"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Ultimately, marketing is the art of attracting and keeping profitable customers (Kotler &amp; Armstrong, 1996). A company should not try to pursue and satisfy every customer. What makes a customer profitable? Kotler and Armstrong (1996) define a profitable customer as "a per- son, household, or company whose revenues over time exceed, by an acceptable amount, the company costs of attracting, selling, and servicing that customer This excess is called customer lifetime value (CLTV).</w:t>
      </w:r>
    </w:p>
    <w:p w14:paraId="5E3F33B6" w14:textId="57871091" w:rsidR="00AA7137" w:rsidRPr="00FD2B86" w:rsidRDefault="00AA7137" w:rsidP="00AA7137">
      <w:pPr>
        <w:rPr>
          <w:rFonts w:ascii="Times New Roman" w:hAnsi="Times New Roman"/>
          <w:sz w:val="28"/>
          <w:szCs w:val="28"/>
        </w:rPr>
      </w:pPr>
      <w:r w:rsidRPr="00FD2B86">
        <w:rPr>
          <w:rFonts w:ascii="Times New Roman" w:hAnsi="Times New Roman"/>
          <w:sz w:val="28"/>
          <w:szCs w:val="28"/>
        </w:rPr>
        <w:t xml:space="preserve">Customer lifetime value should be an important construct in designing and budgeting </w:t>
      </w:r>
      <w:r w:rsidR="00562574" w:rsidRPr="00FD2B86">
        <w:rPr>
          <w:rFonts w:ascii="Times New Roman" w:hAnsi="Times New Roman"/>
          <w:sz w:val="28"/>
          <w:szCs w:val="28"/>
        </w:rPr>
        <w:t>several</w:t>
      </w:r>
      <w:r w:rsidRPr="00FD2B86">
        <w:rPr>
          <w:rFonts w:ascii="Times New Roman" w:hAnsi="Times New Roman"/>
          <w:sz w:val="28"/>
          <w:szCs w:val="28"/>
        </w:rPr>
        <w:t xml:space="preserve"> marketing decisions such as customer acquisition programs (Dwyer, 1989). Recognizing its importance, many researchers in direct marketing have studied CLTV and its man-2 aerial applications (Dwyer, 1989: Hughes &amp; Wang, 1995; Keane &amp; Wang, 1995; Wang &amp; Spiegel, 1994). A growing interest in CLTV is expected in other marketing areas for two reasons First, at a time when marketing methods are becoming more interactive, from frequent-user- club services to web pages, it is not surprising that marketing talk begins to sound like direct-- marketing talk (Blasberg &amp; Deighton, 1996).</w:t>
      </w:r>
    </w:p>
    <w:p w14:paraId="39AFAB4E"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Second, changes in technology make it feasible to understand and track customer behaviours in ways that were practices, or even impossible. in the past (Jackson, 1995)</w:t>
      </w:r>
    </w:p>
    <w:p w14:paraId="234B9AA4" w14:textId="77777777" w:rsidR="00AA7137" w:rsidRPr="00FD2B86" w:rsidRDefault="00AA7137" w:rsidP="00AA7137">
      <w:pPr>
        <w:rPr>
          <w:rFonts w:ascii="Times New Roman" w:hAnsi="Times New Roman"/>
          <w:sz w:val="28"/>
          <w:szCs w:val="28"/>
        </w:rPr>
      </w:pPr>
    </w:p>
    <w:p w14:paraId="26784E1C"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Previous research in CLTV has extolled the virtue of its them in a variety of marketing decision problems, primarily focusing acquisition decisions or the acquisition/retention cost trade- off (Blatt berg &amp; Deighton, 1996; Wang &amp; Spiegel, 194) Determining or calculating CLTV was done solely by considering specific numerical cases. Researchers considered a particular setting, with specific input parameters, and computed CLTV to use it in the decision-making problem prompting the CLTV determination</w:t>
      </w:r>
    </w:p>
    <w:p w14:paraId="70595B6A"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In this paper, a systematic general approach to the computation of CLTV is offered. General mathematical models are provided to calculate CLTV in a variety of typical cases. The major contribution of this paper is that it is less context- specific than previous discussions of CLTV, and that it provides general mathematical formulations of CLTV. while additionally tying together the specific assumptions underlying a formulation and, indeed, the formulation. Though not exhaustive, the cases treated deal with the large majority of typical practices. The choice of cases is based on both a systematic theoretical taxonomy and on assumptions grounded in customer behaviour</w:t>
      </w:r>
    </w:p>
    <w:p w14:paraId="2F14EA25" w14:textId="77777777" w:rsidR="00AA7137" w:rsidRPr="00FD2B86" w:rsidRDefault="00AA7137" w:rsidP="00AA7137">
      <w:pPr>
        <w:rPr>
          <w:rFonts w:ascii="Times New Roman" w:hAnsi="Times New Roman"/>
          <w:sz w:val="28"/>
          <w:szCs w:val="28"/>
        </w:rPr>
      </w:pPr>
      <w:r w:rsidRPr="00FD2B86">
        <w:rPr>
          <w:rFonts w:ascii="Times New Roman" w:hAnsi="Times New Roman"/>
          <w:sz w:val="28"/>
          <w:szCs w:val="28"/>
        </w:rPr>
        <w:t>In addition to the introduction, this paper has four sections. First, we introduce a general way to determine CLTV. Second, we treat five general cases, offering a mathematical model to compute CLTV in each case. Each general case is followed by a numerical example. Third, we discuss some managerial applications of the use of a general model of CLTV. As an illustration, we consider an example in which a general model of CLTV is used to optimize the allocation. of a promotional budget between Acquisition and Retention. Finally, we offer conclusions and suggest areas for future research.</w:t>
      </w:r>
    </w:p>
    <w:p w14:paraId="50675200" w14:textId="77777777" w:rsidR="00AA7137" w:rsidRPr="00FD2B86" w:rsidRDefault="00AA7137" w:rsidP="00AA7137">
      <w:pPr>
        <w:rPr>
          <w:rFonts w:ascii="Times New Roman" w:hAnsi="Times New Roman"/>
          <w:sz w:val="28"/>
          <w:szCs w:val="28"/>
        </w:rPr>
      </w:pPr>
    </w:p>
    <w:p w14:paraId="26C1AB8F" w14:textId="77777777" w:rsidR="00AA7137" w:rsidRPr="00FD2B86" w:rsidRDefault="00AA7137" w:rsidP="00AA7137">
      <w:pPr>
        <w:rPr>
          <w:sz w:val="28"/>
          <w:szCs w:val="28"/>
        </w:rPr>
      </w:pPr>
      <w:r w:rsidRPr="00FD2B86">
        <w:rPr>
          <w:rFonts w:ascii="Times New Roman" w:hAnsi="Times New Roman"/>
          <w:b/>
          <w:bCs/>
          <w:sz w:val="28"/>
          <w:szCs w:val="28"/>
        </w:rPr>
        <w:t>TAKEN FROM: -</w:t>
      </w:r>
      <w:r w:rsidRPr="00FD2B86">
        <w:rPr>
          <w:rFonts w:ascii="Times New Roman" w:hAnsi="Times New Roman"/>
          <w:sz w:val="28"/>
          <w:szCs w:val="28"/>
        </w:rPr>
        <w:t xml:space="preserve"> </w:t>
      </w:r>
      <w:r w:rsidRPr="00FD2B86">
        <w:rPr>
          <w:sz w:val="28"/>
          <w:szCs w:val="28"/>
        </w:rPr>
        <w:t>JOURNAL OF INTERACTIVE MARKETING j VOLUME 12 / NUMBER 1 / WINTER 1998. Page no – 18.</w:t>
      </w:r>
    </w:p>
    <w:bookmarkStart w:id="6" w:name="_Hlk134828585"/>
    <w:p w14:paraId="6EDF5374" w14:textId="77777777" w:rsidR="00AA7137" w:rsidRPr="00FD2B86" w:rsidRDefault="00AA7137" w:rsidP="00AA7137">
      <w:pPr>
        <w:rPr>
          <w:rFonts w:ascii="Times New Roman" w:hAnsi="Times New Roman"/>
          <w:sz w:val="28"/>
          <w:szCs w:val="28"/>
        </w:rPr>
      </w:pPr>
      <w:r w:rsidRPr="00FD2B86">
        <w:rPr>
          <w:rFonts w:ascii="Calibri" w:hAnsi="Calibri"/>
        </w:rPr>
        <w:fldChar w:fldCharType="begin"/>
      </w:r>
      <w:r w:rsidRPr="00FD2B86">
        <w:rPr>
          <w:sz w:val="28"/>
          <w:szCs w:val="28"/>
        </w:rPr>
        <w:instrText>HYPERLINK "https://arkonas.com/wp-content/uploads/2014/11/Customer-Lifetime-Value.-Marketing-Models-and-Applications.pdf"</w:instrText>
      </w:r>
      <w:r w:rsidRPr="00FD2B86">
        <w:rPr>
          <w:rFonts w:ascii="Calibri" w:hAnsi="Calibri"/>
        </w:rPr>
      </w:r>
      <w:r w:rsidRPr="00FD2B86">
        <w:rPr>
          <w:rFonts w:ascii="Calibri" w:hAnsi="Calibri"/>
        </w:rPr>
        <w:fldChar w:fldCharType="separate"/>
      </w:r>
      <w:r w:rsidRPr="00FD2B86">
        <w:rPr>
          <w:rStyle w:val="Hyperlink"/>
          <w:rFonts w:ascii="Times New Roman" w:hAnsi="Times New Roman"/>
          <w:sz w:val="28"/>
          <w:szCs w:val="28"/>
        </w:rPr>
        <w:t>https://arkonas.com/wp-content/uploads/2014/11/Customer-Lifetime-Value.-Marketing-Models-and-Applications.pdf</w:t>
      </w:r>
      <w:r w:rsidRPr="00FD2B86">
        <w:rPr>
          <w:rStyle w:val="Hyperlink"/>
          <w:rFonts w:ascii="Times New Roman" w:hAnsi="Times New Roman"/>
          <w:sz w:val="28"/>
          <w:szCs w:val="28"/>
        </w:rPr>
        <w:fldChar w:fldCharType="end"/>
      </w:r>
    </w:p>
    <w:bookmarkEnd w:id="6"/>
    <w:p w14:paraId="66A768FD" w14:textId="37CD1833" w:rsidR="0088601C" w:rsidRPr="00FD2B86" w:rsidRDefault="00DB1DDF" w:rsidP="0088601C">
      <w:pPr>
        <w:jc w:val="center"/>
        <w:rPr>
          <w:rFonts w:ascii="Times New Roman" w:hAnsi="Times New Roman"/>
          <w:sz w:val="28"/>
          <w:szCs w:val="28"/>
        </w:rPr>
      </w:pPr>
      <w:r>
        <w:rPr>
          <w:rFonts w:ascii="Times New Roman" w:hAnsi="Times New Roman"/>
          <w:noProof/>
          <w:sz w:val="28"/>
          <w:szCs w:val="28"/>
          <w14:ligatures w14:val="none"/>
        </w:rPr>
        <mc:AlternateContent>
          <mc:Choice Requires="wps">
            <w:drawing>
              <wp:anchor distT="0" distB="0" distL="114300" distR="114300" simplePos="0" relativeHeight="251691008" behindDoc="0" locked="0" layoutInCell="1" allowOverlap="1" wp14:anchorId="52261E2A" wp14:editId="10312F54">
                <wp:simplePos x="0" y="0"/>
                <wp:positionH relativeFrom="column">
                  <wp:posOffset>448310</wp:posOffset>
                </wp:positionH>
                <wp:positionV relativeFrom="paragraph">
                  <wp:posOffset>25400</wp:posOffset>
                </wp:positionV>
                <wp:extent cx="11217910" cy="33655"/>
                <wp:effectExtent l="0" t="0" r="21590" b="23495"/>
                <wp:wrapNone/>
                <wp:docPr id="2077402599"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AFDFC" id="Straight Connector 25"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35.3pt,2pt" to="918.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" strokecolor="black [3200]" strokeweight=".5pt">
                <v:stroke joinstyle="miter"/>
              </v:line>
            </w:pict>
          </mc:Fallback>
        </mc:AlternateContent>
      </w:r>
    </w:p>
    <w:p w14:paraId="3F739FD5" w14:textId="77777777" w:rsidR="0088601C" w:rsidRPr="00FD2B86" w:rsidRDefault="0088601C" w:rsidP="00760897">
      <w:pPr>
        <w:pStyle w:val="ListParagraph"/>
        <w:numPr>
          <w:ilvl w:val="0"/>
          <w:numId w:val="35"/>
        </w:numPr>
        <w:spacing w:after="200" w:line="276" w:lineRule="auto"/>
        <w:rPr>
          <w:rFonts w:ascii="Times New Roman" w:hAnsi="Times New Roman"/>
          <w:b/>
          <w:sz w:val="28"/>
          <w:szCs w:val="28"/>
          <w:u w:val="single"/>
        </w:rPr>
      </w:pPr>
      <w:bookmarkStart w:id="7" w:name="_Hlk133936121"/>
      <w:r w:rsidRPr="00FD2B86">
        <w:rPr>
          <w:rFonts w:ascii="Times New Roman" w:hAnsi="Times New Roman"/>
          <w:b/>
          <w:sz w:val="28"/>
          <w:szCs w:val="28"/>
          <w:u w:val="single"/>
        </w:rPr>
        <w:t xml:space="preserve">OBJECTIVES </w:t>
      </w:r>
    </w:p>
    <w:p w14:paraId="51C773C3" w14:textId="77777777" w:rsidR="0088601C" w:rsidRPr="00FD2B86" w:rsidRDefault="0088601C" w:rsidP="0088601C">
      <w:pPr>
        <w:pStyle w:val="ListParagraph"/>
        <w:rPr>
          <w:rFonts w:ascii="Times New Roman" w:hAnsi="Times New Roman"/>
          <w:b/>
          <w:sz w:val="28"/>
          <w:szCs w:val="28"/>
          <w:u w:val="single"/>
        </w:rPr>
      </w:pPr>
    </w:p>
    <w:p w14:paraId="6BB0E152" w14:textId="77777777" w:rsidR="0088601C" w:rsidRPr="00FD2B86" w:rsidRDefault="0088601C" w:rsidP="0088601C">
      <w:pPr>
        <w:pStyle w:val="ListParagraph"/>
        <w:rPr>
          <w:rFonts w:ascii="Times New Roman" w:hAnsi="Times New Roman"/>
          <w:b/>
          <w:sz w:val="28"/>
          <w:szCs w:val="28"/>
          <w:u w:val="single"/>
        </w:rPr>
      </w:pPr>
    </w:p>
    <w:bookmarkEnd w:id="7"/>
    <w:p w14:paraId="11A2E5F3" w14:textId="77777777" w:rsidR="00FC667E" w:rsidRPr="00FD2B86" w:rsidRDefault="0088601C" w:rsidP="00760897">
      <w:pPr>
        <w:pStyle w:val="ListParagraph"/>
        <w:numPr>
          <w:ilvl w:val="0"/>
          <w:numId w:val="36"/>
        </w:numPr>
        <w:spacing w:after="200" w:line="276" w:lineRule="auto"/>
        <w:rPr>
          <w:rFonts w:ascii="Times New Roman" w:hAnsi="Times New Roman"/>
          <w:sz w:val="28"/>
          <w:szCs w:val="28"/>
        </w:rPr>
      </w:pPr>
      <w:r w:rsidRPr="00FD2B86">
        <w:rPr>
          <w:rFonts w:ascii="Times New Roman" w:hAnsi="Times New Roman"/>
          <w:sz w:val="28"/>
          <w:szCs w:val="28"/>
        </w:rPr>
        <w:t xml:space="preserve">To find total conversion of patient from </w:t>
      </w:r>
      <w:r w:rsidR="00C051CD" w:rsidRPr="00FD2B86">
        <w:rPr>
          <w:rFonts w:ascii="Times New Roman" w:hAnsi="Times New Roman"/>
          <w:sz w:val="28"/>
          <w:szCs w:val="28"/>
        </w:rPr>
        <w:t>IPD</w:t>
      </w:r>
      <w:r w:rsidRPr="00FD2B86">
        <w:rPr>
          <w:rFonts w:ascii="Times New Roman" w:hAnsi="Times New Roman"/>
          <w:sz w:val="28"/>
          <w:szCs w:val="28"/>
        </w:rPr>
        <w:t xml:space="preserve"> consultations</w:t>
      </w:r>
      <w:r w:rsidR="00FC667E" w:rsidRPr="00FD2B86">
        <w:rPr>
          <w:sz w:val="28"/>
          <w:szCs w:val="28"/>
        </w:rPr>
        <w:t>.</w:t>
      </w:r>
    </w:p>
    <w:p w14:paraId="2725B198" w14:textId="7E170970" w:rsidR="00FC667E" w:rsidRPr="00FD2B86" w:rsidRDefault="00FC667E" w:rsidP="00760897">
      <w:pPr>
        <w:pStyle w:val="ListParagraph"/>
        <w:numPr>
          <w:ilvl w:val="0"/>
          <w:numId w:val="36"/>
        </w:numPr>
        <w:spacing w:after="200" w:line="276" w:lineRule="auto"/>
        <w:rPr>
          <w:rFonts w:ascii="Times New Roman" w:hAnsi="Times New Roman"/>
          <w:sz w:val="28"/>
          <w:szCs w:val="28"/>
        </w:rPr>
      </w:pPr>
      <w:r w:rsidRPr="00FD2B86">
        <w:rPr>
          <w:sz w:val="28"/>
          <w:szCs w:val="28"/>
        </w:rPr>
        <w:t>To identify and address inefficiencies in the patient discharge and follow-up process.</w:t>
      </w:r>
    </w:p>
    <w:p w14:paraId="3F24D4D8" w14:textId="71A6EA4E" w:rsidR="00FC667E" w:rsidRPr="00FD2B86" w:rsidRDefault="00FC667E" w:rsidP="00760897">
      <w:pPr>
        <w:pStyle w:val="ListParagraph"/>
        <w:numPr>
          <w:ilvl w:val="0"/>
          <w:numId w:val="36"/>
        </w:numPr>
        <w:spacing w:after="200" w:line="276" w:lineRule="auto"/>
        <w:rPr>
          <w:rFonts w:ascii="Times New Roman" w:hAnsi="Times New Roman"/>
          <w:sz w:val="28"/>
          <w:szCs w:val="28"/>
        </w:rPr>
      </w:pPr>
      <w:r w:rsidRPr="00FD2B86">
        <w:rPr>
          <w:sz w:val="28"/>
          <w:szCs w:val="28"/>
        </w:rPr>
        <w:t>To ensure timely and efficient scheduling of follow-up appointments and lab test collections.</w:t>
      </w:r>
    </w:p>
    <w:p w14:paraId="4BF4F7A5" w14:textId="77777777" w:rsidR="004915E6" w:rsidRPr="00FD2B86" w:rsidRDefault="0088601C" w:rsidP="00760897">
      <w:pPr>
        <w:pStyle w:val="ListParagraph"/>
        <w:numPr>
          <w:ilvl w:val="0"/>
          <w:numId w:val="36"/>
        </w:numPr>
        <w:spacing w:after="200" w:line="276" w:lineRule="auto"/>
        <w:rPr>
          <w:rFonts w:ascii="Times New Roman" w:hAnsi="Times New Roman"/>
          <w:sz w:val="28"/>
          <w:szCs w:val="28"/>
        </w:rPr>
      </w:pPr>
      <w:r w:rsidRPr="00FD2B86">
        <w:rPr>
          <w:rFonts w:ascii="Times New Roman" w:hAnsi="Times New Roman"/>
          <w:sz w:val="28"/>
          <w:szCs w:val="28"/>
        </w:rPr>
        <w:t>To improving patient engagement.</w:t>
      </w:r>
    </w:p>
    <w:p w14:paraId="5494109C" w14:textId="2B0BDE3E" w:rsidR="00FC667E" w:rsidRPr="00FD2B86" w:rsidRDefault="00FC667E" w:rsidP="00760897">
      <w:pPr>
        <w:pStyle w:val="ListParagraph"/>
        <w:numPr>
          <w:ilvl w:val="0"/>
          <w:numId w:val="36"/>
        </w:numPr>
        <w:spacing w:after="200" w:line="276" w:lineRule="auto"/>
        <w:rPr>
          <w:rFonts w:ascii="Times New Roman" w:hAnsi="Times New Roman"/>
          <w:sz w:val="28"/>
          <w:szCs w:val="28"/>
        </w:rPr>
      </w:pPr>
      <w:r w:rsidRPr="00FD2B86">
        <w:rPr>
          <w:sz w:val="28"/>
          <w:szCs w:val="28"/>
        </w:rPr>
        <w:t>To create and implement strategies to retain patients for a longer duration</w:t>
      </w:r>
    </w:p>
    <w:p w14:paraId="4D1C142A" w14:textId="69D8246F" w:rsidR="00FC667E" w:rsidRPr="00FD2B86" w:rsidRDefault="00FC667E" w:rsidP="00760897">
      <w:pPr>
        <w:pStyle w:val="ListParagraph"/>
        <w:numPr>
          <w:ilvl w:val="0"/>
          <w:numId w:val="36"/>
        </w:numPr>
        <w:spacing w:after="200" w:line="276" w:lineRule="auto"/>
        <w:rPr>
          <w:rFonts w:ascii="Times New Roman" w:hAnsi="Times New Roman"/>
          <w:sz w:val="28"/>
          <w:szCs w:val="28"/>
        </w:rPr>
      </w:pPr>
      <w:r w:rsidRPr="00FD2B86">
        <w:rPr>
          <w:sz w:val="28"/>
          <w:szCs w:val="28"/>
        </w:rPr>
        <w:t>To m</w:t>
      </w:r>
      <w:r w:rsidR="004915E6" w:rsidRPr="00FD2B86">
        <w:rPr>
          <w:sz w:val="28"/>
          <w:szCs w:val="28"/>
        </w:rPr>
        <w:t>onitoring revenue generated from follow-up services and lab tests</w:t>
      </w:r>
      <w:r w:rsidRPr="00FD2B86">
        <w:rPr>
          <w:sz w:val="28"/>
          <w:szCs w:val="28"/>
        </w:rPr>
        <w:t>.</w:t>
      </w:r>
    </w:p>
    <w:p w14:paraId="3BC0F9FD" w14:textId="77777777" w:rsidR="0088601C" w:rsidRPr="00FD2B86" w:rsidRDefault="0088601C" w:rsidP="0088601C">
      <w:pPr>
        <w:rPr>
          <w:rFonts w:ascii="Times New Roman" w:hAnsi="Times New Roman"/>
          <w:sz w:val="28"/>
          <w:szCs w:val="28"/>
        </w:rPr>
      </w:pPr>
    </w:p>
    <w:p w14:paraId="75432916" w14:textId="77777777" w:rsidR="0088601C" w:rsidRPr="00FD2B86" w:rsidRDefault="0088601C" w:rsidP="0088601C">
      <w:pPr>
        <w:rPr>
          <w:rFonts w:ascii="Times New Roman" w:hAnsi="Times New Roman"/>
          <w:sz w:val="28"/>
          <w:szCs w:val="28"/>
        </w:rPr>
      </w:pPr>
      <w:r w:rsidRPr="00FD2B86">
        <w:rPr>
          <w:rFonts w:ascii="Times New Roman" w:hAnsi="Times New Roman"/>
          <w:sz w:val="28"/>
          <w:szCs w:val="28"/>
        </w:rPr>
        <w:t>Overall, the objective of Patient Lifetime Value measures a patient's financial value and aims to promote patient-cantered decision-making within healthcare organisations by identifying opportunities to increase income and patient retention as well as resource allocation.</w:t>
      </w:r>
    </w:p>
    <w:p w14:paraId="2C8C2A74" w14:textId="77777777" w:rsidR="0088601C" w:rsidRPr="00FD2B86" w:rsidRDefault="0088601C" w:rsidP="0088601C">
      <w:pPr>
        <w:jc w:val="center"/>
        <w:rPr>
          <w:rFonts w:ascii="Times New Roman" w:hAnsi="Times New Roman"/>
          <w:sz w:val="28"/>
          <w:szCs w:val="28"/>
        </w:rPr>
      </w:pPr>
    </w:p>
    <w:p w14:paraId="118C468F" w14:textId="49F15663" w:rsidR="00E50D8C" w:rsidRPr="00FD2B86" w:rsidRDefault="00DB1DDF" w:rsidP="00E50D8C">
      <w:pPr>
        <w:rPr>
          <w:rFonts w:ascii="Times New Roman" w:hAnsi="Times New Roman"/>
          <w:sz w:val="28"/>
          <w:szCs w:val="28"/>
        </w:rPr>
      </w:pPr>
      <w:r>
        <w:rPr>
          <w:rFonts w:ascii="Times New Roman" w:hAnsi="Times New Roman"/>
          <w:noProof/>
          <w:sz w:val="28"/>
          <w:szCs w:val="28"/>
          <w14:ligatures w14:val="none"/>
        </w:rPr>
        <mc:AlternateContent>
          <mc:Choice Requires="wps">
            <w:drawing>
              <wp:anchor distT="0" distB="0" distL="114300" distR="114300" simplePos="0" relativeHeight="251693056" behindDoc="0" locked="0" layoutInCell="1" allowOverlap="1" wp14:anchorId="4A8BFD5A" wp14:editId="5EBF77F8">
                <wp:simplePos x="0" y="0"/>
                <wp:positionH relativeFrom="column">
                  <wp:posOffset>592455</wp:posOffset>
                </wp:positionH>
                <wp:positionV relativeFrom="paragraph">
                  <wp:posOffset>32385</wp:posOffset>
                </wp:positionV>
                <wp:extent cx="11217910" cy="33655"/>
                <wp:effectExtent l="0" t="0" r="21590" b="23495"/>
                <wp:wrapNone/>
                <wp:docPr id="1889821340"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D2E51" id="Straight Connector 25" o:spid="_x0000_s1026" style="position:absolute;flip:y;z-index:251693056;visibility:visible;mso-wrap-style:square;mso-wrap-distance-left:9pt;mso-wrap-distance-top:0;mso-wrap-distance-right:9pt;mso-wrap-distance-bottom:0;mso-position-horizontal:absolute;mso-position-horizontal-relative:text;mso-position-vertical:absolute;mso-position-vertical-relative:text" from="46.65pt,2.55pt" to="929.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" strokecolor="black [3200]" strokeweight=".5pt">
                <v:stroke joinstyle="miter"/>
              </v:line>
            </w:pict>
          </mc:Fallback>
        </mc:AlternateContent>
      </w:r>
    </w:p>
    <w:p w14:paraId="77CE5C84" w14:textId="77777777" w:rsidR="00795FB0" w:rsidRPr="00FD2B86" w:rsidRDefault="00795FB0">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B03DC1" w14:textId="77777777" w:rsidR="00706C82" w:rsidRPr="00FD2B86" w:rsidRDefault="00706C82" w:rsidP="00760897">
      <w:pPr>
        <w:pStyle w:val="ListParagraph"/>
        <w:numPr>
          <w:ilvl w:val="0"/>
          <w:numId w:val="37"/>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METHODOLOGY</w:t>
      </w:r>
    </w:p>
    <w:p w14:paraId="5C3DD8FF" w14:textId="77777777" w:rsidR="00706C82" w:rsidRPr="00FD2B86" w:rsidRDefault="00706C82" w:rsidP="00706C82">
      <w:pPr>
        <w:pStyle w:val="ListParagraph"/>
        <w:rPr>
          <w:rFonts w:ascii="Times New Roman" w:hAnsi="Times New Roman"/>
          <w:b/>
          <w:bCs/>
          <w:sz w:val="28"/>
          <w:szCs w:val="28"/>
          <w:u w:val="single"/>
        </w:rPr>
      </w:pPr>
    </w:p>
    <w:p w14:paraId="4BBA9E34" w14:textId="4EAE0DF2" w:rsidR="00706C82" w:rsidRPr="00FD2B86" w:rsidRDefault="00706C82" w:rsidP="00706C82">
      <w:pPr>
        <w:rPr>
          <w:rFonts w:ascii="Times New Roman" w:hAnsi="Times New Roman"/>
          <w:sz w:val="28"/>
          <w:szCs w:val="28"/>
        </w:rPr>
      </w:pPr>
      <w:r w:rsidRPr="00FD2B86">
        <w:rPr>
          <w:rFonts w:ascii="Times New Roman" w:hAnsi="Times New Roman"/>
          <w:sz w:val="28"/>
          <w:szCs w:val="28"/>
        </w:rPr>
        <w:t xml:space="preserve">The method mainly used to complete this project on patient lifetime value study is the primary data / information of Manipal Hospital - Palam Vihar, Gurugram which I have collected myself during my </w:t>
      </w:r>
      <w:r w:rsidR="001451B4" w:rsidRPr="00FD2B86">
        <w:rPr>
          <w:rFonts w:ascii="Times New Roman" w:hAnsi="Times New Roman"/>
          <w:sz w:val="28"/>
          <w:szCs w:val="28"/>
        </w:rPr>
        <w:t>two</w:t>
      </w:r>
      <w:r w:rsidRPr="00FD2B86">
        <w:rPr>
          <w:rFonts w:ascii="Times New Roman" w:hAnsi="Times New Roman"/>
          <w:sz w:val="28"/>
          <w:szCs w:val="28"/>
        </w:rPr>
        <w:t xml:space="preserve"> months internship there. I have collected and observed the entire process of PLTV for precise concepts and accurate statistical data.</w:t>
      </w:r>
    </w:p>
    <w:p w14:paraId="7C7210C8" w14:textId="5155A7FD" w:rsidR="00706C82" w:rsidRPr="00FD2B86" w:rsidRDefault="00706C82" w:rsidP="00BF71C7">
      <w:pPr>
        <w:rPr>
          <w:rFonts w:ascii="Times New Roman" w:hAnsi="Times New Roman"/>
          <w:sz w:val="28"/>
          <w:szCs w:val="28"/>
        </w:rPr>
      </w:pPr>
      <w:r w:rsidRPr="00FD2B86">
        <w:rPr>
          <w:rFonts w:ascii="Times New Roman" w:hAnsi="Times New Roman"/>
          <w:sz w:val="28"/>
          <w:szCs w:val="28"/>
        </w:rPr>
        <w:t xml:space="preserve">In the project report, I also included references to the data and flow from earlier months to gather further details. Examining every aspect of the circumstance and doing a situational analysis are the goals. The technique involves the general research plan, the sampling process, the fieldwork that was conducted, and lastly the analysis process. Observation has been used to gather the primary data. Referred for secondary data are </w:t>
      </w:r>
      <w:r w:rsidR="00562574">
        <w:rPr>
          <w:rFonts w:ascii="Times New Roman" w:hAnsi="Times New Roman"/>
          <w:sz w:val="28"/>
          <w:szCs w:val="28"/>
        </w:rPr>
        <w:t>PLTV</w:t>
      </w:r>
      <w:r w:rsidRPr="00FD2B86">
        <w:rPr>
          <w:rFonts w:ascii="Times New Roman" w:hAnsi="Times New Roman"/>
          <w:sz w:val="28"/>
          <w:szCs w:val="28"/>
        </w:rPr>
        <w:t xml:space="preserve"> data from the previous </w:t>
      </w:r>
    </w:p>
    <w:p w14:paraId="3EFAC94F" w14:textId="77777777" w:rsidR="00706C82" w:rsidRPr="00FD2B86" w:rsidRDefault="00706C82" w:rsidP="00706C82">
      <w:pPr>
        <w:pStyle w:val="ListParagraph"/>
        <w:rPr>
          <w:rFonts w:ascii="Times New Roman" w:hAnsi="Times New Roman"/>
          <w:b/>
          <w:bCs/>
          <w:sz w:val="28"/>
          <w:szCs w:val="28"/>
        </w:rPr>
      </w:pPr>
    </w:p>
    <w:p w14:paraId="3609B0E5" w14:textId="76ADD10F" w:rsidR="00706C82" w:rsidRPr="00FD2B86" w:rsidRDefault="00B953B9" w:rsidP="00760897">
      <w:pPr>
        <w:pStyle w:val="ListParagraph"/>
        <w:numPr>
          <w:ilvl w:val="0"/>
          <w:numId w:val="47"/>
        </w:numPr>
        <w:rPr>
          <w:rFonts w:ascii="Times New Roman" w:hAnsi="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Population:</w:t>
      </w:r>
      <w:r w:rsidR="004826B4"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1126 IPD discharge patients in </w:t>
      </w:r>
      <w:r w:rsidR="00562574"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2-month</w:t>
      </w:r>
      <w:r w:rsidR="004826B4"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internship from April 29</w:t>
      </w:r>
      <w:r w:rsidR="004826B4" w:rsidRPr="00FD2B86">
        <w:rPr>
          <w:rFonts w:ascii="Times New Roman" w:hAnsi="Times New Roman"/>
          <w:bCs/>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4826B4"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June 27</w:t>
      </w:r>
      <w:r w:rsidR="00562574" w:rsidRPr="00FD2B86">
        <w:rPr>
          <w:rFonts w:ascii="Times New Roman" w:hAnsi="Times New Roman"/>
          <w:bCs/>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562574" w:rsidRPr="00FD2B86">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w:t>
      </w:r>
    </w:p>
    <w:p w14:paraId="2611F86D" w14:textId="509217F5" w:rsidR="00E06FDE" w:rsidRPr="00FD2B86" w:rsidRDefault="00706C82" w:rsidP="00760897">
      <w:pPr>
        <w:pStyle w:val="Heading4"/>
        <w:numPr>
          <w:ilvl w:val="0"/>
          <w:numId w:val="47"/>
        </w:numPr>
        <w:rPr>
          <w:b/>
          <w:i w:val="0"/>
          <w:iCs w:val="0"/>
          <w:color w:val="000000" w:themeColor="text1"/>
          <w:kern w:val="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D2B86">
        <w:rPr>
          <w:rFonts w:ascii="Times New Roman" w:hAnsi="Times New Roman"/>
          <w:b/>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sampling Frame</w:t>
      </w:r>
      <w:r w:rsidRPr="00FD2B86">
        <w:rPr>
          <w:rFonts w:ascii="Times New Roman" w:hAnsi="Times New Roman"/>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06FDE" w:rsidRPr="00FD2B86">
        <w:rPr>
          <w:rStyle w:val="Strong"/>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06FDE" w:rsidRPr="00FD2B86">
        <w:rPr>
          <w:rStyle w:val="Strong"/>
          <w:b w:val="0"/>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IPD</w:t>
      </w:r>
      <w:r w:rsidR="00E06FDE" w:rsidRPr="00FD2B86">
        <w:rPr>
          <w:i w:val="0"/>
          <w:iCs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Patients scheduled for discharge who have follow-up appointments, lab tests, or radiology tests advised</w:t>
      </w:r>
      <w:r w:rsidR="00E06FDE" w:rsidRPr="00FD2B86">
        <w:rPr>
          <w:i w:val="0"/>
          <w:iCs w:val="0"/>
          <w:sz w:val="28"/>
          <w:szCs w:val="28"/>
        </w:rPr>
        <w:t>.</w:t>
      </w:r>
    </w:p>
    <w:p w14:paraId="2F740FEE" w14:textId="6EA0F4BA" w:rsidR="00706C82" w:rsidRPr="00FD2B86" w:rsidRDefault="00706C82" w:rsidP="00760897">
      <w:pPr>
        <w:pStyle w:val="ListParagraph"/>
        <w:numPr>
          <w:ilvl w:val="0"/>
          <w:numId w:val="38"/>
        </w:numPr>
        <w:spacing w:after="200" w:line="276" w:lineRule="auto"/>
        <w:rPr>
          <w:rFonts w:ascii="Times New Roman" w:hAnsi="Times New Roman"/>
          <w:b/>
          <w:bCs/>
          <w:sz w:val="28"/>
          <w:szCs w:val="28"/>
        </w:rPr>
      </w:pPr>
      <w:r w:rsidRPr="00FD2B86">
        <w:rPr>
          <w:rFonts w:ascii="Times New Roman" w:hAnsi="Times New Roman"/>
          <w:b/>
          <w:bCs/>
          <w:sz w:val="28"/>
          <w:szCs w:val="28"/>
        </w:rPr>
        <w:t xml:space="preserve">Sampling method: </w:t>
      </w:r>
      <w:r w:rsidR="00B953B9" w:rsidRPr="00FD2B86">
        <w:rPr>
          <w:sz w:val="28"/>
          <w:szCs w:val="28"/>
        </w:rPr>
        <w:t>Selecting patients based on their scheduled discharge date for practical access.</w:t>
      </w:r>
    </w:p>
    <w:p w14:paraId="1293E685" w14:textId="2D8EE255" w:rsidR="00706C82" w:rsidRPr="00FD2B86" w:rsidRDefault="00706C82" w:rsidP="00760897">
      <w:pPr>
        <w:pStyle w:val="ListParagraph"/>
        <w:numPr>
          <w:ilvl w:val="0"/>
          <w:numId w:val="38"/>
        </w:numPr>
        <w:spacing w:after="200" w:line="276" w:lineRule="auto"/>
        <w:rPr>
          <w:rFonts w:ascii="Times New Roman" w:hAnsi="Times New Roman"/>
          <w:sz w:val="28"/>
          <w:szCs w:val="28"/>
        </w:rPr>
      </w:pPr>
      <w:r w:rsidRPr="00FD2B86">
        <w:rPr>
          <w:rFonts w:ascii="Times New Roman" w:hAnsi="Times New Roman"/>
          <w:b/>
          <w:bCs/>
          <w:sz w:val="28"/>
          <w:szCs w:val="28"/>
        </w:rPr>
        <w:t xml:space="preserve">Data Collection: </w:t>
      </w:r>
      <w:r w:rsidRPr="00FD2B86">
        <w:rPr>
          <w:rFonts w:ascii="Times New Roman" w:hAnsi="Times New Roman"/>
          <w:sz w:val="28"/>
          <w:szCs w:val="28"/>
        </w:rPr>
        <w:t>Primary data was obtained through observation, whereas secondary data was obtained through previous records.</w:t>
      </w:r>
    </w:p>
    <w:p w14:paraId="2F6BE9D3" w14:textId="225F85E0" w:rsidR="00706C82" w:rsidRPr="00FD2B86" w:rsidRDefault="0018382D" w:rsidP="00706C82">
      <w:pPr>
        <w:rPr>
          <w:rFonts w:ascii="Times New Roman" w:hAnsi="Times New Roman"/>
          <w:b/>
          <w:bCs/>
          <w:sz w:val="28"/>
          <w:szCs w:val="28"/>
          <w:u w:val="single"/>
        </w:rPr>
      </w:pPr>
      <w:r w:rsidRPr="00FD2B86">
        <w:rPr>
          <w:rFonts w:ascii="Times New Roman" w:hAnsi="Times New Roman"/>
          <w:b/>
          <w:bCs/>
          <w:sz w:val="28"/>
          <w:szCs w:val="28"/>
          <w:u w:val="single"/>
        </w:rPr>
        <w:t xml:space="preserve">PROCESS </w:t>
      </w:r>
      <w:r w:rsidR="0080439C" w:rsidRPr="00FD2B86">
        <w:rPr>
          <w:rFonts w:ascii="Times New Roman" w:hAnsi="Times New Roman"/>
          <w:b/>
          <w:bCs/>
          <w:sz w:val="28"/>
          <w:szCs w:val="28"/>
          <w:u w:val="single"/>
        </w:rPr>
        <w:t>OF COLLECTIN DATA</w:t>
      </w:r>
    </w:p>
    <w:p w14:paraId="586D6529" w14:textId="77777777" w:rsidR="00035BD3" w:rsidRPr="00FD2B86" w:rsidRDefault="00035BD3" w:rsidP="00035BD3">
      <w:pPr>
        <w:pStyle w:val="Heading4"/>
        <w:rPr>
          <w:color w:val="auto"/>
          <w:kern w:val="0"/>
          <w:sz w:val="28"/>
          <w:szCs w:val="28"/>
          <w:lang w:val="en-US"/>
          <w14:ligatures w14:val="none"/>
        </w:rPr>
      </w:pPr>
      <w:r w:rsidRPr="00FD2B86">
        <w:rPr>
          <w:color w:val="auto"/>
          <w:sz w:val="28"/>
          <w:szCs w:val="28"/>
        </w:rPr>
        <w:t>1</w:t>
      </w:r>
      <w:r w:rsidRPr="00FD2B86">
        <w:rPr>
          <w:i w:val="0"/>
          <w:iCs w:val="0"/>
          <w:color w:val="auto"/>
          <w:sz w:val="28"/>
          <w:szCs w:val="28"/>
        </w:rPr>
        <w:t xml:space="preserve">. </w:t>
      </w:r>
      <w:r w:rsidRPr="00FD2B86">
        <w:rPr>
          <w:rStyle w:val="Strong"/>
          <w:i w:val="0"/>
          <w:iCs w:val="0"/>
          <w:color w:val="auto"/>
          <w:sz w:val="28"/>
          <w:szCs w:val="28"/>
        </w:rPr>
        <w:t>Identification of Patients for Discharge</w:t>
      </w:r>
    </w:p>
    <w:p w14:paraId="77CEC59C" w14:textId="77777777" w:rsidR="00035BD3" w:rsidRPr="00FD2B86" w:rsidRDefault="00035BD3" w:rsidP="00760897">
      <w:pPr>
        <w:numPr>
          <w:ilvl w:val="0"/>
          <w:numId w:val="39"/>
        </w:numPr>
        <w:spacing w:before="100" w:beforeAutospacing="1" w:after="100" w:afterAutospacing="1" w:line="240" w:lineRule="auto"/>
        <w:rPr>
          <w:sz w:val="28"/>
          <w:szCs w:val="28"/>
        </w:rPr>
      </w:pPr>
      <w:r w:rsidRPr="00FD2B86">
        <w:rPr>
          <w:rStyle w:val="Strong"/>
          <w:sz w:val="28"/>
          <w:szCs w:val="28"/>
        </w:rPr>
        <w:t>Daily Check:</w:t>
      </w:r>
      <w:r w:rsidRPr="00FD2B86">
        <w:rPr>
          <w:sz w:val="28"/>
          <w:szCs w:val="28"/>
        </w:rPr>
        <w:t xml:space="preserve"> Access the hospital system daily to identify patients scheduled for discharge.</w:t>
      </w:r>
    </w:p>
    <w:p w14:paraId="527FEB34" w14:textId="77777777" w:rsidR="00035BD3" w:rsidRPr="00FD2B86" w:rsidRDefault="00035BD3" w:rsidP="00035BD3">
      <w:pPr>
        <w:pStyle w:val="Heading4"/>
        <w:rPr>
          <w:i w:val="0"/>
          <w:iCs w:val="0"/>
          <w:color w:val="auto"/>
          <w:sz w:val="28"/>
          <w:szCs w:val="28"/>
        </w:rPr>
      </w:pPr>
      <w:r w:rsidRPr="00FD2B86">
        <w:rPr>
          <w:i w:val="0"/>
          <w:iCs w:val="0"/>
          <w:color w:val="auto"/>
          <w:sz w:val="28"/>
          <w:szCs w:val="28"/>
        </w:rPr>
        <w:t xml:space="preserve">2. </w:t>
      </w:r>
      <w:r w:rsidRPr="00FD2B86">
        <w:rPr>
          <w:rStyle w:val="Strong"/>
          <w:i w:val="0"/>
          <w:iCs w:val="0"/>
          <w:color w:val="auto"/>
          <w:sz w:val="28"/>
          <w:szCs w:val="28"/>
        </w:rPr>
        <w:t>Review of Discharge Summary</w:t>
      </w:r>
    </w:p>
    <w:p w14:paraId="106F1BB6" w14:textId="77777777" w:rsidR="00035BD3" w:rsidRPr="00FD2B86" w:rsidRDefault="00035BD3" w:rsidP="00760897">
      <w:pPr>
        <w:numPr>
          <w:ilvl w:val="0"/>
          <w:numId w:val="40"/>
        </w:numPr>
        <w:spacing w:before="100" w:beforeAutospacing="1" w:after="100" w:afterAutospacing="1" w:line="240" w:lineRule="auto"/>
        <w:rPr>
          <w:sz w:val="28"/>
          <w:szCs w:val="28"/>
        </w:rPr>
      </w:pPr>
      <w:r w:rsidRPr="00FD2B86">
        <w:rPr>
          <w:rStyle w:val="Strong"/>
          <w:sz w:val="28"/>
          <w:szCs w:val="28"/>
        </w:rPr>
        <w:t>Discharge Summary Analysis:</w:t>
      </w:r>
      <w:r w:rsidRPr="00FD2B86">
        <w:rPr>
          <w:sz w:val="28"/>
          <w:szCs w:val="28"/>
        </w:rPr>
        <w:t xml:space="preserve"> Review each patient’s discharge summary to determine:</w:t>
      </w:r>
    </w:p>
    <w:p w14:paraId="1186C539" w14:textId="77777777" w:rsidR="00035BD3" w:rsidRPr="00FD2B86" w:rsidRDefault="00035BD3" w:rsidP="00760897">
      <w:pPr>
        <w:numPr>
          <w:ilvl w:val="1"/>
          <w:numId w:val="40"/>
        </w:numPr>
        <w:spacing w:before="100" w:beforeAutospacing="1" w:after="100" w:afterAutospacing="1" w:line="240" w:lineRule="auto"/>
        <w:rPr>
          <w:sz w:val="28"/>
          <w:szCs w:val="28"/>
        </w:rPr>
      </w:pPr>
      <w:r w:rsidRPr="00FD2B86">
        <w:rPr>
          <w:sz w:val="28"/>
          <w:szCs w:val="28"/>
        </w:rPr>
        <w:t>The number of days until the advised follow-up appointment.</w:t>
      </w:r>
    </w:p>
    <w:p w14:paraId="7A48E6B5" w14:textId="77777777" w:rsidR="00035BD3" w:rsidRPr="00FD2B86" w:rsidRDefault="00035BD3" w:rsidP="00760897">
      <w:pPr>
        <w:numPr>
          <w:ilvl w:val="1"/>
          <w:numId w:val="40"/>
        </w:numPr>
        <w:spacing w:before="100" w:beforeAutospacing="1" w:after="100" w:afterAutospacing="1" w:line="240" w:lineRule="auto"/>
        <w:rPr>
          <w:sz w:val="28"/>
          <w:szCs w:val="28"/>
        </w:rPr>
      </w:pPr>
      <w:r w:rsidRPr="00FD2B86">
        <w:rPr>
          <w:sz w:val="28"/>
          <w:szCs w:val="28"/>
        </w:rPr>
        <w:t>Any recommended lab tests.</w:t>
      </w:r>
    </w:p>
    <w:p w14:paraId="59C7A723" w14:textId="77777777" w:rsidR="00035BD3" w:rsidRPr="00FD2B86" w:rsidRDefault="00035BD3" w:rsidP="00760897">
      <w:pPr>
        <w:numPr>
          <w:ilvl w:val="1"/>
          <w:numId w:val="40"/>
        </w:numPr>
        <w:spacing w:before="100" w:beforeAutospacing="1" w:after="100" w:afterAutospacing="1" w:line="240" w:lineRule="auto"/>
        <w:rPr>
          <w:sz w:val="28"/>
          <w:szCs w:val="28"/>
        </w:rPr>
      </w:pPr>
      <w:r w:rsidRPr="00FD2B86">
        <w:rPr>
          <w:sz w:val="28"/>
          <w:szCs w:val="28"/>
        </w:rPr>
        <w:t>Any advised radiology tests.</w:t>
      </w:r>
    </w:p>
    <w:p w14:paraId="5B63CD71" w14:textId="77777777" w:rsidR="00035BD3" w:rsidRPr="00FD2B86" w:rsidRDefault="00035BD3" w:rsidP="00035BD3">
      <w:pPr>
        <w:pStyle w:val="Heading4"/>
        <w:rPr>
          <w:i w:val="0"/>
          <w:iCs w:val="0"/>
          <w:color w:val="auto"/>
          <w:sz w:val="28"/>
          <w:szCs w:val="28"/>
        </w:rPr>
      </w:pPr>
      <w:r w:rsidRPr="00FD2B86">
        <w:rPr>
          <w:i w:val="0"/>
          <w:iCs w:val="0"/>
          <w:color w:val="auto"/>
          <w:sz w:val="28"/>
          <w:szCs w:val="28"/>
        </w:rPr>
        <w:t xml:space="preserve">3. </w:t>
      </w:r>
      <w:r w:rsidRPr="00FD2B86">
        <w:rPr>
          <w:rStyle w:val="Strong"/>
          <w:i w:val="0"/>
          <w:iCs w:val="0"/>
          <w:color w:val="auto"/>
          <w:sz w:val="28"/>
          <w:szCs w:val="28"/>
        </w:rPr>
        <w:t>Patient Interaction</w:t>
      </w:r>
    </w:p>
    <w:p w14:paraId="1ECD5F30" w14:textId="77777777" w:rsidR="00035BD3" w:rsidRPr="00FD2B86" w:rsidRDefault="00035BD3" w:rsidP="00760897">
      <w:pPr>
        <w:numPr>
          <w:ilvl w:val="0"/>
          <w:numId w:val="41"/>
        </w:numPr>
        <w:spacing w:before="100" w:beforeAutospacing="1" w:after="100" w:afterAutospacing="1" w:line="240" w:lineRule="auto"/>
        <w:rPr>
          <w:sz w:val="28"/>
          <w:szCs w:val="28"/>
        </w:rPr>
      </w:pPr>
      <w:r w:rsidRPr="00FD2B86">
        <w:rPr>
          <w:rStyle w:val="Strong"/>
          <w:sz w:val="28"/>
          <w:szCs w:val="28"/>
        </w:rPr>
        <w:t>Meeting with Patients:</w:t>
      </w:r>
      <w:r w:rsidRPr="00FD2B86">
        <w:rPr>
          <w:sz w:val="28"/>
          <w:szCs w:val="28"/>
        </w:rPr>
        <w:t xml:space="preserve"> Meet with each patient before their discharge to discuss:</w:t>
      </w:r>
    </w:p>
    <w:p w14:paraId="47C986EF" w14:textId="77777777" w:rsidR="00035BD3" w:rsidRPr="00FD2B86" w:rsidRDefault="00035BD3" w:rsidP="00760897">
      <w:pPr>
        <w:numPr>
          <w:ilvl w:val="1"/>
          <w:numId w:val="41"/>
        </w:numPr>
        <w:spacing w:before="100" w:beforeAutospacing="1" w:after="100" w:afterAutospacing="1" w:line="240" w:lineRule="auto"/>
        <w:rPr>
          <w:sz w:val="28"/>
          <w:szCs w:val="28"/>
        </w:rPr>
      </w:pPr>
      <w:r w:rsidRPr="00FD2B86">
        <w:rPr>
          <w:sz w:val="28"/>
          <w:szCs w:val="28"/>
        </w:rPr>
        <w:t>The details of their discharge summary.</w:t>
      </w:r>
    </w:p>
    <w:p w14:paraId="194A5824" w14:textId="77777777" w:rsidR="00035BD3" w:rsidRPr="00FD2B86" w:rsidRDefault="00035BD3" w:rsidP="00760897">
      <w:pPr>
        <w:numPr>
          <w:ilvl w:val="1"/>
          <w:numId w:val="41"/>
        </w:numPr>
        <w:spacing w:before="100" w:beforeAutospacing="1" w:after="100" w:afterAutospacing="1" w:line="240" w:lineRule="auto"/>
        <w:rPr>
          <w:sz w:val="28"/>
          <w:szCs w:val="28"/>
        </w:rPr>
      </w:pPr>
      <w:r w:rsidRPr="00FD2B86">
        <w:rPr>
          <w:sz w:val="28"/>
          <w:szCs w:val="28"/>
        </w:rPr>
        <w:t>The importance of following the advised follow-up schedule.</w:t>
      </w:r>
    </w:p>
    <w:p w14:paraId="54242456" w14:textId="77777777" w:rsidR="00035BD3" w:rsidRPr="00FD2B86" w:rsidRDefault="00035BD3" w:rsidP="00760897">
      <w:pPr>
        <w:numPr>
          <w:ilvl w:val="1"/>
          <w:numId w:val="41"/>
        </w:numPr>
        <w:spacing w:before="100" w:beforeAutospacing="1" w:after="100" w:afterAutospacing="1" w:line="240" w:lineRule="auto"/>
        <w:rPr>
          <w:sz w:val="28"/>
          <w:szCs w:val="28"/>
        </w:rPr>
      </w:pPr>
      <w:r w:rsidRPr="00FD2B86">
        <w:rPr>
          <w:sz w:val="28"/>
          <w:szCs w:val="28"/>
        </w:rPr>
        <w:t>The recommended lab and radiology tests.</w:t>
      </w:r>
    </w:p>
    <w:p w14:paraId="0992C71F" w14:textId="77777777" w:rsidR="00035BD3" w:rsidRPr="00FD2B86" w:rsidRDefault="00035BD3" w:rsidP="00760897">
      <w:pPr>
        <w:numPr>
          <w:ilvl w:val="0"/>
          <w:numId w:val="41"/>
        </w:numPr>
        <w:spacing w:before="100" w:beforeAutospacing="1" w:after="100" w:afterAutospacing="1" w:line="240" w:lineRule="auto"/>
        <w:rPr>
          <w:sz w:val="28"/>
          <w:szCs w:val="28"/>
        </w:rPr>
      </w:pPr>
      <w:r w:rsidRPr="00FD2B86">
        <w:rPr>
          <w:rStyle w:val="Strong"/>
          <w:sz w:val="28"/>
          <w:szCs w:val="28"/>
        </w:rPr>
        <w:t>Pitch for Services:</w:t>
      </w:r>
      <w:r w:rsidRPr="00FD2B86">
        <w:rPr>
          <w:sz w:val="28"/>
          <w:szCs w:val="28"/>
        </w:rPr>
        <w:t xml:space="preserve"> Offer services for:</w:t>
      </w:r>
    </w:p>
    <w:p w14:paraId="5EED9580" w14:textId="77777777" w:rsidR="00035BD3" w:rsidRPr="00FD2B86" w:rsidRDefault="00035BD3" w:rsidP="00760897">
      <w:pPr>
        <w:numPr>
          <w:ilvl w:val="1"/>
          <w:numId w:val="41"/>
        </w:numPr>
        <w:spacing w:before="100" w:beforeAutospacing="1" w:after="100" w:afterAutospacing="1" w:line="240" w:lineRule="auto"/>
        <w:rPr>
          <w:sz w:val="28"/>
          <w:szCs w:val="28"/>
        </w:rPr>
      </w:pPr>
      <w:r w:rsidRPr="00FD2B86">
        <w:rPr>
          <w:sz w:val="28"/>
          <w:szCs w:val="28"/>
        </w:rPr>
        <w:t>Booking follow-up appointments.</w:t>
      </w:r>
    </w:p>
    <w:p w14:paraId="5B8D33E7" w14:textId="77777777" w:rsidR="00035BD3" w:rsidRPr="00FD2B86" w:rsidRDefault="00035BD3" w:rsidP="00760897">
      <w:pPr>
        <w:numPr>
          <w:ilvl w:val="1"/>
          <w:numId w:val="41"/>
        </w:numPr>
        <w:spacing w:before="100" w:beforeAutospacing="1" w:after="100" w:afterAutospacing="1" w:line="240" w:lineRule="auto"/>
        <w:rPr>
          <w:sz w:val="28"/>
          <w:szCs w:val="28"/>
        </w:rPr>
      </w:pPr>
      <w:r w:rsidRPr="00FD2B86">
        <w:rPr>
          <w:sz w:val="28"/>
          <w:szCs w:val="28"/>
        </w:rPr>
        <w:t>Arranging home collection for lab tests.</w:t>
      </w:r>
    </w:p>
    <w:p w14:paraId="530D0E0B" w14:textId="77777777" w:rsidR="00035BD3" w:rsidRPr="00FD2B86" w:rsidRDefault="00035BD3" w:rsidP="00035BD3">
      <w:pPr>
        <w:pStyle w:val="Heading4"/>
        <w:rPr>
          <w:i w:val="0"/>
          <w:iCs w:val="0"/>
          <w:color w:val="auto"/>
          <w:sz w:val="28"/>
          <w:szCs w:val="28"/>
        </w:rPr>
      </w:pPr>
      <w:r w:rsidRPr="00FD2B86">
        <w:rPr>
          <w:i w:val="0"/>
          <w:iCs w:val="0"/>
          <w:color w:val="auto"/>
          <w:sz w:val="28"/>
          <w:szCs w:val="28"/>
        </w:rPr>
        <w:t xml:space="preserve">4. </w:t>
      </w:r>
      <w:r w:rsidRPr="00FD2B86">
        <w:rPr>
          <w:rStyle w:val="Strong"/>
          <w:i w:val="0"/>
          <w:iCs w:val="0"/>
          <w:color w:val="auto"/>
          <w:sz w:val="28"/>
          <w:szCs w:val="28"/>
        </w:rPr>
        <w:t>Appointment and Service Booking</w:t>
      </w:r>
    </w:p>
    <w:p w14:paraId="36E08FC4" w14:textId="77777777" w:rsidR="00035BD3" w:rsidRPr="00FD2B86" w:rsidRDefault="00035BD3" w:rsidP="00760897">
      <w:pPr>
        <w:numPr>
          <w:ilvl w:val="0"/>
          <w:numId w:val="42"/>
        </w:numPr>
        <w:spacing w:before="100" w:beforeAutospacing="1" w:after="100" w:afterAutospacing="1" w:line="240" w:lineRule="auto"/>
        <w:rPr>
          <w:sz w:val="28"/>
          <w:szCs w:val="28"/>
        </w:rPr>
      </w:pPr>
      <w:r w:rsidRPr="00FD2B86">
        <w:rPr>
          <w:rStyle w:val="Strong"/>
          <w:sz w:val="28"/>
          <w:szCs w:val="28"/>
        </w:rPr>
        <w:t>On-Site Booking:</w:t>
      </w:r>
      <w:r w:rsidRPr="00FD2B86">
        <w:rPr>
          <w:sz w:val="28"/>
          <w:szCs w:val="28"/>
        </w:rPr>
        <w:t xml:space="preserve"> For patients who agree, book their follow-up appointments and arrange home collection for lab tests immediately.</w:t>
      </w:r>
    </w:p>
    <w:p w14:paraId="5FF82EE3" w14:textId="77777777" w:rsidR="00035BD3" w:rsidRPr="00FD2B86" w:rsidRDefault="00035BD3" w:rsidP="00760897">
      <w:pPr>
        <w:numPr>
          <w:ilvl w:val="0"/>
          <w:numId w:val="42"/>
        </w:numPr>
        <w:spacing w:before="100" w:beforeAutospacing="1" w:after="100" w:afterAutospacing="1" w:line="240" w:lineRule="auto"/>
        <w:rPr>
          <w:sz w:val="28"/>
          <w:szCs w:val="28"/>
        </w:rPr>
      </w:pPr>
      <w:r w:rsidRPr="00FD2B86">
        <w:rPr>
          <w:rStyle w:val="Strong"/>
          <w:sz w:val="28"/>
          <w:szCs w:val="28"/>
        </w:rPr>
        <w:t>Forwarding Information:</w:t>
      </w:r>
      <w:r w:rsidRPr="00FD2B86">
        <w:rPr>
          <w:sz w:val="28"/>
          <w:szCs w:val="28"/>
        </w:rPr>
        <w:t xml:space="preserve"> Forward the discharge summary to the appropriate department for processing home collection for lab tests.</w:t>
      </w:r>
    </w:p>
    <w:p w14:paraId="4F2BAEC1" w14:textId="77777777" w:rsidR="00035BD3" w:rsidRPr="00FD2B86" w:rsidRDefault="00035BD3" w:rsidP="00035BD3">
      <w:pPr>
        <w:pStyle w:val="Heading4"/>
        <w:rPr>
          <w:i w:val="0"/>
          <w:iCs w:val="0"/>
          <w:color w:val="auto"/>
          <w:sz w:val="28"/>
          <w:szCs w:val="28"/>
        </w:rPr>
      </w:pPr>
      <w:r w:rsidRPr="00FD2B86">
        <w:rPr>
          <w:i w:val="0"/>
          <w:iCs w:val="0"/>
          <w:color w:val="auto"/>
          <w:sz w:val="28"/>
          <w:szCs w:val="28"/>
        </w:rPr>
        <w:t xml:space="preserve">5. </w:t>
      </w:r>
      <w:r w:rsidRPr="00FD2B86">
        <w:rPr>
          <w:rStyle w:val="Strong"/>
          <w:i w:val="0"/>
          <w:iCs w:val="0"/>
          <w:color w:val="auto"/>
          <w:sz w:val="28"/>
          <w:szCs w:val="28"/>
        </w:rPr>
        <w:t>Data Collection and Reporting</w:t>
      </w:r>
    </w:p>
    <w:p w14:paraId="59DBF85B" w14:textId="77777777" w:rsidR="00035BD3" w:rsidRPr="00FD2B86" w:rsidRDefault="00035BD3" w:rsidP="00760897">
      <w:pPr>
        <w:numPr>
          <w:ilvl w:val="0"/>
          <w:numId w:val="43"/>
        </w:numPr>
        <w:spacing w:before="100" w:beforeAutospacing="1" w:after="100" w:afterAutospacing="1" w:line="240" w:lineRule="auto"/>
        <w:rPr>
          <w:sz w:val="28"/>
          <w:szCs w:val="28"/>
        </w:rPr>
      </w:pPr>
      <w:r w:rsidRPr="00FD2B86">
        <w:rPr>
          <w:rStyle w:val="Strong"/>
          <w:sz w:val="28"/>
          <w:szCs w:val="28"/>
        </w:rPr>
        <w:t>Daily Data Compilation:</w:t>
      </w:r>
      <w:r w:rsidRPr="00FD2B86">
        <w:rPr>
          <w:sz w:val="28"/>
          <w:szCs w:val="28"/>
        </w:rPr>
        <w:t xml:space="preserve"> Compile data throughout the day on patient interactions, including:</w:t>
      </w:r>
    </w:p>
    <w:p w14:paraId="66D39785" w14:textId="77777777" w:rsidR="00035BD3" w:rsidRPr="00FD2B86" w:rsidRDefault="00035BD3" w:rsidP="00760897">
      <w:pPr>
        <w:numPr>
          <w:ilvl w:val="1"/>
          <w:numId w:val="43"/>
        </w:numPr>
        <w:spacing w:before="100" w:beforeAutospacing="1" w:after="100" w:afterAutospacing="1" w:line="240" w:lineRule="auto"/>
        <w:rPr>
          <w:sz w:val="28"/>
          <w:szCs w:val="28"/>
        </w:rPr>
      </w:pPr>
      <w:r w:rsidRPr="00FD2B86">
        <w:rPr>
          <w:sz w:val="28"/>
          <w:szCs w:val="28"/>
        </w:rPr>
        <w:t>Number of patients approached.</w:t>
      </w:r>
    </w:p>
    <w:p w14:paraId="5E68A8B3" w14:textId="77777777" w:rsidR="00035BD3" w:rsidRPr="00FD2B86" w:rsidRDefault="00035BD3" w:rsidP="00760897">
      <w:pPr>
        <w:numPr>
          <w:ilvl w:val="1"/>
          <w:numId w:val="43"/>
        </w:numPr>
        <w:spacing w:before="100" w:beforeAutospacing="1" w:after="100" w:afterAutospacing="1" w:line="240" w:lineRule="auto"/>
        <w:rPr>
          <w:sz w:val="28"/>
          <w:szCs w:val="28"/>
        </w:rPr>
      </w:pPr>
      <w:r w:rsidRPr="00FD2B86">
        <w:rPr>
          <w:sz w:val="28"/>
          <w:szCs w:val="28"/>
        </w:rPr>
        <w:t>Number of patients who agreed to book appointments.</w:t>
      </w:r>
    </w:p>
    <w:p w14:paraId="701CBDA1" w14:textId="77777777" w:rsidR="00035BD3" w:rsidRPr="00FD2B86" w:rsidRDefault="00035BD3" w:rsidP="00760897">
      <w:pPr>
        <w:numPr>
          <w:ilvl w:val="1"/>
          <w:numId w:val="43"/>
        </w:numPr>
        <w:spacing w:before="100" w:beforeAutospacing="1" w:after="100" w:afterAutospacing="1" w:line="240" w:lineRule="auto"/>
        <w:rPr>
          <w:sz w:val="28"/>
          <w:szCs w:val="28"/>
        </w:rPr>
      </w:pPr>
      <w:r w:rsidRPr="00FD2B86">
        <w:rPr>
          <w:sz w:val="28"/>
          <w:szCs w:val="28"/>
        </w:rPr>
        <w:t>Number of patients who agreed to home collection for lab tests.</w:t>
      </w:r>
    </w:p>
    <w:p w14:paraId="19A3CB31" w14:textId="77777777" w:rsidR="00035BD3" w:rsidRPr="00FD2B86" w:rsidRDefault="00035BD3" w:rsidP="00760897">
      <w:pPr>
        <w:numPr>
          <w:ilvl w:val="1"/>
          <w:numId w:val="43"/>
        </w:numPr>
        <w:spacing w:before="100" w:beforeAutospacing="1" w:after="100" w:afterAutospacing="1" w:line="240" w:lineRule="auto"/>
        <w:rPr>
          <w:sz w:val="28"/>
          <w:szCs w:val="28"/>
        </w:rPr>
      </w:pPr>
      <w:r w:rsidRPr="00FD2B86">
        <w:rPr>
          <w:sz w:val="28"/>
          <w:szCs w:val="28"/>
        </w:rPr>
        <w:t>Number of patients who did not agree to either service.</w:t>
      </w:r>
    </w:p>
    <w:p w14:paraId="3BB6DA76" w14:textId="77777777" w:rsidR="00035BD3" w:rsidRPr="00FD2B86" w:rsidRDefault="00035BD3" w:rsidP="00760897">
      <w:pPr>
        <w:numPr>
          <w:ilvl w:val="0"/>
          <w:numId w:val="43"/>
        </w:numPr>
        <w:spacing w:before="100" w:beforeAutospacing="1" w:after="100" w:afterAutospacing="1" w:line="240" w:lineRule="auto"/>
        <w:rPr>
          <w:sz w:val="28"/>
          <w:szCs w:val="28"/>
        </w:rPr>
      </w:pPr>
      <w:r w:rsidRPr="00FD2B86">
        <w:rPr>
          <w:rStyle w:val="Strong"/>
          <w:sz w:val="28"/>
          <w:szCs w:val="28"/>
        </w:rPr>
        <w:t>Excel Reporting:</w:t>
      </w:r>
      <w:r w:rsidRPr="00FD2B86">
        <w:rPr>
          <w:sz w:val="28"/>
          <w:szCs w:val="28"/>
        </w:rPr>
        <w:t xml:space="preserve"> Enter this data into an Excel spreadsheet for record-keeping and further analysis.</w:t>
      </w:r>
    </w:p>
    <w:p w14:paraId="70E7BB87" w14:textId="77777777" w:rsidR="00035BD3" w:rsidRPr="00FD2B86" w:rsidRDefault="00035BD3" w:rsidP="00035BD3">
      <w:pPr>
        <w:pStyle w:val="Heading4"/>
        <w:rPr>
          <w:b/>
          <w:bCs/>
          <w:i w:val="0"/>
          <w:iCs w:val="0"/>
          <w:color w:val="auto"/>
          <w:sz w:val="28"/>
          <w:szCs w:val="28"/>
        </w:rPr>
      </w:pPr>
      <w:r w:rsidRPr="00FD2B86">
        <w:rPr>
          <w:b/>
          <w:bCs/>
          <w:i w:val="0"/>
          <w:iCs w:val="0"/>
          <w:color w:val="auto"/>
          <w:sz w:val="28"/>
          <w:szCs w:val="28"/>
        </w:rPr>
        <w:t xml:space="preserve">6. </w:t>
      </w:r>
      <w:r w:rsidRPr="00FD2B86">
        <w:rPr>
          <w:rStyle w:val="Strong"/>
          <w:b w:val="0"/>
          <w:bCs w:val="0"/>
          <w:i w:val="0"/>
          <w:iCs w:val="0"/>
          <w:color w:val="auto"/>
          <w:sz w:val="28"/>
          <w:szCs w:val="28"/>
        </w:rPr>
        <w:t>Follow-Up Coordination</w:t>
      </w:r>
    </w:p>
    <w:p w14:paraId="05122202" w14:textId="2D26F18D" w:rsidR="00035BD3" w:rsidRPr="00FD2B86" w:rsidRDefault="00035BD3" w:rsidP="00C555A6">
      <w:pPr>
        <w:pStyle w:val="NormalWeb"/>
        <w:rPr>
          <w:sz w:val="28"/>
          <w:szCs w:val="28"/>
        </w:rPr>
      </w:pPr>
      <w:r w:rsidRPr="00FD2B86">
        <w:rPr>
          <w:rStyle w:val="Strong"/>
          <w:rFonts w:eastAsiaTheme="majorEastAsia"/>
          <w:sz w:val="28"/>
          <w:szCs w:val="28"/>
        </w:rPr>
        <w:t>End-of-Day Reporting:</w:t>
      </w:r>
      <w:r w:rsidRPr="00FD2B86">
        <w:rPr>
          <w:sz w:val="28"/>
          <w:szCs w:val="28"/>
        </w:rPr>
        <w:t xml:space="preserve"> At the end of each day, send the compiled data to the operational head, manager, and call </w:t>
      </w:r>
      <w:r w:rsidR="005F0477" w:rsidRPr="00FD2B86">
        <w:rPr>
          <w:sz w:val="28"/>
          <w:szCs w:val="28"/>
        </w:rPr>
        <w:t>team.</w:t>
      </w:r>
    </w:p>
    <w:p w14:paraId="23AF52DD" w14:textId="3C20AC52" w:rsidR="00035BD3" w:rsidRPr="00FD2B86" w:rsidRDefault="00035BD3" w:rsidP="00760897">
      <w:pPr>
        <w:numPr>
          <w:ilvl w:val="0"/>
          <w:numId w:val="44"/>
        </w:numPr>
        <w:spacing w:before="100" w:beforeAutospacing="1" w:after="100" w:afterAutospacing="1" w:line="240" w:lineRule="auto"/>
        <w:rPr>
          <w:sz w:val="28"/>
          <w:szCs w:val="28"/>
        </w:rPr>
      </w:pPr>
      <w:r w:rsidRPr="00FD2B86">
        <w:rPr>
          <w:rStyle w:val="Strong"/>
          <w:sz w:val="28"/>
          <w:szCs w:val="28"/>
        </w:rPr>
        <w:t>Call Cent</w:t>
      </w:r>
      <w:r w:rsidR="00760897" w:rsidRPr="00FD2B86">
        <w:rPr>
          <w:rStyle w:val="Strong"/>
          <w:sz w:val="28"/>
          <w:szCs w:val="28"/>
        </w:rPr>
        <w:t>re</w:t>
      </w:r>
      <w:r w:rsidRPr="00FD2B86">
        <w:rPr>
          <w:rStyle w:val="Strong"/>
          <w:sz w:val="28"/>
          <w:szCs w:val="28"/>
        </w:rPr>
        <w:t xml:space="preserve"> Coordination:</w:t>
      </w:r>
      <w:r w:rsidRPr="00FD2B86">
        <w:rPr>
          <w:sz w:val="28"/>
          <w:szCs w:val="28"/>
        </w:rPr>
        <w:t xml:space="preserve"> Ensure the call cent</w:t>
      </w:r>
      <w:r w:rsidR="00760897" w:rsidRPr="00FD2B86">
        <w:rPr>
          <w:sz w:val="28"/>
          <w:szCs w:val="28"/>
        </w:rPr>
        <w:t xml:space="preserve">re </w:t>
      </w:r>
      <w:r w:rsidRPr="00FD2B86">
        <w:rPr>
          <w:sz w:val="28"/>
          <w:szCs w:val="28"/>
        </w:rPr>
        <w:t>team follows up with patients who did not book an appointment or agree to home collection services.</w:t>
      </w:r>
    </w:p>
    <w:p w14:paraId="180A9B3D" w14:textId="77777777" w:rsidR="00035BD3" w:rsidRPr="00FD2B86" w:rsidRDefault="00035BD3" w:rsidP="00035BD3">
      <w:pPr>
        <w:pStyle w:val="Heading4"/>
        <w:rPr>
          <w:i w:val="0"/>
          <w:iCs w:val="0"/>
          <w:color w:val="auto"/>
          <w:sz w:val="28"/>
          <w:szCs w:val="28"/>
        </w:rPr>
      </w:pPr>
      <w:r w:rsidRPr="00FD2B86">
        <w:rPr>
          <w:i w:val="0"/>
          <w:iCs w:val="0"/>
          <w:color w:val="auto"/>
          <w:sz w:val="28"/>
          <w:szCs w:val="28"/>
        </w:rPr>
        <w:t xml:space="preserve">7. </w:t>
      </w:r>
      <w:r w:rsidRPr="00FD2B86">
        <w:rPr>
          <w:rStyle w:val="Strong"/>
          <w:i w:val="0"/>
          <w:iCs w:val="0"/>
          <w:color w:val="auto"/>
          <w:sz w:val="28"/>
          <w:szCs w:val="28"/>
        </w:rPr>
        <w:t>Continuous Improvement</w:t>
      </w:r>
    </w:p>
    <w:p w14:paraId="69F23A6A" w14:textId="6296F8F4" w:rsidR="00035BD3" w:rsidRPr="00FD2B86" w:rsidRDefault="00035BD3" w:rsidP="00760897">
      <w:pPr>
        <w:numPr>
          <w:ilvl w:val="0"/>
          <w:numId w:val="45"/>
        </w:numPr>
        <w:spacing w:before="100" w:beforeAutospacing="1" w:after="100" w:afterAutospacing="1" w:line="240" w:lineRule="auto"/>
        <w:rPr>
          <w:sz w:val="28"/>
          <w:szCs w:val="28"/>
        </w:rPr>
      </w:pPr>
      <w:r w:rsidRPr="00FD2B86">
        <w:rPr>
          <w:rStyle w:val="Strong"/>
          <w:sz w:val="28"/>
          <w:szCs w:val="28"/>
        </w:rPr>
        <w:t>Feedback Loop:</w:t>
      </w:r>
      <w:r w:rsidRPr="00FD2B86">
        <w:rPr>
          <w:sz w:val="28"/>
          <w:szCs w:val="28"/>
        </w:rPr>
        <w:t xml:space="preserve"> Gather feedback from the operational head, manager, and call cent</w:t>
      </w:r>
      <w:r w:rsidR="00760897" w:rsidRPr="00FD2B86">
        <w:rPr>
          <w:sz w:val="28"/>
          <w:szCs w:val="28"/>
        </w:rPr>
        <w:t>re</w:t>
      </w:r>
      <w:r w:rsidRPr="00FD2B86">
        <w:rPr>
          <w:sz w:val="28"/>
          <w:szCs w:val="28"/>
        </w:rPr>
        <w:t xml:space="preserve"> team to refine the approach and improve patient engagement strategies.</w:t>
      </w:r>
    </w:p>
    <w:p w14:paraId="0CB7EAC0" w14:textId="5C152E8F" w:rsidR="00035BD3" w:rsidRPr="00FD2B86" w:rsidRDefault="00035BD3" w:rsidP="00760897">
      <w:pPr>
        <w:numPr>
          <w:ilvl w:val="0"/>
          <w:numId w:val="45"/>
        </w:numPr>
        <w:spacing w:before="100" w:beforeAutospacing="1" w:after="100" w:afterAutospacing="1" w:line="240" w:lineRule="auto"/>
        <w:rPr>
          <w:sz w:val="28"/>
          <w:szCs w:val="28"/>
        </w:rPr>
      </w:pPr>
      <w:r w:rsidRPr="00FD2B86">
        <w:rPr>
          <w:rStyle w:val="Strong"/>
          <w:sz w:val="28"/>
          <w:szCs w:val="28"/>
        </w:rPr>
        <w:t>Process Optimization:</w:t>
      </w:r>
      <w:r w:rsidRPr="00FD2B86">
        <w:rPr>
          <w:sz w:val="28"/>
          <w:szCs w:val="28"/>
        </w:rPr>
        <w:t xml:space="preserve"> Analy</w:t>
      </w:r>
      <w:r w:rsidR="00760897" w:rsidRPr="00FD2B86">
        <w:rPr>
          <w:sz w:val="28"/>
          <w:szCs w:val="28"/>
        </w:rPr>
        <w:t xml:space="preserve">se </w:t>
      </w:r>
      <w:r w:rsidRPr="00FD2B86">
        <w:rPr>
          <w:sz w:val="28"/>
          <w:szCs w:val="28"/>
        </w:rPr>
        <w:t>data regularly to identify trends and optimize the process for better patient engagement and increased follow-up adherence.</w:t>
      </w:r>
    </w:p>
    <w:p w14:paraId="75190570" w14:textId="1601782B" w:rsidR="006B0229" w:rsidRPr="00FD2B86" w:rsidRDefault="00035BD3" w:rsidP="00760897">
      <w:pPr>
        <w:pStyle w:val="NormalWeb"/>
        <w:rPr>
          <w:sz w:val="28"/>
          <w:szCs w:val="28"/>
        </w:rPr>
      </w:pPr>
      <w:r w:rsidRPr="00FD2B86">
        <w:rPr>
          <w:sz w:val="28"/>
          <w:szCs w:val="28"/>
        </w:rPr>
        <w:t>By following this methodology, you ensure a systematic approach to managing patient follow-ups, enhancing patient care continuity, and improving overall PL</w:t>
      </w:r>
      <w:r w:rsidR="006B0229" w:rsidRPr="00FD2B86">
        <w:rPr>
          <w:sz w:val="28"/>
          <w:szCs w:val="28"/>
        </w:rPr>
        <w:t>TV</w:t>
      </w:r>
    </w:p>
    <w:p w14:paraId="037143E4" w14:textId="59AB8621" w:rsidR="006B0229" w:rsidRPr="00FD2B86" w:rsidRDefault="006B0229" w:rsidP="006B0229">
      <w:pPr>
        <w:pStyle w:val="NormalWeb"/>
        <w:numPr>
          <w:ilvl w:val="0"/>
          <w:numId w:val="61"/>
        </w:numPr>
        <w:rPr>
          <w:b/>
          <w:bCs/>
          <w:sz w:val="28"/>
          <w:szCs w:val="28"/>
        </w:rPr>
      </w:pPr>
      <w:bookmarkStart w:id="8" w:name="_Hlk170214913"/>
      <w:r w:rsidRPr="00FD2B86">
        <w:rPr>
          <w:b/>
          <w:bCs/>
          <w:sz w:val="28"/>
          <w:szCs w:val="28"/>
        </w:rPr>
        <w:t xml:space="preserve">Here is the process of appointment </w:t>
      </w:r>
      <w:r w:rsidR="00FD2B86" w:rsidRPr="00FD2B86">
        <w:rPr>
          <w:b/>
          <w:bCs/>
          <w:sz w:val="28"/>
          <w:szCs w:val="28"/>
        </w:rPr>
        <w:t>booking:</w:t>
      </w:r>
      <w:r w:rsidRPr="00FD2B86">
        <w:rPr>
          <w:b/>
          <w:bCs/>
          <w:sz w:val="28"/>
          <w:szCs w:val="28"/>
        </w:rPr>
        <w:t>-</w:t>
      </w:r>
    </w:p>
    <w:p w14:paraId="10F26A2D" w14:textId="7A721B7A" w:rsidR="00B953B9" w:rsidRPr="00FD2B86" w:rsidRDefault="006B0229" w:rsidP="00B953B9">
      <w:pPr>
        <w:jc w:val="center"/>
        <w:rPr>
          <w:rFonts w:ascii="Times New Roman" w:hAnsi="Times New Roman"/>
          <w:sz w:val="28"/>
          <w:szCs w:val="28"/>
        </w:rPr>
      </w:pPr>
      <w:r w:rsidRPr="00FD2B86">
        <w:rPr>
          <w:rFonts w:ascii="Times New Roman" w:hAnsi="Times New Roman"/>
          <w:b/>
          <w:bCs/>
          <w:noProof/>
          <w:sz w:val="28"/>
          <w:szCs w:val="28"/>
          <w:u w:val="single"/>
          <w14:ligatures w14:val="none"/>
        </w:rPr>
        <w:drawing>
          <wp:inline distT="0" distB="0" distL="0" distR="0" wp14:anchorId="0694FEF3" wp14:editId="1179ACF6">
            <wp:extent cx="6553200" cy="3686175"/>
            <wp:effectExtent l="0" t="0" r="0" b="9525"/>
            <wp:docPr id="1381254511" name="Picture 28"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54511" name="Picture 28" descr="A computer screen 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574516" cy="3698165"/>
                    </a:xfrm>
                    <a:prstGeom prst="rect">
                      <a:avLst/>
                    </a:prstGeom>
                  </pic:spPr>
                </pic:pic>
              </a:graphicData>
            </a:graphic>
          </wp:inline>
        </w:drawing>
      </w:r>
    </w:p>
    <w:p w14:paraId="00C5487C" w14:textId="77777777" w:rsidR="006B0229" w:rsidRPr="00FD2B86" w:rsidRDefault="006B0229" w:rsidP="00B953B9">
      <w:pPr>
        <w:jc w:val="center"/>
        <w:rPr>
          <w:rFonts w:ascii="Times New Roman" w:hAnsi="Times New Roman"/>
          <w:sz w:val="28"/>
          <w:szCs w:val="28"/>
        </w:rPr>
      </w:pPr>
    </w:p>
    <w:p w14:paraId="12EB19FA" w14:textId="034C94B1" w:rsidR="006B0229" w:rsidRPr="00FD2B86" w:rsidRDefault="006B0229" w:rsidP="00B953B9">
      <w:pPr>
        <w:jc w:val="center"/>
        <w:rPr>
          <w:rFonts w:ascii="Times New Roman" w:hAnsi="Times New Roman"/>
          <w:sz w:val="28"/>
          <w:szCs w:val="28"/>
        </w:rPr>
      </w:pPr>
      <w:r w:rsidRPr="00FD2B86">
        <w:rPr>
          <w:rFonts w:ascii="Times New Roman" w:hAnsi="Times New Roman"/>
          <w:noProof/>
          <w:sz w:val="28"/>
          <w:szCs w:val="28"/>
          <w14:ligatures w14:val="none"/>
        </w:rPr>
        <w:drawing>
          <wp:inline distT="0" distB="0" distL="0" distR="0" wp14:anchorId="2BF105F2" wp14:editId="5196147A">
            <wp:extent cx="6477000" cy="3643313"/>
            <wp:effectExtent l="0" t="0" r="0" b="0"/>
            <wp:docPr id="20384928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92862" name="Picture 2038492862"/>
                    <pic:cNvPicPr/>
                  </pic:nvPicPr>
                  <pic:blipFill>
                    <a:blip r:embed="rId42">
                      <a:extLst>
                        <a:ext uri="{28A0092B-C50C-407E-A947-70E740481C1C}">
                          <a14:useLocalDpi xmlns:a14="http://schemas.microsoft.com/office/drawing/2010/main" val="0"/>
                        </a:ext>
                      </a:extLst>
                    </a:blip>
                    <a:stretch>
                      <a:fillRect/>
                    </a:stretch>
                  </pic:blipFill>
                  <pic:spPr>
                    <a:xfrm>
                      <a:off x="0" y="0"/>
                      <a:ext cx="6514621" cy="3664475"/>
                    </a:xfrm>
                    <a:prstGeom prst="rect">
                      <a:avLst/>
                    </a:prstGeom>
                  </pic:spPr>
                </pic:pic>
              </a:graphicData>
            </a:graphic>
          </wp:inline>
        </w:drawing>
      </w:r>
    </w:p>
    <w:p w14:paraId="5F5ADE49" w14:textId="1212FE6C" w:rsidR="006B0229" w:rsidRPr="00FD2B86" w:rsidRDefault="006B0229" w:rsidP="00B953B9">
      <w:pPr>
        <w:jc w:val="center"/>
        <w:rPr>
          <w:rFonts w:ascii="Times New Roman" w:hAnsi="Times New Roman"/>
          <w:b/>
          <w:bCs/>
          <w:sz w:val="28"/>
          <w:szCs w:val="28"/>
        </w:rPr>
      </w:pPr>
      <w:r w:rsidRPr="00FD2B86">
        <w:rPr>
          <w:rFonts w:ascii="Times New Roman" w:hAnsi="Times New Roman"/>
          <w:b/>
          <w:bCs/>
          <w:noProof/>
          <w:sz w:val="28"/>
          <w:szCs w:val="28"/>
          <w14:ligatures w14:val="none"/>
        </w:rPr>
        <w:drawing>
          <wp:inline distT="0" distB="0" distL="0" distR="0" wp14:anchorId="7DB73A64" wp14:editId="10F4ABF3">
            <wp:extent cx="6553200" cy="3686175"/>
            <wp:effectExtent l="0" t="0" r="0" b="9525"/>
            <wp:docPr id="1977517270" name="Picture 30"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17270" name="Picture 30" descr="A computer screen shot of a computer screen&#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6563004" cy="3691690"/>
                    </a:xfrm>
                    <a:prstGeom prst="rect">
                      <a:avLst/>
                    </a:prstGeom>
                  </pic:spPr>
                </pic:pic>
              </a:graphicData>
            </a:graphic>
          </wp:inline>
        </w:drawing>
      </w:r>
    </w:p>
    <w:p w14:paraId="3EE00907" w14:textId="6A7CE794" w:rsidR="00B953B9" w:rsidRPr="00FD2B86" w:rsidRDefault="00502577" w:rsidP="00502577">
      <w:pPr>
        <w:pStyle w:val="ListParagraph"/>
        <w:numPr>
          <w:ilvl w:val="0"/>
          <w:numId w:val="61"/>
        </w:numPr>
        <w:rPr>
          <w:rFonts w:ascii="Times New Roman" w:hAnsi="Times New Roman"/>
          <w:b/>
          <w:bCs/>
          <w:sz w:val="28"/>
          <w:szCs w:val="28"/>
        </w:rPr>
      </w:pPr>
      <w:r w:rsidRPr="00FD2B86">
        <w:rPr>
          <w:rFonts w:ascii="Times New Roman" w:hAnsi="Times New Roman"/>
          <w:b/>
          <w:bCs/>
          <w:sz w:val="28"/>
          <w:szCs w:val="28"/>
        </w:rPr>
        <w:t xml:space="preserve">Method of data collection in excel </w:t>
      </w:r>
      <w:r w:rsidR="00FD2B86" w:rsidRPr="00FD2B86">
        <w:rPr>
          <w:rFonts w:ascii="Times New Roman" w:hAnsi="Times New Roman"/>
          <w:b/>
          <w:bCs/>
          <w:sz w:val="28"/>
          <w:szCs w:val="28"/>
        </w:rPr>
        <w:t>format: -</w:t>
      </w:r>
      <w:r w:rsidR="0089510A" w:rsidRPr="00FD2B86">
        <w:rPr>
          <w:rFonts w:ascii="Times New Roman" w:hAnsi="Times New Roman"/>
          <w:b/>
          <w:bCs/>
          <w:sz w:val="28"/>
          <w:szCs w:val="28"/>
        </w:rPr>
        <w:t xml:space="preserve"> </w:t>
      </w:r>
    </w:p>
    <w:p w14:paraId="5490AC2F" w14:textId="780DAC57" w:rsidR="0089510A" w:rsidRPr="00FD2B86" w:rsidRDefault="0089510A" w:rsidP="0089510A">
      <w:pPr>
        <w:pStyle w:val="ListParagraph"/>
        <w:rPr>
          <w:rFonts w:ascii="Times New Roman" w:hAnsi="Times New Roman"/>
          <w:sz w:val="28"/>
          <w:szCs w:val="28"/>
        </w:rPr>
      </w:pPr>
      <w:r w:rsidRPr="00FD2B86">
        <w:rPr>
          <w:rFonts w:ascii="Times New Roman" w:hAnsi="Times New Roman"/>
          <w:sz w:val="28"/>
          <w:szCs w:val="28"/>
        </w:rPr>
        <w:t xml:space="preserve">I feed this data on the daily basis after meet with all the patients who going to discharge daily complete the round and after </w:t>
      </w:r>
      <w:r w:rsidR="00FD2B86" w:rsidRPr="00FD2B86">
        <w:rPr>
          <w:rFonts w:ascii="Times New Roman" w:hAnsi="Times New Roman"/>
          <w:sz w:val="28"/>
          <w:szCs w:val="28"/>
        </w:rPr>
        <w:t>that.</w:t>
      </w:r>
    </w:p>
    <w:p w14:paraId="1658B22A" w14:textId="20B09289" w:rsidR="00502577" w:rsidRPr="00FD2B86" w:rsidRDefault="0089510A" w:rsidP="00502577">
      <w:pPr>
        <w:pStyle w:val="ListParagraph"/>
        <w:jc w:val="center"/>
        <w:rPr>
          <w:rFonts w:ascii="Times New Roman" w:hAnsi="Times New Roman"/>
          <w:b/>
          <w:bCs/>
          <w:sz w:val="28"/>
          <w:szCs w:val="28"/>
        </w:rPr>
      </w:pPr>
      <w:r w:rsidRPr="00FD2B86">
        <w:rPr>
          <w:rFonts w:ascii="Times New Roman" w:hAnsi="Times New Roman"/>
          <w:b/>
          <w:bCs/>
          <w:noProof/>
          <w:sz w:val="28"/>
          <w:szCs w:val="28"/>
        </w:rPr>
        <w:drawing>
          <wp:inline distT="0" distB="0" distL="0" distR="0" wp14:anchorId="30F2605F" wp14:editId="3F332476">
            <wp:extent cx="7876512" cy="3943350"/>
            <wp:effectExtent l="0" t="0" r="0" b="0"/>
            <wp:docPr id="1155363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63429" name=""/>
                    <pic:cNvPicPr/>
                  </pic:nvPicPr>
                  <pic:blipFill>
                    <a:blip r:embed="rId44"/>
                    <a:stretch>
                      <a:fillRect/>
                    </a:stretch>
                  </pic:blipFill>
                  <pic:spPr>
                    <a:xfrm>
                      <a:off x="0" y="0"/>
                      <a:ext cx="7906806" cy="3958517"/>
                    </a:xfrm>
                    <a:prstGeom prst="rect">
                      <a:avLst/>
                    </a:prstGeom>
                  </pic:spPr>
                </pic:pic>
              </a:graphicData>
            </a:graphic>
          </wp:inline>
        </w:drawing>
      </w:r>
    </w:p>
    <w:p w14:paraId="3BA32C7C" w14:textId="726A5E53" w:rsidR="0089510A" w:rsidRPr="00FD2B86" w:rsidRDefault="00DB1DDF" w:rsidP="00502577">
      <w:pPr>
        <w:pStyle w:val="ListParagraph"/>
        <w:jc w:val="center"/>
        <w:rPr>
          <w:rFonts w:ascii="Times New Roman" w:hAnsi="Times New Roman"/>
          <w:b/>
          <w:bCs/>
          <w:sz w:val="28"/>
          <w:szCs w:val="28"/>
        </w:rPr>
      </w:pPr>
      <w:r>
        <w:rPr>
          <w:rFonts w:ascii="Times New Roman" w:hAnsi="Times New Roman"/>
          <w:noProof/>
          <w:sz w:val="28"/>
          <w:szCs w:val="28"/>
          <w14:ligatures w14:val="none"/>
        </w:rPr>
        <mc:AlternateContent>
          <mc:Choice Requires="wps">
            <w:drawing>
              <wp:anchor distT="0" distB="0" distL="114300" distR="114300" simplePos="0" relativeHeight="251695104" behindDoc="0" locked="0" layoutInCell="1" allowOverlap="1" wp14:anchorId="75B1924E" wp14:editId="274B76C2">
                <wp:simplePos x="0" y="0"/>
                <wp:positionH relativeFrom="column">
                  <wp:posOffset>431800</wp:posOffset>
                </wp:positionH>
                <wp:positionV relativeFrom="paragraph">
                  <wp:posOffset>186055</wp:posOffset>
                </wp:positionV>
                <wp:extent cx="11217910" cy="33655"/>
                <wp:effectExtent l="0" t="0" r="21590" b="23495"/>
                <wp:wrapNone/>
                <wp:docPr id="1607725507"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77CA9" id="Straight Connector 25"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34pt,14.65pt" to="917.3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" strokecolor="black [3200]" strokeweight=".5pt">
                <v:stroke joinstyle="miter"/>
              </v:line>
            </w:pict>
          </mc:Fallback>
        </mc:AlternateContent>
      </w:r>
    </w:p>
    <w:bookmarkEnd w:id="8"/>
    <w:p w14:paraId="3E0BBDB3" w14:textId="3EA11130" w:rsidR="0089510A" w:rsidRPr="00FD2B86" w:rsidRDefault="0089510A" w:rsidP="00502577">
      <w:pPr>
        <w:pStyle w:val="ListParagraph"/>
        <w:jc w:val="center"/>
        <w:rPr>
          <w:rFonts w:ascii="Times New Roman" w:hAnsi="Times New Roman"/>
          <w:b/>
          <w:bCs/>
          <w:sz w:val="28"/>
          <w:szCs w:val="28"/>
        </w:rPr>
      </w:pPr>
    </w:p>
    <w:p w14:paraId="33C732BA" w14:textId="77777777" w:rsidR="00B953B9" w:rsidRPr="00FD2B86" w:rsidRDefault="00B953B9" w:rsidP="00760897">
      <w:pPr>
        <w:pStyle w:val="ListParagraph"/>
        <w:numPr>
          <w:ilvl w:val="0"/>
          <w:numId w:val="49"/>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RESULTS AND OBSERVATIONS (ANALYSIS).</w:t>
      </w:r>
    </w:p>
    <w:p w14:paraId="7BF1D399" w14:textId="77777777" w:rsidR="00B953B9" w:rsidRPr="00FD2B86" w:rsidRDefault="00B953B9" w:rsidP="00B953B9">
      <w:pPr>
        <w:pStyle w:val="ListParagraph"/>
        <w:rPr>
          <w:rFonts w:ascii="Times New Roman" w:hAnsi="Times New Roman"/>
          <w:b/>
          <w:bCs/>
          <w:sz w:val="28"/>
          <w:szCs w:val="28"/>
          <w:u w:val="single"/>
        </w:rPr>
      </w:pPr>
    </w:p>
    <w:p w14:paraId="074F801C"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The process of categorizing, organizing, altering, and summarising data in order to get research results and test hypotheses is known as analysis. </w:t>
      </w:r>
    </w:p>
    <w:p w14:paraId="0FF25877" w14:textId="7205C588"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This section's major goal is to deal with the analysis and interpretation of the </w:t>
      </w:r>
      <w:r w:rsidR="00035A41" w:rsidRPr="00FD2B86">
        <w:rPr>
          <w:rFonts w:ascii="Times New Roman" w:hAnsi="Times New Roman"/>
          <w:sz w:val="28"/>
          <w:szCs w:val="28"/>
        </w:rPr>
        <w:t>0000000</w:t>
      </w:r>
      <w:r w:rsidRPr="00FD2B86">
        <w:rPr>
          <w:rFonts w:ascii="Times New Roman" w:hAnsi="Times New Roman"/>
          <w:sz w:val="28"/>
          <w:szCs w:val="28"/>
        </w:rPr>
        <w:t xml:space="preserve"> data points [N = </w:t>
      </w:r>
      <w:r w:rsidR="00035A41" w:rsidRPr="00FD2B86">
        <w:rPr>
          <w:rFonts w:ascii="Times New Roman" w:hAnsi="Times New Roman"/>
          <w:sz w:val="28"/>
          <w:szCs w:val="28"/>
        </w:rPr>
        <w:t>0000</w:t>
      </w:r>
      <w:r w:rsidRPr="00FD2B86">
        <w:rPr>
          <w:rFonts w:ascii="Times New Roman" w:hAnsi="Times New Roman"/>
          <w:sz w:val="28"/>
          <w:szCs w:val="28"/>
        </w:rPr>
        <w:t>] that were gathered throughout the internship period. The study was conducted to determine after consultation how many tests and medicine the doctors were prescribed, as well as how much admissions were prescribed. Additionally, Manipal Hospital in Palam Vihar, Gurugram, is looking for possible solution why not all patients are converted to buy medicine from here and tested.</w:t>
      </w:r>
    </w:p>
    <w:p w14:paraId="260FBA46" w14:textId="279E9744" w:rsidR="00B953B9" w:rsidRPr="00FD2B86" w:rsidRDefault="00B953B9" w:rsidP="00B953B9">
      <w:pPr>
        <w:rPr>
          <w:rFonts w:ascii="Times New Roman" w:hAnsi="Times New Roman"/>
          <w:sz w:val="28"/>
          <w:szCs w:val="28"/>
        </w:rPr>
      </w:pPr>
      <w:r w:rsidRPr="00FD2B86">
        <w:rPr>
          <w:rFonts w:ascii="Times New Roman" w:hAnsi="Times New Roman"/>
          <w:sz w:val="28"/>
          <w:szCs w:val="28"/>
        </w:rPr>
        <w:t>Data presentation: To provide a solid foundation for the discussion of the study, a proper step-by-step methodology was used here, and the data was tabulated, arranged, organized, analysed, and interpreted using descriptive and inferential statistics. The study's findings are provided in the manner that follows.</w:t>
      </w:r>
    </w:p>
    <w:p w14:paraId="5F7FEA4B" w14:textId="77777777" w:rsidR="0089510A" w:rsidRPr="00FD2B86" w:rsidRDefault="0089510A" w:rsidP="00B953B9">
      <w:pPr>
        <w:rPr>
          <w:rFonts w:ascii="Times New Roman" w:hAnsi="Times New Roman"/>
          <w:sz w:val="28"/>
          <w:szCs w:val="28"/>
        </w:rPr>
      </w:pPr>
    </w:p>
    <w:p w14:paraId="0C535A27" w14:textId="288E2F3B" w:rsidR="0089510A" w:rsidRPr="00FD2B86" w:rsidRDefault="0089510A" w:rsidP="0089510A">
      <w:pPr>
        <w:pStyle w:val="ListParagraph"/>
        <w:numPr>
          <w:ilvl w:val="0"/>
          <w:numId w:val="61"/>
        </w:numPr>
        <w:rPr>
          <w:rFonts w:ascii="Times New Roman" w:hAnsi="Times New Roman"/>
          <w:b/>
          <w:bCs/>
          <w:sz w:val="28"/>
          <w:szCs w:val="28"/>
        </w:rPr>
      </w:pPr>
      <w:r w:rsidRPr="00FD2B86">
        <w:rPr>
          <w:rFonts w:ascii="Times New Roman" w:hAnsi="Times New Roman"/>
          <w:b/>
          <w:bCs/>
          <w:sz w:val="28"/>
          <w:szCs w:val="28"/>
        </w:rPr>
        <w:t xml:space="preserve">PLTV CALCULATION OF RETENTION OF </w:t>
      </w:r>
      <w:r w:rsidR="00FD2B86" w:rsidRPr="00FD2B86">
        <w:rPr>
          <w:rFonts w:ascii="Times New Roman" w:hAnsi="Times New Roman"/>
          <w:b/>
          <w:bCs/>
          <w:sz w:val="28"/>
          <w:szCs w:val="28"/>
        </w:rPr>
        <w:t>PATIENTS:</w:t>
      </w:r>
      <w:r w:rsidRPr="00FD2B86">
        <w:rPr>
          <w:rFonts w:ascii="Times New Roman" w:hAnsi="Times New Roman"/>
          <w:b/>
          <w:bCs/>
          <w:sz w:val="28"/>
          <w:szCs w:val="28"/>
        </w:rPr>
        <w:t xml:space="preserve"> </w:t>
      </w:r>
      <w:r w:rsidRPr="00FD2B86">
        <w:rPr>
          <w:rFonts w:ascii="Times New Roman" w:hAnsi="Times New Roman"/>
          <w:sz w:val="28"/>
          <w:szCs w:val="28"/>
        </w:rPr>
        <w:t xml:space="preserve">Through this chart we analysis data of follow-up </w:t>
      </w:r>
      <w:r w:rsidR="00FD2B86" w:rsidRPr="00FD2B86">
        <w:rPr>
          <w:rFonts w:ascii="Times New Roman" w:hAnsi="Times New Roman"/>
          <w:sz w:val="28"/>
          <w:szCs w:val="28"/>
        </w:rPr>
        <w:t>patients, this</w:t>
      </w:r>
      <w:r w:rsidRPr="00FD2B86">
        <w:rPr>
          <w:rFonts w:ascii="Times New Roman" w:hAnsi="Times New Roman"/>
          <w:sz w:val="28"/>
          <w:szCs w:val="28"/>
        </w:rPr>
        <w:t xml:space="preserve"> chart show the how many patients had advised for follow-</w:t>
      </w:r>
      <w:r w:rsidR="00FD2B86" w:rsidRPr="00FD2B86">
        <w:rPr>
          <w:rFonts w:ascii="Times New Roman" w:hAnsi="Times New Roman"/>
          <w:sz w:val="28"/>
          <w:szCs w:val="28"/>
        </w:rPr>
        <w:t>up, lab</w:t>
      </w:r>
      <w:r w:rsidRPr="00FD2B86">
        <w:rPr>
          <w:rFonts w:ascii="Times New Roman" w:hAnsi="Times New Roman"/>
          <w:sz w:val="28"/>
          <w:szCs w:val="28"/>
        </w:rPr>
        <w:t xml:space="preserve"> </w:t>
      </w:r>
      <w:r w:rsidR="00FD2B86" w:rsidRPr="00FD2B86">
        <w:rPr>
          <w:rFonts w:ascii="Times New Roman" w:hAnsi="Times New Roman"/>
          <w:sz w:val="28"/>
          <w:szCs w:val="28"/>
        </w:rPr>
        <w:t>test, radiology</w:t>
      </w:r>
      <w:r w:rsidRPr="00FD2B86">
        <w:rPr>
          <w:rFonts w:ascii="Times New Roman" w:hAnsi="Times New Roman"/>
          <w:sz w:val="28"/>
          <w:szCs w:val="28"/>
        </w:rPr>
        <w:t xml:space="preserve"> and procedure </w:t>
      </w:r>
    </w:p>
    <w:p w14:paraId="4466E94A" w14:textId="01FF5093" w:rsidR="0089510A" w:rsidRPr="00FD2B86" w:rsidRDefault="0089510A" w:rsidP="0089510A">
      <w:pPr>
        <w:pStyle w:val="ListParagraph"/>
        <w:numPr>
          <w:ilvl w:val="0"/>
          <w:numId w:val="61"/>
        </w:numPr>
        <w:rPr>
          <w:rFonts w:ascii="Times New Roman" w:hAnsi="Times New Roman"/>
          <w:sz w:val="28"/>
          <w:szCs w:val="28"/>
        </w:rPr>
      </w:pPr>
      <w:r w:rsidRPr="00FD2B86">
        <w:rPr>
          <w:rFonts w:ascii="Times New Roman" w:hAnsi="Times New Roman"/>
          <w:sz w:val="28"/>
          <w:szCs w:val="28"/>
        </w:rPr>
        <w:t xml:space="preserve">By this chart calculate the revenue growth </w:t>
      </w:r>
    </w:p>
    <w:p w14:paraId="5E1349BB" w14:textId="4380980C" w:rsidR="0089510A" w:rsidRPr="00FD2B86" w:rsidRDefault="0089510A" w:rsidP="0089510A">
      <w:pPr>
        <w:pStyle w:val="ListParagraph"/>
        <w:numPr>
          <w:ilvl w:val="0"/>
          <w:numId w:val="61"/>
        </w:numPr>
        <w:rPr>
          <w:rFonts w:ascii="Times New Roman" w:hAnsi="Times New Roman"/>
          <w:sz w:val="28"/>
          <w:szCs w:val="28"/>
        </w:rPr>
      </w:pPr>
      <w:r w:rsidRPr="00FD2B86">
        <w:rPr>
          <w:rFonts w:ascii="Times New Roman" w:hAnsi="Times New Roman"/>
          <w:sz w:val="28"/>
          <w:szCs w:val="28"/>
        </w:rPr>
        <w:t xml:space="preserve">To follow the loyal </w:t>
      </w:r>
      <w:r w:rsidR="00FD2B86" w:rsidRPr="00FD2B86">
        <w:rPr>
          <w:rFonts w:ascii="Times New Roman" w:hAnsi="Times New Roman"/>
          <w:sz w:val="28"/>
          <w:szCs w:val="28"/>
        </w:rPr>
        <w:t>patients.</w:t>
      </w:r>
    </w:p>
    <w:p w14:paraId="3DD9E250" w14:textId="77777777" w:rsidR="0089510A" w:rsidRPr="00FD2B86" w:rsidRDefault="0089510A" w:rsidP="0089510A">
      <w:pPr>
        <w:pStyle w:val="ListParagraph"/>
        <w:rPr>
          <w:rFonts w:ascii="Times New Roman" w:hAnsi="Times New Roman"/>
          <w:b/>
          <w:bCs/>
          <w:sz w:val="28"/>
          <w:szCs w:val="28"/>
        </w:rPr>
      </w:pPr>
    </w:p>
    <w:p w14:paraId="77862BA0" w14:textId="77777777" w:rsidR="0089510A" w:rsidRPr="00FD2B86" w:rsidRDefault="0089510A" w:rsidP="0089510A">
      <w:pPr>
        <w:pStyle w:val="ListParagraph"/>
        <w:rPr>
          <w:rFonts w:ascii="Times New Roman" w:hAnsi="Times New Roman"/>
          <w:sz w:val="28"/>
          <w:szCs w:val="28"/>
        </w:rPr>
      </w:pPr>
    </w:p>
    <w:p w14:paraId="6E84B246" w14:textId="4C11585C" w:rsidR="00502577" w:rsidRPr="00FD2B86" w:rsidRDefault="00502577" w:rsidP="00B953B9">
      <w:pPr>
        <w:rPr>
          <w:rFonts w:ascii="Times New Roman" w:hAnsi="Times New Roman"/>
          <w:b/>
          <w:bCs/>
          <w:sz w:val="28"/>
          <w:szCs w:val="28"/>
          <w:u w:val="single"/>
        </w:rPr>
      </w:pPr>
      <w:r w:rsidRPr="00FD2B86">
        <w:rPr>
          <w:rFonts w:ascii="Times New Roman" w:hAnsi="Times New Roman"/>
          <w:b/>
          <w:bCs/>
          <w:noProof/>
          <w:sz w:val="28"/>
          <w:szCs w:val="28"/>
          <w:u w:val="single"/>
          <w14:ligatures w14:val="none"/>
        </w:rPr>
        <w:drawing>
          <wp:inline distT="0" distB="0" distL="0" distR="0" wp14:anchorId="507795DE" wp14:editId="0B638731">
            <wp:extent cx="9168571" cy="4886325"/>
            <wp:effectExtent l="0" t="0" r="0" b="0"/>
            <wp:docPr id="1665093417" name="Picture 3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93417" name="Picture 33" descr="A screenshot of a computer"/>
                    <pic:cNvPicPr/>
                  </pic:nvPicPr>
                  <pic:blipFill>
                    <a:blip r:embed="rId45">
                      <a:extLst>
                        <a:ext uri="{28A0092B-C50C-407E-A947-70E740481C1C}">
                          <a14:useLocalDpi xmlns:a14="http://schemas.microsoft.com/office/drawing/2010/main" val="0"/>
                        </a:ext>
                      </a:extLst>
                    </a:blip>
                    <a:stretch>
                      <a:fillRect/>
                    </a:stretch>
                  </pic:blipFill>
                  <pic:spPr>
                    <a:xfrm>
                      <a:off x="0" y="0"/>
                      <a:ext cx="9179183" cy="4891980"/>
                    </a:xfrm>
                    <a:prstGeom prst="rect">
                      <a:avLst/>
                    </a:prstGeom>
                  </pic:spPr>
                </pic:pic>
              </a:graphicData>
            </a:graphic>
          </wp:inline>
        </w:drawing>
      </w:r>
    </w:p>
    <w:p w14:paraId="6AB75876" w14:textId="77777777" w:rsidR="0047120D" w:rsidRPr="00FD2B86" w:rsidRDefault="0047120D" w:rsidP="00B953B9">
      <w:pPr>
        <w:rPr>
          <w:rFonts w:ascii="Times New Roman" w:hAnsi="Times New Roman"/>
          <w:b/>
          <w:bCs/>
          <w:sz w:val="28"/>
          <w:szCs w:val="28"/>
          <w:u w:val="single"/>
        </w:rPr>
      </w:pPr>
    </w:p>
    <w:p w14:paraId="4D4F9AEC" w14:textId="77777777" w:rsidR="0047120D" w:rsidRPr="00FD2B86" w:rsidRDefault="0047120D" w:rsidP="00B953B9">
      <w:pPr>
        <w:rPr>
          <w:rFonts w:ascii="Times New Roman" w:hAnsi="Times New Roman"/>
          <w:b/>
          <w:bCs/>
          <w:sz w:val="28"/>
          <w:szCs w:val="28"/>
          <w:u w:val="single"/>
        </w:rPr>
      </w:pPr>
    </w:p>
    <w:p w14:paraId="59C526CA" w14:textId="398B380A" w:rsidR="00B953B9" w:rsidRDefault="0089510A" w:rsidP="00502577">
      <w:pPr>
        <w:rPr>
          <w:rFonts w:ascii="Times New Roman" w:hAnsi="Times New Roman"/>
          <w:b/>
          <w:bCs/>
          <w:sz w:val="28"/>
          <w:szCs w:val="28"/>
          <w:u w:val="single"/>
        </w:rPr>
      </w:pPr>
      <w:r w:rsidRPr="00FD2B86">
        <w:rPr>
          <w:rFonts w:ascii="Times New Roman" w:hAnsi="Times New Roman"/>
          <w:b/>
          <w:bCs/>
          <w:noProof/>
          <w:sz w:val="28"/>
          <w:szCs w:val="28"/>
          <w:u w:val="single"/>
          <w14:ligatures w14:val="none"/>
        </w:rPr>
        <w:drawing>
          <wp:inline distT="0" distB="0" distL="0" distR="0" wp14:anchorId="2CF1AC88" wp14:editId="1B8A64C1">
            <wp:extent cx="9160933" cy="5153025"/>
            <wp:effectExtent l="0" t="0" r="2540" b="0"/>
            <wp:docPr id="189550050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00505" name="Picture 1895500505"/>
                    <pic:cNvPicPr/>
                  </pic:nvPicPr>
                  <pic:blipFill>
                    <a:blip r:embed="rId46">
                      <a:extLst>
                        <a:ext uri="{28A0092B-C50C-407E-A947-70E740481C1C}">
                          <a14:useLocalDpi xmlns:a14="http://schemas.microsoft.com/office/drawing/2010/main" val="0"/>
                        </a:ext>
                      </a:extLst>
                    </a:blip>
                    <a:stretch>
                      <a:fillRect/>
                    </a:stretch>
                  </pic:blipFill>
                  <pic:spPr>
                    <a:xfrm>
                      <a:off x="0" y="0"/>
                      <a:ext cx="9167455" cy="5156694"/>
                    </a:xfrm>
                    <a:prstGeom prst="rect">
                      <a:avLst/>
                    </a:prstGeom>
                  </pic:spPr>
                </pic:pic>
              </a:graphicData>
            </a:graphic>
          </wp:inline>
        </w:drawing>
      </w:r>
    </w:p>
    <w:p w14:paraId="49132121" w14:textId="7DEAC501" w:rsidR="00DB1DDF" w:rsidRPr="00FD2B86" w:rsidRDefault="00DB1DDF" w:rsidP="00502577">
      <w:pPr>
        <w:rPr>
          <w:rFonts w:ascii="Times New Roman" w:hAnsi="Times New Roman"/>
          <w:b/>
          <w:bCs/>
          <w:sz w:val="28"/>
          <w:szCs w:val="28"/>
          <w:u w:val="single"/>
        </w:rPr>
      </w:pPr>
      <w:r>
        <w:rPr>
          <w:rFonts w:ascii="Times New Roman" w:hAnsi="Times New Roman"/>
          <w:noProof/>
          <w:sz w:val="28"/>
          <w:szCs w:val="28"/>
          <w14:ligatures w14:val="none"/>
        </w:rPr>
        <mc:AlternateContent>
          <mc:Choice Requires="wps">
            <w:drawing>
              <wp:anchor distT="0" distB="0" distL="114300" distR="114300" simplePos="0" relativeHeight="251697152" behindDoc="0" locked="0" layoutInCell="1" allowOverlap="1" wp14:anchorId="3294A549" wp14:editId="274A4C6C">
                <wp:simplePos x="0" y="0"/>
                <wp:positionH relativeFrom="column">
                  <wp:posOffset>516255</wp:posOffset>
                </wp:positionH>
                <wp:positionV relativeFrom="paragraph">
                  <wp:posOffset>109220</wp:posOffset>
                </wp:positionV>
                <wp:extent cx="11217910" cy="33655"/>
                <wp:effectExtent l="0" t="0" r="21590" b="23495"/>
                <wp:wrapNone/>
                <wp:docPr id="165228698"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325CDE" id="Straight Connector 25"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40.65pt,8.6pt" to="923.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" strokecolor="black [3200]" strokeweight=".5pt">
                <v:stroke joinstyle="miter"/>
              </v:line>
            </w:pict>
          </mc:Fallback>
        </mc:AlternateContent>
      </w:r>
    </w:p>
    <w:p w14:paraId="7B6DE786" w14:textId="77777777" w:rsidR="00B953B9" w:rsidRPr="00FD2B86" w:rsidRDefault="00B953B9" w:rsidP="00760897">
      <w:pPr>
        <w:pStyle w:val="ListParagraph"/>
        <w:numPr>
          <w:ilvl w:val="0"/>
          <w:numId w:val="49"/>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DISCUSSION AND RECOMMENDATIONS</w:t>
      </w:r>
    </w:p>
    <w:p w14:paraId="4257FF35" w14:textId="77777777" w:rsidR="00B953B9" w:rsidRPr="00FD2B86" w:rsidRDefault="00B953B9" w:rsidP="00B953B9">
      <w:pPr>
        <w:rPr>
          <w:rFonts w:ascii="Times New Roman" w:hAnsi="Times New Roman"/>
          <w:b/>
          <w:bCs/>
          <w:sz w:val="28"/>
          <w:szCs w:val="28"/>
        </w:rPr>
      </w:pPr>
    </w:p>
    <w:p w14:paraId="44E67416" w14:textId="77777777" w:rsidR="00B953B9" w:rsidRPr="00FD2B86" w:rsidRDefault="00B953B9" w:rsidP="00760897">
      <w:pPr>
        <w:pStyle w:val="ListParagraph"/>
        <w:numPr>
          <w:ilvl w:val="0"/>
          <w:numId w:val="48"/>
        </w:numPr>
        <w:spacing w:after="200" w:line="276" w:lineRule="auto"/>
        <w:rPr>
          <w:rFonts w:ascii="Times New Roman" w:hAnsi="Times New Roman"/>
          <w:b/>
          <w:bCs/>
          <w:sz w:val="28"/>
          <w:szCs w:val="28"/>
        </w:rPr>
      </w:pPr>
      <w:r w:rsidRPr="00FD2B86">
        <w:rPr>
          <w:rFonts w:ascii="Times New Roman" w:hAnsi="Times New Roman"/>
          <w:b/>
          <w:bCs/>
          <w:sz w:val="28"/>
          <w:szCs w:val="28"/>
        </w:rPr>
        <w:t>DISCUSSION: -</w:t>
      </w:r>
    </w:p>
    <w:p w14:paraId="76650627" w14:textId="386F167C" w:rsidR="00B953B9" w:rsidRPr="00A11C14" w:rsidRDefault="00B953B9" w:rsidP="00A11C14">
      <w:pPr>
        <w:rPr>
          <w:rFonts w:ascii="Times New Roman" w:hAnsi="Times New Roman"/>
          <w:b/>
          <w:bCs/>
          <w:sz w:val="28"/>
          <w:szCs w:val="28"/>
        </w:rPr>
      </w:pPr>
      <w:r w:rsidRPr="00FD2B86">
        <w:rPr>
          <w:rFonts w:ascii="Times New Roman" w:hAnsi="Times New Roman"/>
          <w:sz w:val="28"/>
          <w:szCs w:val="28"/>
        </w:rPr>
        <w:t xml:space="preserve">This study's primary goal is to see, how patients are guided in the OPD following doctor consultation. The burden to discuss the study falls on me as a third-year bachelor's student in hospital management. The present discussion is on the study of, </w:t>
      </w:r>
      <w:r w:rsidRPr="00FD2B86">
        <w:rPr>
          <w:rFonts w:ascii="Times New Roman" w:hAnsi="Times New Roman"/>
          <w:b/>
          <w:bCs/>
          <w:sz w:val="28"/>
          <w:szCs w:val="28"/>
        </w:rPr>
        <w:t>“PROJECT REPORT ON “A STUDY ON PATIENT LIFETIME VALUE IN OPD”</w:t>
      </w:r>
    </w:p>
    <w:p w14:paraId="1CA9FD88" w14:textId="77777777" w:rsidR="00B953B9" w:rsidRPr="00FD2B86" w:rsidRDefault="00B953B9" w:rsidP="00B953B9">
      <w:pPr>
        <w:rPr>
          <w:rFonts w:ascii="Times New Roman" w:hAnsi="Times New Roman"/>
          <w:b/>
          <w:bCs/>
          <w:sz w:val="28"/>
          <w:szCs w:val="28"/>
          <w:u w:val="single"/>
        </w:rPr>
      </w:pPr>
    </w:p>
    <w:p w14:paraId="40700B85" w14:textId="77777777" w:rsidR="00B953B9" w:rsidRPr="00FD2B86" w:rsidRDefault="00B953B9" w:rsidP="00760897">
      <w:pPr>
        <w:pStyle w:val="ListParagraph"/>
        <w:numPr>
          <w:ilvl w:val="0"/>
          <w:numId w:val="50"/>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RECOMMENDATIONS</w:t>
      </w:r>
    </w:p>
    <w:p w14:paraId="57E0056B" w14:textId="06B20B8D" w:rsidR="00B953B9" w:rsidRPr="00FD2B86" w:rsidRDefault="00B953B9" w:rsidP="00502577">
      <w:pPr>
        <w:rPr>
          <w:rFonts w:ascii="Times New Roman" w:hAnsi="Times New Roman"/>
          <w:sz w:val="28"/>
          <w:szCs w:val="28"/>
        </w:rPr>
      </w:pPr>
      <w:r w:rsidRPr="00FD2B86">
        <w:rPr>
          <w:rFonts w:ascii="Times New Roman" w:hAnsi="Times New Roman"/>
          <w:sz w:val="28"/>
          <w:szCs w:val="28"/>
        </w:rPr>
        <w:t>My recommendations are as follows considering the data I have just stated,</w:t>
      </w:r>
    </w:p>
    <w:p w14:paraId="483CC5EB"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There should be improved integration of centralised PLTV software.</w:t>
      </w:r>
    </w:p>
    <w:p w14:paraId="5E819F5C" w14:textId="30C40E64"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 xml:space="preserve">Need for more </w:t>
      </w:r>
      <w:r w:rsidR="00FD2B86" w:rsidRPr="00FD2B86">
        <w:rPr>
          <w:rFonts w:ascii="Times New Roman" w:hAnsi="Times New Roman" w:cs="Times New Roman"/>
          <w:color w:val="auto"/>
          <w:sz w:val="28"/>
          <w:szCs w:val="28"/>
        </w:rPr>
        <w:t>manpower</w:t>
      </w:r>
      <w:r w:rsidRPr="00FD2B86">
        <w:rPr>
          <w:rFonts w:ascii="Times New Roman" w:hAnsi="Times New Roman" w:cs="Times New Roman"/>
          <w:color w:val="auto"/>
          <w:sz w:val="28"/>
          <w:szCs w:val="28"/>
        </w:rPr>
        <w:t xml:space="preserve"> for PLTV.</w:t>
      </w:r>
    </w:p>
    <w:p w14:paraId="2DCB8834"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According to the specific doctor, more persons are needed to keep accurate PLTV data.</w:t>
      </w:r>
    </w:p>
    <w:p w14:paraId="74350F6D"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Try to maintain regular PLTV data in an optimum manner.</w:t>
      </w:r>
    </w:p>
    <w:p w14:paraId="329DAEF3"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Try to maintain Excel sheet for PLTV for the per months.</w:t>
      </w:r>
    </w:p>
    <w:p w14:paraId="664D7EE9"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Try to maintain the expenses of PLTV procedures.</w:t>
      </w:r>
    </w:p>
    <w:p w14:paraId="460A9A4B" w14:textId="77777777" w:rsidR="00B953B9" w:rsidRPr="00FD2B86" w:rsidRDefault="00B953B9" w:rsidP="00760897">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Employees must be more engaged in their work responsibilities.</w:t>
      </w:r>
    </w:p>
    <w:p w14:paraId="21DC51EF" w14:textId="5402EA03" w:rsidR="00B953B9" w:rsidRPr="00A11C14" w:rsidRDefault="00B953B9" w:rsidP="00B953B9">
      <w:pPr>
        <w:pStyle w:val="Heading1"/>
        <w:numPr>
          <w:ilvl w:val="0"/>
          <w:numId w:val="52"/>
        </w:numPr>
        <w:rPr>
          <w:rFonts w:ascii="Times New Roman" w:hAnsi="Times New Roman" w:cs="Times New Roman"/>
          <w:color w:val="auto"/>
          <w:sz w:val="28"/>
          <w:szCs w:val="28"/>
        </w:rPr>
      </w:pPr>
      <w:r w:rsidRPr="00FD2B86">
        <w:rPr>
          <w:rFonts w:ascii="Times New Roman" w:hAnsi="Times New Roman" w:cs="Times New Roman"/>
          <w:color w:val="auto"/>
          <w:sz w:val="28"/>
          <w:szCs w:val="28"/>
        </w:rPr>
        <w:t>Establish SOPs for PLTV.</w:t>
      </w:r>
    </w:p>
    <w:p w14:paraId="1C40077B" w14:textId="68629DBA" w:rsidR="00B953B9" w:rsidRPr="00FD2B86" w:rsidRDefault="00DB1DDF" w:rsidP="00B953B9">
      <w:pPr>
        <w:rPr>
          <w:rFonts w:ascii="Times New Roman" w:hAnsi="Times New Roman"/>
          <w:b/>
          <w:bCs/>
          <w:sz w:val="28"/>
          <w:szCs w:val="28"/>
          <w:u w:val="single"/>
        </w:rPr>
      </w:pPr>
      <w:r>
        <w:rPr>
          <w:rFonts w:ascii="Times New Roman" w:hAnsi="Times New Roman"/>
          <w:noProof/>
          <w:sz w:val="28"/>
          <w:szCs w:val="28"/>
          <w14:ligatures w14:val="none"/>
        </w:rPr>
        <mc:AlternateContent>
          <mc:Choice Requires="wps">
            <w:drawing>
              <wp:anchor distT="0" distB="0" distL="114300" distR="114300" simplePos="0" relativeHeight="251699200" behindDoc="0" locked="0" layoutInCell="1" allowOverlap="1" wp14:anchorId="2A49E840" wp14:editId="3E4DC7C8">
                <wp:simplePos x="0" y="0"/>
                <wp:positionH relativeFrom="column">
                  <wp:posOffset>270510</wp:posOffset>
                </wp:positionH>
                <wp:positionV relativeFrom="paragraph">
                  <wp:posOffset>75565</wp:posOffset>
                </wp:positionV>
                <wp:extent cx="11217910" cy="33655"/>
                <wp:effectExtent l="0" t="0" r="21590" b="23495"/>
                <wp:wrapNone/>
                <wp:docPr id="1014207393" name="Straight Connector 25"/>
                <wp:cNvGraphicFramePr/>
                <a:graphic xmlns:a="http://schemas.openxmlformats.org/drawingml/2006/main">
                  <a:graphicData uri="http://schemas.microsoft.com/office/word/2010/wordprocessingShape">
                    <wps:wsp>
                      <wps:cNvCnPr/>
                      <wps:spPr>
                        <a:xfrm flipV="1">
                          <a:off x="0" y="0"/>
                          <a:ext cx="11217910" cy="33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4AC7D2" id="Straight Connector 2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21.3pt,5.95pt" to="904.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" strokecolor="black [3200]" strokeweight=".5pt">
                <v:stroke joinstyle="miter"/>
              </v:line>
            </w:pict>
          </mc:Fallback>
        </mc:AlternateContent>
      </w:r>
    </w:p>
    <w:p w14:paraId="5F6BC25D" w14:textId="77777777" w:rsidR="00B953B9" w:rsidRPr="00FD2B86" w:rsidRDefault="00B953B9" w:rsidP="00760897">
      <w:pPr>
        <w:pStyle w:val="ListParagraph"/>
        <w:numPr>
          <w:ilvl w:val="0"/>
          <w:numId w:val="49"/>
        </w:numPr>
        <w:spacing w:after="200" w:line="276" w:lineRule="auto"/>
        <w:rPr>
          <w:rFonts w:ascii="Times New Roman" w:hAnsi="Times New Roman"/>
          <w:b/>
          <w:bCs/>
          <w:sz w:val="28"/>
          <w:szCs w:val="28"/>
          <w:u w:val="single"/>
        </w:rPr>
      </w:pPr>
      <w:r w:rsidRPr="00FD2B86">
        <w:rPr>
          <w:rFonts w:ascii="Times New Roman" w:hAnsi="Times New Roman"/>
          <w:b/>
          <w:bCs/>
          <w:sz w:val="28"/>
          <w:szCs w:val="28"/>
          <w:u w:val="single"/>
        </w:rPr>
        <w:t>CONCLUSION</w:t>
      </w:r>
    </w:p>
    <w:p w14:paraId="440C4AF8" w14:textId="77777777" w:rsidR="00B953B9" w:rsidRPr="00FD2B86" w:rsidRDefault="00B953B9" w:rsidP="00B953B9">
      <w:pPr>
        <w:rPr>
          <w:rFonts w:ascii="Times New Roman" w:hAnsi="Times New Roman"/>
          <w:sz w:val="28"/>
          <w:szCs w:val="28"/>
        </w:rPr>
      </w:pPr>
    </w:p>
    <w:p w14:paraId="26A4D620"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Project research looked at how patient Lifetime Value refers to a healthcare organization over their lifetime as a customer. It considers various factors such as the revenue generated through medical devices, treatments, procedures, and potential future referrals. </w:t>
      </w:r>
    </w:p>
    <w:p w14:paraId="1CB74EC9"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PLTV analysis helps in understanding the financial impact of individual patients on the hospital's revenue. It is calculating the total revenue generated from a patient's visits, treatment, and other services. </w:t>
      </w:r>
    </w:p>
    <w:p w14:paraId="3F564199"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Evaluating PLTV can provide insights into the effectiveness of different treatments and services offered by the hospital by identifying the most profitable services or treatments. </w:t>
      </w:r>
    </w:p>
    <w:p w14:paraId="6B1F567B"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 xml:space="preserve">PLTV can help in developing patient retention strategies by identifying high-value patients, hospitals can tailor their communication, follow-up care, and support to enhance patient satisfaction and loyalty, thus increasing the likelihood of long-term relationship and higher PLTV. </w:t>
      </w:r>
    </w:p>
    <w:p w14:paraId="2C45ACF6" w14:textId="77777777" w:rsidR="00B953B9" w:rsidRPr="00FD2B86" w:rsidRDefault="00B953B9" w:rsidP="00B953B9">
      <w:pPr>
        <w:rPr>
          <w:rFonts w:ascii="Times New Roman" w:hAnsi="Times New Roman"/>
          <w:sz w:val="28"/>
          <w:szCs w:val="28"/>
        </w:rPr>
      </w:pPr>
      <w:r w:rsidRPr="00FD2B86">
        <w:rPr>
          <w:rFonts w:ascii="Times New Roman" w:hAnsi="Times New Roman"/>
          <w:sz w:val="28"/>
          <w:szCs w:val="28"/>
        </w:rPr>
        <w:t>PLTV can help hospitals make decisions on how to allocate their resources. Hospitals can dedicate resources, like as specialised equipment or staff, to high-value patients, ensuring the greatest care for those who significantly contribute to the PLTV.</w:t>
      </w:r>
    </w:p>
    <w:p w14:paraId="08093203" w14:textId="77777777" w:rsidR="00B953B9" w:rsidRPr="00FD2B86" w:rsidRDefault="00B953B9" w:rsidP="00B953B9">
      <w:pPr>
        <w:tabs>
          <w:tab w:val="left" w:pos="6404"/>
        </w:tabs>
        <w:rPr>
          <w:rFonts w:ascii="Times New Roman" w:hAnsi="Times New Roman"/>
          <w:sz w:val="28"/>
          <w:szCs w:val="28"/>
        </w:rPr>
      </w:pPr>
    </w:p>
    <w:p w14:paraId="00DD5C58" w14:textId="77777777" w:rsidR="00B953B9" w:rsidRPr="00FD2B86" w:rsidRDefault="00B953B9" w:rsidP="00035BD3">
      <w:pPr>
        <w:pStyle w:val="NormalWeb"/>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0CDDEA" w14:textId="77777777" w:rsidR="007D4B8B" w:rsidRPr="00FD2B86" w:rsidRDefault="007D4B8B">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319F60" w14:textId="77777777" w:rsidR="007D4B8B" w:rsidRPr="00FD2B86" w:rsidRDefault="007D4B8B">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1C615" w14:textId="77777777" w:rsidR="007D4B8B" w:rsidRPr="00FD2B86" w:rsidRDefault="007D4B8B">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92361A" w14:textId="5B2C01B6" w:rsidR="007D4B8B" w:rsidRPr="00FD2B86" w:rsidRDefault="00214EF0">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vertAlign w:val="superscript"/>
          <w14:ligatures w14:val="none"/>
        </w:rPr>
        <w:drawing>
          <wp:inline distT="0" distB="0" distL="0" distR="0" wp14:anchorId="424A91F0" wp14:editId="01605BA0">
            <wp:extent cx="6724650" cy="6743700"/>
            <wp:effectExtent l="0" t="0" r="0" b="0"/>
            <wp:docPr id="156630807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08076" name="Picture 1566308076"/>
                    <pic:cNvPicPr/>
                  </pic:nvPicPr>
                  <pic:blipFill>
                    <a:blip r:embed="rId47">
                      <a:extLst>
                        <a:ext uri="{28A0092B-C50C-407E-A947-70E740481C1C}">
                          <a14:useLocalDpi xmlns:a14="http://schemas.microsoft.com/office/drawing/2010/main" val="0"/>
                        </a:ext>
                      </a:extLst>
                    </a:blip>
                    <a:stretch>
                      <a:fillRect/>
                    </a:stretch>
                  </pic:blipFill>
                  <pic:spPr>
                    <a:xfrm>
                      <a:off x="0" y="0"/>
                      <a:ext cx="6724650" cy="6743700"/>
                    </a:xfrm>
                    <a:prstGeom prst="rect">
                      <a:avLst/>
                    </a:prstGeom>
                  </pic:spPr>
                </pic:pic>
              </a:graphicData>
            </a:graphic>
          </wp:inline>
        </w:drawing>
      </w:r>
    </w:p>
    <w:p w14:paraId="01DA1C7B" w14:textId="77777777" w:rsidR="00942569" w:rsidRPr="00FD2B86" w:rsidRDefault="00942569"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E46D9" w14:textId="3521EC0A" w:rsidR="009149E6" w:rsidRPr="00FD2B86" w:rsidRDefault="004915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B86">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85E4D7" w14:textId="77777777" w:rsidR="009149E6" w:rsidRPr="00FD2B86" w:rsidRDefault="009149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730CE" w14:textId="77777777" w:rsidR="009149E6" w:rsidRPr="00FD2B86" w:rsidRDefault="009149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08094E" w14:textId="77777777" w:rsidR="009149E6" w:rsidRPr="00FD2B86" w:rsidRDefault="009149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83FF6F" w14:textId="77777777" w:rsidR="009149E6" w:rsidRPr="00FD2B86" w:rsidRDefault="009149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5B57D7" w14:textId="77777777" w:rsidR="009149E6" w:rsidRPr="00FD2B86" w:rsidRDefault="009149E6" w:rsidP="00762162">
      <w:pPr>
        <w:rPr>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9149E6" w:rsidRPr="00FD2B8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Dr. Rupsa Banerjee" w:date="2024-06-23T12:25:00Z" w:initials="DB">
    <w:p w14:paraId="6D421BE2" w14:textId="77777777" w:rsidR="00DB1DDF" w:rsidRDefault="00DB1DDF" w:rsidP="00DB1DDF">
      <w:pPr>
        <w:pStyle w:val="CommentText"/>
      </w:pPr>
      <w:r>
        <w:rPr>
          <w:rStyle w:val="CommentReference"/>
        </w:rPr>
        <w:annotationRef/>
      </w:r>
      <w:r>
        <w:t>Insert study topic</w:t>
      </w:r>
    </w:p>
  </w:comment>
  <w:comment w:id="3" w:author="Shiv  Nishad" w:date="2024-06-25T01:01:00Z" w:initials="SN">
    <w:p w14:paraId="1C3499FA" w14:textId="77777777" w:rsidR="00DB1DDF" w:rsidRDefault="00DB1DDF" w:rsidP="00DB1DDF">
      <w:pPr>
        <w:pStyle w:val="CommentText"/>
      </w:pPr>
      <w:r>
        <w:rPr>
          <w:rStyle w:val="CommentReference"/>
        </w:rPr>
        <w:annotationRef/>
      </w:r>
      <w:r>
        <w:t xml:space="preserve">IP PLTV CONVERSION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421BE2" w15:done="0"/>
  <w15:commentEx w15:paraId="1C3499FA" w15:paraIdParent="6D421B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4B0711" w16cex:dateUtc="2024-06-23T06:55:00Z"/>
  <w16cex:commentExtensible w16cex:durableId="52D55F9E" w16cex:dateUtc="2024-06-24T1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421BE2" w16cid:durableId="414B0711"/>
  <w16cid:commentId w16cid:paraId="1C3499FA" w16cid:durableId="52D55F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__Inter_Fallback_aaf875">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470ED"/>
    <w:multiLevelType w:val="hybridMultilevel"/>
    <w:tmpl w:val="C046DDF0"/>
    <w:lvl w:ilvl="0" w:tplc="4009000D">
      <w:start w:val="1"/>
      <w:numFmt w:val="bullet"/>
      <w:lvlText w:val=""/>
      <w:lvlJc w:val="left"/>
      <w:pPr>
        <w:ind w:left="10530" w:hanging="360"/>
      </w:pPr>
      <w:rPr>
        <w:rFonts w:ascii="Wingdings" w:hAnsi="Wingdings" w:hint="default"/>
      </w:rPr>
    </w:lvl>
    <w:lvl w:ilvl="1" w:tplc="40090003" w:tentative="1">
      <w:start w:val="1"/>
      <w:numFmt w:val="bullet"/>
      <w:lvlText w:val="o"/>
      <w:lvlJc w:val="left"/>
      <w:pPr>
        <w:ind w:left="11250" w:hanging="360"/>
      </w:pPr>
      <w:rPr>
        <w:rFonts w:ascii="Courier New" w:hAnsi="Courier New" w:cs="Courier New" w:hint="default"/>
      </w:rPr>
    </w:lvl>
    <w:lvl w:ilvl="2" w:tplc="40090005" w:tentative="1">
      <w:start w:val="1"/>
      <w:numFmt w:val="bullet"/>
      <w:lvlText w:val=""/>
      <w:lvlJc w:val="left"/>
      <w:pPr>
        <w:ind w:left="11970" w:hanging="360"/>
      </w:pPr>
      <w:rPr>
        <w:rFonts w:ascii="Wingdings" w:hAnsi="Wingdings" w:hint="default"/>
      </w:rPr>
    </w:lvl>
    <w:lvl w:ilvl="3" w:tplc="40090001" w:tentative="1">
      <w:start w:val="1"/>
      <w:numFmt w:val="bullet"/>
      <w:lvlText w:val=""/>
      <w:lvlJc w:val="left"/>
      <w:pPr>
        <w:ind w:left="12690" w:hanging="360"/>
      </w:pPr>
      <w:rPr>
        <w:rFonts w:ascii="Symbol" w:hAnsi="Symbol" w:hint="default"/>
      </w:rPr>
    </w:lvl>
    <w:lvl w:ilvl="4" w:tplc="40090003" w:tentative="1">
      <w:start w:val="1"/>
      <w:numFmt w:val="bullet"/>
      <w:lvlText w:val="o"/>
      <w:lvlJc w:val="left"/>
      <w:pPr>
        <w:ind w:left="13410" w:hanging="360"/>
      </w:pPr>
      <w:rPr>
        <w:rFonts w:ascii="Courier New" w:hAnsi="Courier New" w:cs="Courier New" w:hint="default"/>
      </w:rPr>
    </w:lvl>
    <w:lvl w:ilvl="5" w:tplc="40090005" w:tentative="1">
      <w:start w:val="1"/>
      <w:numFmt w:val="bullet"/>
      <w:lvlText w:val=""/>
      <w:lvlJc w:val="left"/>
      <w:pPr>
        <w:ind w:left="14130" w:hanging="360"/>
      </w:pPr>
      <w:rPr>
        <w:rFonts w:ascii="Wingdings" w:hAnsi="Wingdings" w:hint="default"/>
      </w:rPr>
    </w:lvl>
    <w:lvl w:ilvl="6" w:tplc="40090001" w:tentative="1">
      <w:start w:val="1"/>
      <w:numFmt w:val="bullet"/>
      <w:lvlText w:val=""/>
      <w:lvlJc w:val="left"/>
      <w:pPr>
        <w:ind w:left="14850" w:hanging="360"/>
      </w:pPr>
      <w:rPr>
        <w:rFonts w:ascii="Symbol" w:hAnsi="Symbol" w:hint="default"/>
      </w:rPr>
    </w:lvl>
    <w:lvl w:ilvl="7" w:tplc="40090003" w:tentative="1">
      <w:start w:val="1"/>
      <w:numFmt w:val="bullet"/>
      <w:lvlText w:val="o"/>
      <w:lvlJc w:val="left"/>
      <w:pPr>
        <w:ind w:left="15570" w:hanging="360"/>
      </w:pPr>
      <w:rPr>
        <w:rFonts w:ascii="Courier New" w:hAnsi="Courier New" w:cs="Courier New" w:hint="default"/>
      </w:rPr>
    </w:lvl>
    <w:lvl w:ilvl="8" w:tplc="40090005" w:tentative="1">
      <w:start w:val="1"/>
      <w:numFmt w:val="bullet"/>
      <w:lvlText w:val=""/>
      <w:lvlJc w:val="left"/>
      <w:pPr>
        <w:ind w:left="16290" w:hanging="360"/>
      </w:pPr>
      <w:rPr>
        <w:rFonts w:ascii="Wingdings" w:hAnsi="Wingdings" w:hint="default"/>
      </w:rPr>
    </w:lvl>
  </w:abstractNum>
  <w:abstractNum w:abstractNumId="1" w15:restartNumberingAfterBreak="0">
    <w:nsid w:val="038D6A16"/>
    <w:multiLevelType w:val="multilevel"/>
    <w:tmpl w:val="30EE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B6AF8"/>
    <w:multiLevelType w:val="hybridMultilevel"/>
    <w:tmpl w:val="694AC63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4D6797"/>
    <w:multiLevelType w:val="multilevel"/>
    <w:tmpl w:val="ABC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47451"/>
    <w:multiLevelType w:val="hybridMultilevel"/>
    <w:tmpl w:val="5406BE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6625B3"/>
    <w:multiLevelType w:val="hybridMultilevel"/>
    <w:tmpl w:val="11AEC5D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2F02E66"/>
    <w:multiLevelType w:val="multilevel"/>
    <w:tmpl w:val="813E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4117F"/>
    <w:multiLevelType w:val="hybridMultilevel"/>
    <w:tmpl w:val="AC282B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6DB1158"/>
    <w:multiLevelType w:val="hybridMultilevel"/>
    <w:tmpl w:val="8B3AB1A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7CB6FFF"/>
    <w:multiLevelType w:val="hybridMultilevel"/>
    <w:tmpl w:val="73A64B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A776DCD"/>
    <w:multiLevelType w:val="multilevel"/>
    <w:tmpl w:val="665E9B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857392"/>
    <w:multiLevelType w:val="hybridMultilevel"/>
    <w:tmpl w:val="D5A493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A61A4"/>
    <w:multiLevelType w:val="hybridMultilevel"/>
    <w:tmpl w:val="3E9A2DF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CFB0332"/>
    <w:multiLevelType w:val="hybridMultilevel"/>
    <w:tmpl w:val="741AAB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36B56"/>
    <w:multiLevelType w:val="hybridMultilevel"/>
    <w:tmpl w:val="F7C272F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23173AD"/>
    <w:multiLevelType w:val="multilevel"/>
    <w:tmpl w:val="EF760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D207E3"/>
    <w:multiLevelType w:val="hybridMultilevel"/>
    <w:tmpl w:val="375C0E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7FF1A6A"/>
    <w:multiLevelType w:val="hybridMultilevel"/>
    <w:tmpl w:val="D090E0A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29916382"/>
    <w:multiLevelType w:val="hybridMultilevel"/>
    <w:tmpl w:val="0C347CE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B6C00E9"/>
    <w:multiLevelType w:val="hybridMultilevel"/>
    <w:tmpl w:val="36467DE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C0B526E"/>
    <w:multiLevelType w:val="hybridMultilevel"/>
    <w:tmpl w:val="FB5A5C8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D5C58AA"/>
    <w:multiLevelType w:val="hybridMultilevel"/>
    <w:tmpl w:val="B6323E5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D90326E"/>
    <w:multiLevelType w:val="hybridMultilevel"/>
    <w:tmpl w:val="D08068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4F10DC"/>
    <w:multiLevelType w:val="hybridMultilevel"/>
    <w:tmpl w:val="7362EFE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77B37D6"/>
    <w:multiLevelType w:val="hybridMultilevel"/>
    <w:tmpl w:val="A5C05530"/>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3A0221D4"/>
    <w:multiLevelType w:val="hybridMultilevel"/>
    <w:tmpl w:val="0386980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CCF05B1"/>
    <w:multiLevelType w:val="hybridMultilevel"/>
    <w:tmpl w:val="0C766C0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0152A7B"/>
    <w:multiLevelType w:val="hybridMultilevel"/>
    <w:tmpl w:val="D368C0A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7805EC"/>
    <w:multiLevelType w:val="hybridMultilevel"/>
    <w:tmpl w:val="309C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0B7313"/>
    <w:multiLevelType w:val="hybridMultilevel"/>
    <w:tmpl w:val="0722F17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55E7B98"/>
    <w:multiLevelType w:val="hybridMultilevel"/>
    <w:tmpl w:val="B23EA18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5F875E1"/>
    <w:multiLevelType w:val="hybridMultilevel"/>
    <w:tmpl w:val="1DFA631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5F9338C"/>
    <w:multiLevelType w:val="hybridMultilevel"/>
    <w:tmpl w:val="63C62E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6795D60"/>
    <w:multiLevelType w:val="hybridMultilevel"/>
    <w:tmpl w:val="3FCCE26C"/>
    <w:lvl w:ilvl="0" w:tplc="40090019">
      <w:start w:val="1"/>
      <w:numFmt w:val="lowerLetter"/>
      <w:lvlText w:val="%1."/>
      <w:lvlJc w:val="left"/>
      <w:pPr>
        <w:ind w:left="720" w:hanging="360"/>
      </w:pPr>
      <w:rPr>
        <w:rFonts w:hint="default"/>
      </w:rPr>
    </w:lvl>
    <w:lvl w:ilvl="1" w:tplc="FE62BD24">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6E052CF"/>
    <w:multiLevelType w:val="multilevel"/>
    <w:tmpl w:val="07D61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C54CB8"/>
    <w:multiLevelType w:val="hybridMultilevel"/>
    <w:tmpl w:val="E2E054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508C4F91"/>
    <w:multiLevelType w:val="hybridMultilevel"/>
    <w:tmpl w:val="52D42540"/>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7" w15:restartNumberingAfterBreak="0">
    <w:nsid w:val="524A1F45"/>
    <w:multiLevelType w:val="hybridMultilevel"/>
    <w:tmpl w:val="A948CC1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8" w15:restartNumberingAfterBreak="0">
    <w:nsid w:val="556266EF"/>
    <w:multiLevelType w:val="hybridMultilevel"/>
    <w:tmpl w:val="4B705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560F3FF9"/>
    <w:multiLevelType w:val="hybridMultilevel"/>
    <w:tmpl w:val="A2EA730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64C71A4"/>
    <w:multiLevelType w:val="hybridMultilevel"/>
    <w:tmpl w:val="4302FEB2"/>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1" w15:restartNumberingAfterBreak="0">
    <w:nsid w:val="5A506BBD"/>
    <w:multiLevelType w:val="hybridMultilevel"/>
    <w:tmpl w:val="45182D4A"/>
    <w:lvl w:ilvl="0" w:tplc="04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5BF05169"/>
    <w:multiLevelType w:val="hybridMultilevel"/>
    <w:tmpl w:val="2916BD5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5D973D36"/>
    <w:multiLevelType w:val="hybridMultilevel"/>
    <w:tmpl w:val="18887A1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5EA05CFB"/>
    <w:multiLevelType w:val="hybridMultilevel"/>
    <w:tmpl w:val="A99EC0B2"/>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EB75CC9"/>
    <w:multiLevelType w:val="hybridMultilevel"/>
    <w:tmpl w:val="530EA7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F296CDC"/>
    <w:multiLevelType w:val="multilevel"/>
    <w:tmpl w:val="1D9C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CF7706"/>
    <w:multiLevelType w:val="hybridMultilevel"/>
    <w:tmpl w:val="FF3AE4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64874E4F"/>
    <w:multiLevelType w:val="hybridMultilevel"/>
    <w:tmpl w:val="BF1E7EB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650B2EBE"/>
    <w:multiLevelType w:val="hybridMultilevel"/>
    <w:tmpl w:val="CE2287A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8A9718B"/>
    <w:multiLevelType w:val="hybridMultilevel"/>
    <w:tmpl w:val="5E2AFE1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71551A51"/>
    <w:multiLevelType w:val="hybridMultilevel"/>
    <w:tmpl w:val="7E784F9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73025898"/>
    <w:multiLevelType w:val="hybridMultilevel"/>
    <w:tmpl w:val="3B64F7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76DE64C3"/>
    <w:multiLevelType w:val="hybridMultilevel"/>
    <w:tmpl w:val="3880F1FE"/>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81E66B4"/>
    <w:multiLevelType w:val="hybridMultilevel"/>
    <w:tmpl w:val="7AFEE0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9945FD"/>
    <w:multiLevelType w:val="hybridMultilevel"/>
    <w:tmpl w:val="AB5C53DA"/>
    <w:lvl w:ilvl="0" w:tplc="4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D2E30DA"/>
    <w:multiLevelType w:val="hybridMultilevel"/>
    <w:tmpl w:val="CB3E8D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7D395532"/>
    <w:multiLevelType w:val="multilevel"/>
    <w:tmpl w:val="404AB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3A7688"/>
    <w:multiLevelType w:val="hybridMultilevel"/>
    <w:tmpl w:val="291433F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7D7E27D4"/>
    <w:multiLevelType w:val="hybridMultilevel"/>
    <w:tmpl w:val="C658C724"/>
    <w:lvl w:ilvl="0" w:tplc="40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E031B2A"/>
    <w:multiLevelType w:val="hybridMultilevel"/>
    <w:tmpl w:val="66D8FE6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73407486">
    <w:abstractNumId w:val="32"/>
  </w:num>
  <w:num w:numId="2" w16cid:durableId="828325206">
    <w:abstractNumId w:val="45"/>
  </w:num>
  <w:num w:numId="3" w16cid:durableId="1436436610">
    <w:abstractNumId w:val="39"/>
  </w:num>
  <w:num w:numId="4" w16cid:durableId="1874728680">
    <w:abstractNumId w:val="50"/>
  </w:num>
  <w:num w:numId="5" w16cid:durableId="422529887">
    <w:abstractNumId w:val="35"/>
  </w:num>
  <w:num w:numId="6" w16cid:durableId="526142264">
    <w:abstractNumId w:val="59"/>
  </w:num>
  <w:num w:numId="7" w16cid:durableId="2067756623">
    <w:abstractNumId w:val="4"/>
  </w:num>
  <w:num w:numId="8" w16cid:durableId="1919165396">
    <w:abstractNumId w:val="27"/>
  </w:num>
  <w:num w:numId="9" w16cid:durableId="1497262701">
    <w:abstractNumId w:val="19"/>
  </w:num>
  <w:num w:numId="10" w16cid:durableId="1868106637">
    <w:abstractNumId w:val="38"/>
  </w:num>
  <w:num w:numId="11" w16cid:durableId="1424834250">
    <w:abstractNumId w:val="5"/>
  </w:num>
  <w:num w:numId="12" w16cid:durableId="1272469940">
    <w:abstractNumId w:val="7"/>
  </w:num>
  <w:num w:numId="13" w16cid:durableId="1948732313">
    <w:abstractNumId w:val="58"/>
  </w:num>
  <w:num w:numId="14" w16cid:durableId="1108356821">
    <w:abstractNumId w:val="41"/>
  </w:num>
  <w:num w:numId="15" w16cid:durableId="2093961784">
    <w:abstractNumId w:val="51"/>
  </w:num>
  <w:num w:numId="16" w16cid:durableId="115684078">
    <w:abstractNumId w:val="52"/>
  </w:num>
  <w:num w:numId="17" w16cid:durableId="1241528168">
    <w:abstractNumId w:val="33"/>
  </w:num>
  <w:num w:numId="18" w16cid:durableId="834566329">
    <w:abstractNumId w:val="42"/>
  </w:num>
  <w:num w:numId="19" w16cid:durableId="747118155">
    <w:abstractNumId w:val="55"/>
  </w:num>
  <w:num w:numId="20" w16cid:durableId="1748260695">
    <w:abstractNumId w:val="49"/>
  </w:num>
  <w:num w:numId="21" w16cid:durableId="1247960201">
    <w:abstractNumId w:val="25"/>
  </w:num>
  <w:num w:numId="22" w16cid:durableId="1695694377">
    <w:abstractNumId w:val="53"/>
  </w:num>
  <w:num w:numId="23" w16cid:durableId="811602441">
    <w:abstractNumId w:val="14"/>
  </w:num>
  <w:num w:numId="24" w16cid:durableId="808323091">
    <w:abstractNumId w:val="47"/>
  </w:num>
  <w:num w:numId="25" w16cid:durableId="958727128">
    <w:abstractNumId w:val="17"/>
  </w:num>
  <w:num w:numId="26" w16cid:durableId="274099133">
    <w:abstractNumId w:val="56"/>
  </w:num>
  <w:num w:numId="27" w16cid:durableId="1866868954">
    <w:abstractNumId w:val="60"/>
  </w:num>
  <w:num w:numId="28" w16cid:durableId="743378748">
    <w:abstractNumId w:val="20"/>
  </w:num>
  <w:num w:numId="29" w16cid:durableId="562839032">
    <w:abstractNumId w:val="8"/>
  </w:num>
  <w:num w:numId="30" w16cid:durableId="624315809">
    <w:abstractNumId w:val="36"/>
  </w:num>
  <w:num w:numId="31" w16cid:durableId="1190991905">
    <w:abstractNumId w:val="37"/>
  </w:num>
  <w:num w:numId="32" w16cid:durableId="1557087193">
    <w:abstractNumId w:val="12"/>
  </w:num>
  <w:num w:numId="33" w16cid:durableId="1943688383">
    <w:abstractNumId w:val="43"/>
  </w:num>
  <w:num w:numId="34" w16cid:durableId="1263421084">
    <w:abstractNumId w:val="9"/>
  </w:num>
  <w:num w:numId="35" w16cid:durableId="1400982171">
    <w:abstractNumId w:val="44"/>
  </w:num>
  <w:num w:numId="36" w16cid:durableId="371462766">
    <w:abstractNumId w:val="31"/>
  </w:num>
  <w:num w:numId="37" w16cid:durableId="1326200712">
    <w:abstractNumId w:val="18"/>
  </w:num>
  <w:num w:numId="38" w16cid:durableId="2065062946">
    <w:abstractNumId w:val="30"/>
  </w:num>
  <w:num w:numId="39" w16cid:durableId="595401529">
    <w:abstractNumId w:val="6"/>
  </w:num>
  <w:num w:numId="40" w16cid:durableId="1959220365">
    <w:abstractNumId w:val="15"/>
  </w:num>
  <w:num w:numId="41" w16cid:durableId="602223869">
    <w:abstractNumId w:val="57"/>
  </w:num>
  <w:num w:numId="42" w16cid:durableId="1711808275">
    <w:abstractNumId w:val="1"/>
  </w:num>
  <w:num w:numId="43" w16cid:durableId="698969247">
    <w:abstractNumId w:val="34"/>
  </w:num>
  <w:num w:numId="44" w16cid:durableId="604117060">
    <w:abstractNumId w:val="46"/>
  </w:num>
  <w:num w:numId="45" w16cid:durableId="1448042523">
    <w:abstractNumId w:val="3"/>
  </w:num>
  <w:num w:numId="46" w16cid:durableId="91901633">
    <w:abstractNumId w:val="10"/>
  </w:num>
  <w:num w:numId="47" w16cid:durableId="1310206400">
    <w:abstractNumId w:val="54"/>
  </w:num>
  <w:num w:numId="48" w16cid:durableId="353389507">
    <w:abstractNumId w:val="23"/>
  </w:num>
  <w:num w:numId="49" w16cid:durableId="1337540899">
    <w:abstractNumId w:val="21"/>
  </w:num>
  <w:num w:numId="50" w16cid:durableId="1471632991">
    <w:abstractNumId w:val="26"/>
  </w:num>
  <w:num w:numId="51" w16cid:durableId="1213344880">
    <w:abstractNumId w:val="0"/>
  </w:num>
  <w:num w:numId="52" w16cid:durableId="1446923471">
    <w:abstractNumId w:val="48"/>
  </w:num>
  <w:num w:numId="53" w16cid:durableId="251353549">
    <w:abstractNumId w:val="40"/>
  </w:num>
  <w:num w:numId="54" w16cid:durableId="726417168">
    <w:abstractNumId w:val="13"/>
  </w:num>
  <w:num w:numId="55" w16cid:durableId="1467622830">
    <w:abstractNumId w:val="24"/>
  </w:num>
  <w:num w:numId="56" w16cid:durableId="1856117347">
    <w:abstractNumId w:val="2"/>
  </w:num>
  <w:num w:numId="57" w16cid:durableId="1336416795">
    <w:abstractNumId w:val="16"/>
  </w:num>
  <w:num w:numId="58" w16cid:durableId="1227256093">
    <w:abstractNumId w:val="29"/>
  </w:num>
  <w:num w:numId="59" w16cid:durableId="725300924">
    <w:abstractNumId w:val="11"/>
  </w:num>
  <w:num w:numId="60" w16cid:durableId="2052532420">
    <w:abstractNumId w:val="22"/>
  </w:num>
  <w:num w:numId="61" w16cid:durableId="1386374078">
    <w:abstractNumId w:val="28"/>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r. Rupsa Banerjee">
    <w15:presenceInfo w15:providerId="AD" w15:userId="S::rupsa@iihmrdelhi.edu.in::38bef6fc-7484-46ad-b41e-741445575721"/>
  </w15:person>
  <w15:person w15:author="Shiv  Nishad">
    <w15:presenceInfo w15:providerId="AD" w15:userId="S::shiv_2325@iihmrdelhi.edu.in::285b23f9-7690-452f-9caa-b02d12875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62"/>
    <w:rsid w:val="00000D77"/>
    <w:rsid w:val="00000E2A"/>
    <w:rsid w:val="00013A16"/>
    <w:rsid w:val="00021148"/>
    <w:rsid w:val="00035A41"/>
    <w:rsid w:val="00035BD3"/>
    <w:rsid w:val="0004327A"/>
    <w:rsid w:val="00052A3F"/>
    <w:rsid w:val="0009193D"/>
    <w:rsid w:val="00094AB9"/>
    <w:rsid w:val="000B56EA"/>
    <w:rsid w:val="000B56EB"/>
    <w:rsid w:val="000E31E5"/>
    <w:rsid w:val="001451B4"/>
    <w:rsid w:val="00146810"/>
    <w:rsid w:val="001674A4"/>
    <w:rsid w:val="0018382D"/>
    <w:rsid w:val="001A0D50"/>
    <w:rsid w:val="001A1EDB"/>
    <w:rsid w:val="001C5F48"/>
    <w:rsid w:val="001E1162"/>
    <w:rsid w:val="001F32F3"/>
    <w:rsid w:val="00200DE4"/>
    <w:rsid w:val="00214EF0"/>
    <w:rsid w:val="00217837"/>
    <w:rsid w:val="002353F3"/>
    <w:rsid w:val="00267B91"/>
    <w:rsid w:val="00290D4B"/>
    <w:rsid w:val="002A4754"/>
    <w:rsid w:val="002B2BE3"/>
    <w:rsid w:val="002C4B19"/>
    <w:rsid w:val="002D1641"/>
    <w:rsid w:val="002E18FA"/>
    <w:rsid w:val="002E1978"/>
    <w:rsid w:val="003060E0"/>
    <w:rsid w:val="00354726"/>
    <w:rsid w:val="003562B2"/>
    <w:rsid w:val="00364C15"/>
    <w:rsid w:val="00370C4E"/>
    <w:rsid w:val="00376B33"/>
    <w:rsid w:val="00381497"/>
    <w:rsid w:val="00382995"/>
    <w:rsid w:val="003C7B65"/>
    <w:rsid w:val="003E0BDC"/>
    <w:rsid w:val="003E6CC4"/>
    <w:rsid w:val="00431FA2"/>
    <w:rsid w:val="004555DA"/>
    <w:rsid w:val="0047120D"/>
    <w:rsid w:val="004826B4"/>
    <w:rsid w:val="00484BE4"/>
    <w:rsid w:val="004915E6"/>
    <w:rsid w:val="004A6A96"/>
    <w:rsid w:val="004F473C"/>
    <w:rsid w:val="00500DBA"/>
    <w:rsid w:val="00502577"/>
    <w:rsid w:val="00527A08"/>
    <w:rsid w:val="00531678"/>
    <w:rsid w:val="00532DE3"/>
    <w:rsid w:val="00540D0E"/>
    <w:rsid w:val="00552730"/>
    <w:rsid w:val="00562574"/>
    <w:rsid w:val="00591F7E"/>
    <w:rsid w:val="005A10D3"/>
    <w:rsid w:val="005C26C7"/>
    <w:rsid w:val="005F0477"/>
    <w:rsid w:val="00610BE1"/>
    <w:rsid w:val="0062279A"/>
    <w:rsid w:val="006363E1"/>
    <w:rsid w:val="006753B0"/>
    <w:rsid w:val="00687440"/>
    <w:rsid w:val="00694D8B"/>
    <w:rsid w:val="006A1116"/>
    <w:rsid w:val="006B0229"/>
    <w:rsid w:val="006B127F"/>
    <w:rsid w:val="006B15F7"/>
    <w:rsid w:val="00706C82"/>
    <w:rsid w:val="00712994"/>
    <w:rsid w:val="00714696"/>
    <w:rsid w:val="00745826"/>
    <w:rsid w:val="00751CFA"/>
    <w:rsid w:val="00756F4C"/>
    <w:rsid w:val="00760897"/>
    <w:rsid w:val="00762162"/>
    <w:rsid w:val="00775CB9"/>
    <w:rsid w:val="0078192B"/>
    <w:rsid w:val="00795FB0"/>
    <w:rsid w:val="0079746D"/>
    <w:rsid w:val="007A1DE1"/>
    <w:rsid w:val="007A51A7"/>
    <w:rsid w:val="007C1A42"/>
    <w:rsid w:val="007C4437"/>
    <w:rsid w:val="007D4B8B"/>
    <w:rsid w:val="007E11DC"/>
    <w:rsid w:val="0080439C"/>
    <w:rsid w:val="00812FC5"/>
    <w:rsid w:val="00863106"/>
    <w:rsid w:val="008806BF"/>
    <w:rsid w:val="00880B25"/>
    <w:rsid w:val="00882ADF"/>
    <w:rsid w:val="0088601C"/>
    <w:rsid w:val="0089510A"/>
    <w:rsid w:val="00895CA2"/>
    <w:rsid w:val="008F49D8"/>
    <w:rsid w:val="00905E57"/>
    <w:rsid w:val="009149E6"/>
    <w:rsid w:val="00941A6E"/>
    <w:rsid w:val="00942569"/>
    <w:rsid w:val="00943E49"/>
    <w:rsid w:val="00961A7B"/>
    <w:rsid w:val="00967717"/>
    <w:rsid w:val="00981C1A"/>
    <w:rsid w:val="009F2A8B"/>
    <w:rsid w:val="00A03579"/>
    <w:rsid w:val="00A11C14"/>
    <w:rsid w:val="00A752AB"/>
    <w:rsid w:val="00A775C6"/>
    <w:rsid w:val="00A8629E"/>
    <w:rsid w:val="00A92306"/>
    <w:rsid w:val="00AA7137"/>
    <w:rsid w:val="00B31BB5"/>
    <w:rsid w:val="00B47FD9"/>
    <w:rsid w:val="00B52E61"/>
    <w:rsid w:val="00B953B9"/>
    <w:rsid w:val="00BA117A"/>
    <w:rsid w:val="00BA635B"/>
    <w:rsid w:val="00BE6FDA"/>
    <w:rsid w:val="00BF6A43"/>
    <w:rsid w:val="00BF71C7"/>
    <w:rsid w:val="00C051CD"/>
    <w:rsid w:val="00C131F6"/>
    <w:rsid w:val="00C43ADC"/>
    <w:rsid w:val="00C5352A"/>
    <w:rsid w:val="00C555A6"/>
    <w:rsid w:val="00C7308A"/>
    <w:rsid w:val="00C82D22"/>
    <w:rsid w:val="00CA4333"/>
    <w:rsid w:val="00D41307"/>
    <w:rsid w:val="00D45A6E"/>
    <w:rsid w:val="00D47E28"/>
    <w:rsid w:val="00D61D33"/>
    <w:rsid w:val="00D65677"/>
    <w:rsid w:val="00D66C08"/>
    <w:rsid w:val="00D7202C"/>
    <w:rsid w:val="00D72398"/>
    <w:rsid w:val="00D72B03"/>
    <w:rsid w:val="00D852A1"/>
    <w:rsid w:val="00DA095D"/>
    <w:rsid w:val="00DB1DDF"/>
    <w:rsid w:val="00DB3AA3"/>
    <w:rsid w:val="00DB503F"/>
    <w:rsid w:val="00DD3817"/>
    <w:rsid w:val="00DF1ED9"/>
    <w:rsid w:val="00DF6457"/>
    <w:rsid w:val="00DF7F43"/>
    <w:rsid w:val="00E00C01"/>
    <w:rsid w:val="00E06FDE"/>
    <w:rsid w:val="00E1149C"/>
    <w:rsid w:val="00E12587"/>
    <w:rsid w:val="00E17DBB"/>
    <w:rsid w:val="00E50D8C"/>
    <w:rsid w:val="00E57A43"/>
    <w:rsid w:val="00E61B9A"/>
    <w:rsid w:val="00EC4B60"/>
    <w:rsid w:val="00ED5E1A"/>
    <w:rsid w:val="00F31239"/>
    <w:rsid w:val="00F70676"/>
    <w:rsid w:val="00F77EB1"/>
    <w:rsid w:val="00FA62CA"/>
    <w:rsid w:val="00FC667E"/>
    <w:rsid w:val="00FD2B86"/>
    <w:rsid w:val="00FE08F6"/>
    <w:rsid w:val="00FE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331A"/>
  <w15:chartTrackingRefBased/>
  <w15:docId w15:val="{9CB03FC3-4E9B-4AAA-84C3-8BCCAFAB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162"/>
    <w:rPr>
      <w:kern w:val="2"/>
      <w:lang w:val="en-IN"/>
      <w14:ligatures w14:val="standardContextual"/>
    </w:rPr>
  </w:style>
  <w:style w:type="paragraph" w:styleId="Heading1">
    <w:name w:val="heading 1"/>
    <w:basedOn w:val="Normal"/>
    <w:next w:val="Normal"/>
    <w:link w:val="Heading1Char"/>
    <w:uiPriority w:val="9"/>
    <w:qFormat/>
    <w:rsid w:val="00762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2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2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62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62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62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2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2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62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62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62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62"/>
    <w:rPr>
      <w:rFonts w:eastAsiaTheme="majorEastAsia" w:cstheme="majorBidi"/>
      <w:color w:val="272727" w:themeColor="text1" w:themeTint="D8"/>
    </w:rPr>
  </w:style>
  <w:style w:type="paragraph" w:styleId="Title">
    <w:name w:val="Title"/>
    <w:basedOn w:val="Normal"/>
    <w:next w:val="Normal"/>
    <w:link w:val="TitleChar"/>
    <w:uiPriority w:val="10"/>
    <w:qFormat/>
    <w:rsid w:val="00762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62"/>
    <w:pPr>
      <w:spacing w:before="160"/>
      <w:jc w:val="center"/>
    </w:pPr>
    <w:rPr>
      <w:i/>
      <w:iCs/>
      <w:color w:val="404040" w:themeColor="text1" w:themeTint="BF"/>
    </w:rPr>
  </w:style>
  <w:style w:type="character" w:customStyle="1" w:styleId="QuoteChar">
    <w:name w:val="Quote Char"/>
    <w:basedOn w:val="DefaultParagraphFont"/>
    <w:link w:val="Quote"/>
    <w:uiPriority w:val="29"/>
    <w:rsid w:val="00762162"/>
    <w:rPr>
      <w:i/>
      <w:iCs/>
      <w:color w:val="404040" w:themeColor="text1" w:themeTint="BF"/>
    </w:rPr>
  </w:style>
  <w:style w:type="paragraph" w:styleId="ListParagraph">
    <w:name w:val="List Paragraph"/>
    <w:basedOn w:val="Normal"/>
    <w:uiPriority w:val="34"/>
    <w:qFormat/>
    <w:rsid w:val="00762162"/>
    <w:pPr>
      <w:ind w:left="720"/>
      <w:contextualSpacing/>
    </w:pPr>
  </w:style>
  <w:style w:type="character" w:styleId="IntenseEmphasis">
    <w:name w:val="Intense Emphasis"/>
    <w:basedOn w:val="DefaultParagraphFont"/>
    <w:uiPriority w:val="21"/>
    <w:qFormat/>
    <w:rsid w:val="00762162"/>
    <w:rPr>
      <w:i/>
      <w:iCs/>
      <w:color w:val="0F4761" w:themeColor="accent1" w:themeShade="BF"/>
    </w:rPr>
  </w:style>
  <w:style w:type="paragraph" w:styleId="IntenseQuote">
    <w:name w:val="Intense Quote"/>
    <w:basedOn w:val="Normal"/>
    <w:next w:val="Normal"/>
    <w:link w:val="IntenseQuoteChar"/>
    <w:uiPriority w:val="30"/>
    <w:qFormat/>
    <w:rsid w:val="00762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62"/>
    <w:rPr>
      <w:i/>
      <w:iCs/>
      <w:color w:val="0F4761" w:themeColor="accent1" w:themeShade="BF"/>
    </w:rPr>
  </w:style>
  <w:style w:type="character" w:styleId="IntenseReference">
    <w:name w:val="Intense Reference"/>
    <w:basedOn w:val="DefaultParagraphFont"/>
    <w:uiPriority w:val="32"/>
    <w:qFormat/>
    <w:rsid w:val="00762162"/>
    <w:rPr>
      <w:b/>
      <w:bCs/>
      <w:smallCaps/>
      <w:color w:val="0F4761" w:themeColor="accent1" w:themeShade="BF"/>
      <w:spacing w:val="5"/>
    </w:rPr>
  </w:style>
  <w:style w:type="paragraph" w:customStyle="1" w:styleId="Default">
    <w:name w:val="Default"/>
    <w:rsid w:val="00762162"/>
    <w:pPr>
      <w:autoSpaceDE w:val="0"/>
      <w:autoSpaceDN w:val="0"/>
      <w:adjustRightInd w:val="0"/>
      <w:spacing w:after="0" w:line="240" w:lineRule="auto"/>
    </w:pPr>
    <w:rPr>
      <w:rFonts w:ascii="Times New Roman" w:hAnsi="Times New Roman" w:cs="Times New Roman"/>
      <w:color w:val="000000"/>
      <w:sz w:val="24"/>
      <w:szCs w:val="24"/>
      <w:lang w:val="en-IN"/>
      <w14:ligatures w14:val="standardContextual"/>
    </w:rPr>
  </w:style>
  <w:style w:type="table" w:styleId="TableGrid">
    <w:name w:val="Table Grid"/>
    <w:basedOn w:val="TableNormal"/>
    <w:uiPriority w:val="59"/>
    <w:rsid w:val="00762162"/>
    <w:pPr>
      <w:spacing w:after="0" w:line="240" w:lineRule="auto"/>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A6A96"/>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4A6A96"/>
    <w:rPr>
      <w:b/>
      <w:bCs/>
    </w:rPr>
  </w:style>
  <w:style w:type="character" w:styleId="Emphasis">
    <w:name w:val="Emphasis"/>
    <w:basedOn w:val="DefaultParagraphFont"/>
    <w:uiPriority w:val="20"/>
    <w:qFormat/>
    <w:rsid w:val="004A6A96"/>
    <w:rPr>
      <w:i/>
      <w:iCs/>
    </w:rPr>
  </w:style>
  <w:style w:type="paragraph" w:styleId="NoSpacing">
    <w:name w:val="No Spacing"/>
    <w:link w:val="NoSpacingChar"/>
    <w:uiPriority w:val="1"/>
    <w:qFormat/>
    <w:rsid w:val="00C5352A"/>
    <w:pPr>
      <w:spacing w:after="0" w:line="240" w:lineRule="auto"/>
    </w:pPr>
    <w:rPr>
      <w:kern w:val="2"/>
      <w:lang w:val="en-IN"/>
      <w14:ligatures w14:val="standardContextual"/>
    </w:rPr>
  </w:style>
  <w:style w:type="character" w:styleId="Hyperlink">
    <w:name w:val="Hyperlink"/>
    <w:basedOn w:val="DefaultParagraphFont"/>
    <w:uiPriority w:val="99"/>
    <w:unhideWhenUsed/>
    <w:rsid w:val="00E50D8C"/>
    <w:rPr>
      <w:color w:val="467886" w:themeColor="hyperlink"/>
      <w:u w:val="single"/>
    </w:rPr>
  </w:style>
  <w:style w:type="paragraph" w:styleId="Header">
    <w:name w:val="header"/>
    <w:basedOn w:val="Normal"/>
    <w:link w:val="HeaderChar"/>
    <w:uiPriority w:val="99"/>
    <w:unhideWhenUsed/>
    <w:rsid w:val="00B953B9"/>
    <w:pPr>
      <w:tabs>
        <w:tab w:val="center" w:pos="4513"/>
        <w:tab w:val="right" w:pos="9026"/>
      </w:tabs>
      <w:spacing w:after="0" w:line="240" w:lineRule="auto"/>
    </w:pPr>
    <w:rPr>
      <w:rFonts w:ascii="Calibri" w:eastAsia="Calibri" w:hAnsi="Calibri" w:cs="Times New Roman"/>
      <w:kern w:val="0"/>
    </w:rPr>
  </w:style>
  <w:style w:type="character" w:customStyle="1" w:styleId="HeaderChar">
    <w:name w:val="Header Char"/>
    <w:basedOn w:val="DefaultParagraphFont"/>
    <w:link w:val="Header"/>
    <w:uiPriority w:val="99"/>
    <w:rsid w:val="00B953B9"/>
    <w:rPr>
      <w:rFonts w:ascii="Calibri" w:eastAsia="Calibri" w:hAnsi="Calibri" w:cs="Times New Roman"/>
      <w:lang w:val="en-IN"/>
      <w14:ligatures w14:val="standardContextual"/>
    </w:rPr>
  </w:style>
  <w:style w:type="paragraph" w:styleId="Footer">
    <w:name w:val="footer"/>
    <w:basedOn w:val="Normal"/>
    <w:link w:val="FooterChar"/>
    <w:uiPriority w:val="99"/>
    <w:unhideWhenUsed/>
    <w:rsid w:val="00B953B9"/>
    <w:pPr>
      <w:tabs>
        <w:tab w:val="center" w:pos="4513"/>
        <w:tab w:val="right" w:pos="9026"/>
      </w:tabs>
      <w:spacing w:after="0" w:line="240" w:lineRule="auto"/>
    </w:pPr>
    <w:rPr>
      <w:rFonts w:ascii="Calibri" w:eastAsia="Calibri" w:hAnsi="Calibri" w:cs="Times New Roman"/>
      <w:kern w:val="0"/>
    </w:rPr>
  </w:style>
  <w:style w:type="character" w:customStyle="1" w:styleId="FooterChar">
    <w:name w:val="Footer Char"/>
    <w:basedOn w:val="DefaultParagraphFont"/>
    <w:link w:val="Footer"/>
    <w:uiPriority w:val="99"/>
    <w:rsid w:val="00B953B9"/>
    <w:rPr>
      <w:rFonts w:ascii="Calibri" w:eastAsia="Calibri" w:hAnsi="Calibri" w:cs="Times New Roman"/>
      <w:lang w:val="en-IN"/>
      <w14:ligatures w14:val="standardContextual"/>
    </w:rPr>
  </w:style>
  <w:style w:type="character" w:styleId="UnresolvedMention">
    <w:name w:val="Unresolved Mention"/>
    <w:basedOn w:val="DefaultParagraphFont"/>
    <w:uiPriority w:val="99"/>
    <w:semiHidden/>
    <w:unhideWhenUsed/>
    <w:rsid w:val="00B953B9"/>
    <w:rPr>
      <w:color w:val="605E5C"/>
      <w:shd w:val="clear" w:color="auto" w:fill="E1DFDD"/>
    </w:rPr>
  </w:style>
  <w:style w:type="paragraph" w:customStyle="1" w:styleId="collapsible">
    <w:name w:val="collapsible"/>
    <w:basedOn w:val="Normal"/>
    <w:rsid w:val="00B953B9"/>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customStyle="1" w:styleId="rynqvb">
    <w:name w:val="rynqvb"/>
    <w:basedOn w:val="DefaultParagraphFont"/>
    <w:rsid w:val="00B953B9"/>
  </w:style>
  <w:style w:type="table" w:styleId="MediumList2-Accent1">
    <w:name w:val="Medium List 2 Accent 1"/>
    <w:basedOn w:val="TableNormal"/>
    <w:uiPriority w:val="66"/>
    <w:rsid w:val="00B953B9"/>
    <w:pPr>
      <w:spacing w:after="0" w:line="240" w:lineRule="auto"/>
    </w:pPr>
    <w:rPr>
      <w:rFonts w:asciiTheme="majorHAnsi" w:eastAsiaTheme="majorEastAsia" w:hAnsiTheme="majorHAnsi" w:cstheme="majorBidi"/>
      <w:color w:val="000000" w:themeColor="text1"/>
      <w14:ligatures w14:val="standardContextual"/>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4-Accent3">
    <w:name w:val="Grid Table 4 Accent 3"/>
    <w:basedOn w:val="TableNormal"/>
    <w:uiPriority w:val="49"/>
    <w:rsid w:val="00B953B9"/>
    <w:pPr>
      <w:spacing w:after="0" w:line="240" w:lineRule="auto"/>
    </w:pPr>
    <w:rPr>
      <w:kern w:val="2"/>
      <w:lang w:val="en-IN"/>
      <w14:ligatures w14:val="standardContextual"/>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1">
    <w:name w:val="Grid Table 6 Colorful Accent 1"/>
    <w:basedOn w:val="TableNormal"/>
    <w:uiPriority w:val="51"/>
    <w:rsid w:val="00B953B9"/>
    <w:pPr>
      <w:spacing w:after="0" w:line="240" w:lineRule="auto"/>
    </w:pPr>
    <w:rPr>
      <w:color w:val="0F4761" w:themeColor="accent1" w:themeShade="BF"/>
      <w:kern w:val="2"/>
      <w:lang w:val="en-IN"/>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6">
    <w:name w:val="Grid Table 4 Accent 6"/>
    <w:basedOn w:val="TableNormal"/>
    <w:uiPriority w:val="49"/>
    <w:rsid w:val="00B953B9"/>
    <w:pPr>
      <w:spacing w:after="0" w:line="240" w:lineRule="auto"/>
    </w:pPr>
    <w:rPr>
      <w:kern w:val="2"/>
      <w:lang w:val="en-IN"/>
      <w14:ligatures w14:val="standardContextual"/>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4">
    <w:name w:val="Grid Table 4 Accent 4"/>
    <w:basedOn w:val="TableNormal"/>
    <w:uiPriority w:val="49"/>
    <w:rsid w:val="00B953B9"/>
    <w:pPr>
      <w:spacing w:after="0" w:line="240" w:lineRule="auto"/>
    </w:pPr>
    <w:rPr>
      <w:kern w:val="2"/>
      <w:lang w:val="en-IN"/>
      <w14:ligatures w14:val="standardContextual"/>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6">
    <w:name w:val="Grid Table 5 Dark Accent 6"/>
    <w:basedOn w:val="TableNormal"/>
    <w:uiPriority w:val="50"/>
    <w:rsid w:val="00B953B9"/>
    <w:pPr>
      <w:spacing w:after="0" w:line="240" w:lineRule="auto"/>
    </w:pPr>
    <w:rPr>
      <w:kern w:val="2"/>
      <w:lang w:val="en-I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Accent4">
    <w:name w:val="Grid Table 5 Dark Accent 4"/>
    <w:basedOn w:val="TableNormal"/>
    <w:uiPriority w:val="50"/>
    <w:rsid w:val="00B953B9"/>
    <w:pPr>
      <w:spacing w:after="0" w:line="240" w:lineRule="auto"/>
    </w:pPr>
    <w:rPr>
      <w:kern w:val="2"/>
      <w:lang w:val="en-I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5">
    <w:name w:val="Grid Table 4 Accent 5"/>
    <w:basedOn w:val="TableNormal"/>
    <w:uiPriority w:val="49"/>
    <w:rsid w:val="00B953B9"/>
    <w:pPr>
      <w:spacing w:after="0" w:line="240" w:lineRule="auto"/>
    </w:pPr>
    <w:rPr>
      <w:kern w:val="2"/>
      <w:lang w:val="en-IN"/>
      <w14:ligatures w14:val="standardContextual"/>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leGridLight">
    <w:name w:val="Grid Table Light"/>
    <w:basedOn w:val="TableNormal"/>
    <w:uiPriority w:val="40"/>
    <w:rsid w:val="00B953B9"/>
    <w:pPr>
      <w:spacing w:after="0" w:line="240" w:lineRule="auto"/>
    </w:pPr>
    <w:rPr>
      <w:kern w:val="2"/>
      <w:lang w:val="en-IN"/>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B953B9"/>
    <w:pPr>
      <w:spacing w:after="0" w:line="240" w:lineRule="auto"/>
    </w:pPr>
    <w:rPr>
      <w:kern w:val="2"/>
      <w:lang w:val="en-I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character" w:customStyle="1" w:styleId="NoSpacingChar">
    <w:name w:val="No Spacing Char"/>
    <w:basedOn w:val="DefaultParagraphFont"/>
    <w:link w:val="NoSpacing"/>
    <w:uiPriority w:val="1"/>
    <w:rsid w:val="00B953B9"/>
    <w:rPr>
      <w:kern w:val="2"/>
      <w:lang w:val="en-IN"/>
      <w14:ligatures w14:val="standardContextual"/>
    </w:rPr>
  </w:style>
  <w:style w:type="table" w:styleId="GridTable6Colorful-Accent2">
    <w:name w:val="Grid Table 6 Colorful Accent 2"/>
    <w:basedOn w:val="TableNormal"/>
    <w:uiPriority w:val="51"/>
    <w:rsid w:val="00B953B9"/>
    <w:pPr>
      <w:spacing w:after="0" w:line="240" w:lineRule="auto"/>
    </w:pPr>
    <w:rPr>
      <w:color w:val="BF4E14" w:themeColor="accent2" w:themeShade="BF"/>
      <w:kern w:val="2"/>
      <w:lang w:val="en-IN"/>
      <w14:ligatures w14:val="standardContextual"/>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5Dark-Accent2">
    <w:name w:val="Grid Table 5 Dark Accent 2"/>
    <w:basedOn w:val="TableNormal"/>
    <w:uiPriority w:val="50"/>
    <w:rsid w:val="00B953B9"/>
    <w:pPr>
      <w:spacing w:after="0" w:line="240" w:lineRule="auto"/>
    </w:pPr>
    <w:rPr>
      <w:kern w:val="2"/>
      <w:lang w:val="en-IN"/>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customStyle="1" w:styleId="cursor-pointer">
    <w:name w:val="cursor-pointer"/>
    <w:basedOn w:val="DefaultParagraphFont"/>
    <w:rsid w:val="002353F3"/>
  </w:style>
  <w:style w:type="character" w:styleId="CommentReference">
    <w:name w:val="annotation reference"/>
    <w:basedOn w:val="DefaultParagraphFont"/>
    <w:uiPriority w:val="99"/>
    <w:semiHidden/>
    <w:unhideWhenUsed/>
    <w:rsid w:val="00540D0E"/>
    <w:rPr>
      <w:sz w:val="16"/>
      <w:szCs w:val="16"/>
    </w:rPr>
  </w:style>
  <w:style w:type="paragraph" w:styleId="CommentText">
    <w:name w:val="annotation text"/>
    <w:basedOn w:val="Normal"/>
    <w:link w:val="CommentTextChar"/>
    <w:uiPriority w:val="99"/>
    <w:unhideWhenUsed/>
    <w:rsid w:val="00540D0E"/>
    <w:pPr>
      <w:spacing w:line="240" w:lineRule="auto"/>
    </w:pPr>
    <w:rPr>
      <w:sz w:val="20"/>
      <w:szCs w:val="20"/>
    </w:rPr>
  </w:style>
  <w:style w:type="character" w:customStyle="1" w:styleId="CommentTextChar">
    <w:name w:val="Comment Text Char"/>
    <w:basedOn w:val="DefaultParagraphFont"/>
    <w:link w:val="CommentText"/>
    <w:uiPriority w:val="99"/>
    <w:rsid w:val="00540D0E"/>
    <w:rPr>
      <w:kern w:val="2"/>
      <w:sz w:val="20"/>
      <w:szCs w:val="20"/>
      <w:lang w:val="en-IN"/>
      <w14:ligatures w14:val="standardContextual"/>
    </w:rPr>
  </w:style>
  <w:style w:type="table" w:styleId="GridTable5Dark">
    <w:name w:val="Grid Table 5 Dark"/>
    <w:basedOn w:val="TableNormal"/>
    <w:uiPriority w:val="50"/>
    <w:rsid w:val="004712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rsid w:val="0047120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668665">
      <w:bodyDiv w:val="1"/>
      <w:marLeft w:val="0"/>
      <w:marRight w:val="0"/>
      <w:marTop w:val="0"/>
      <w:marBottom w:val="0"/>
      <w:divBdr>
        <w:top w:val="none" w:sz="0" w:space="0" w:color="auto"/>
        <w:left w:val="none" w:sz="0" w:space="0" w:color="auto"/>
        <w:bottom w:val="none" w:sz="0" w:space="0" w:color="auto"/>
        <w:right w:val="none" w:sz="0" w:space="0" w:color="auto"/>
      </w:divBdr>
    </w:div>
    <w:div w:id="193470383">
      <w:bodyDiv w:val="1"/>
      <w:marLeft w:val="0"/>
      <w:marRight w:val="0"/>
      <w:marTop w:val="0"/>
      <w:marBottom w:val="0"/>
      <w:divBdr>
        <w:top w:val="none" w:sz="0" w:space="0" w:color="auto"/>
        <w:left w:val="none" w:sz="0" w:space="0" w:color="auto"/>
        <w:bottom w:val="none" w:sz="0" w:space="0" w:color="auto"/>
        <w:right w:val="none" w:sz="0" w:space="0" w:color="auto"/>
      </w:divBdr>
      <w:divsChild>
        <w:div w:id="2108378868">
          <w:marLeft w:val="0"/>
          <w:marRight w:val="0"/>
          <w:marTop w:val="0"/>
          <w:marBottom w:val="0"/>
          <w:divBdr>
            <w:top w:val="single" w:sz="6" w:space="0" w:color="auto"/>
            <w:left w:val="single" w:sz="6" w:space="0" w:color="auto"/>
            <w:bottom w:val="single" w:sz="6" w:space="0" w:color="auto"/>
            <w:right w:val="single" w:sz="6" w:space="0" w:color="auto"/>
          </w:divBdr>
        </w:div>
      </w:divsChild>
    </w:div>
    <w:div w:id="513615317">
      <w:bodyDiv w:val="1"/>
      <w:marLeft w:val="0"/>
      <w:marRight w:val="0"/>
      <w:marTop w:val="0"/>
      <w:marBottom w:val="0"/>
      <w:divBdr>
        <w:top w:val="none" w:sz="0" w:space="0" w:color="auto"/>
        <w:left w:val="none" w:sz="0" w:space="0" w:color="auto"/>
        <w:bottom w:val="none" w:sz="0" w:space="0" w:color="auto"/>
        <w:right w:val="none" w:sz="0" w:space="0" w:color="auto"/>
      </w:divBdr>
    </w:div>
    <w:div w:id="820923763">
      <w:bodyDiv w:val="1"/>
      <w:marLeft w:val="0"/>
      <w:marRight w:val="0"/>
      <w:marTop w:val="0"/>
      <w:marBottom w:val="0"/>
      <w:divBdr>
        <w:top w:val="none" w:sz="0" w:space="0" w:color="auto"/>
        <w:left w:val="none" w:sz="0" w:space="0" w:color="auto"/>
        <w:bottom w:val="none" w:sz="0" w:space="0" w:color="auto"/>
        <w:right w:val="none" w:sz="0" w:space="0" w:color="auto"/>
      </w:divBdr>
    </w:div>
    <w:div w:id="951395793">
      <w:bodyDiv w:val="1"/>
      <w:marLeft w:val="0"/>
      <w:marRight w:val="0"/>
      <w:marTop w:val="0"/>
      <w:marBottom w:val="0"/>
      <w:divBdr>
        <w:top w:val="none" w:sz="0" w:space="0" w:color="auto"/>
        <w:left w:val="none" w:sz="0" w:space="0" w:color="auto"/>
        <w:bottom w:val="none" w:sz="0" w:space="0" w:color="auto"/>
        <w:right w:val="none" w:sz="0" w:space="0" w:color="auto"/>
      </w:divBdr>
    </w:div>
    <w:div w:id="1250386892">
      <w:bodyDiv w:val="1"/>
      <w:marLeft w:val="0"/>
      <w:marRight w:val="0"/>
      <w:marTop w:val="0"/>
      <w:marBottom w:val="0"/>
      <w:divBdr>
        <w:top w:val="none" w:sz="0" w:space="0" w:color="auto"/>
        <w:left w:val="none" w:sz="0" w:space="0" w:color="auto"/>
        <w:bottom w:val="none" w:sz="0" w:space="0" w:color="auto"/>
        <w:right w:val="none" w:sz="0" w:space="0" w:color="auto"/>
      </w:divBdr>
    </w:div>
    <w:div w:id="1340036664">
      <w:bodyDiv w:val="1"/>
      <w:marLeft w:val="0"/>
      <w:marRight w:val="0"/>
      <w:marTop w:val="0"/>
      <w:marBottom w:val="0"/>
      <w:divBdr>
        <w:top w:val="none" w:sz="0" w:space="0" w:color="auto"/>
        <w:left w:val="none" w:sz="0" w:space="0" w:color="auto"/>
        <w:bottom w:val="none" w:sz="0" w:space="0" w:color="auto"/>
        <w:right w:val="none" w:sz="0" w:space="0" w:color="auto"/>
      </w:divBdr>
      <w:divsChild>
        <w:div w:id="283922465">
          <w:marLeft w:val="0"/>
          <w:marRight w:val="0"/>
          <w:marTop w:val="0"/>
          <w:marBottom w:val="0"/>
          <w:divBdr>
            <w:top w:val="none" w:sz="0" w:space="0" w:color="auto"/>
            <w:left w:val="none" w:sz="0" w:space="0" w:color="auto"/>
            <w:bottom w:val="none" w:sz="0" w:space="0" w:color="auto"/>
            <w:right w:val="none" w:sz="0" w:space="0" w:color="auto"/>
          </w:divBdr>
          <w:divsChild>
            <w:div w:id="1189294391">
              <w:marLeft w:val="0"/>
              <w:marRight w:val="0"/>
              <w:marTop w:val="0"/>
              <w:marBottom w:val="0"/>
              <w:divBdr>
                <w:top w:val="none" w:sz="0" w:space="0" w:color="auto"/>
                <w:left w:val="none" w:sz="0" w:space="0" w:color="auto"/>
                <w:bottom w:val="none" w:sz="0" w:space="0" w:color="auto"/>
                <w:right w:val="none" w:sz="0" w:space="0" w:color="auto"/>
              </w:divBdr>
              <w:divsChild>
                <w:div w:id="1256551938">
                  <w:marLeft w:val="0"/>
                  <w:marRight w:val="0"/>
                  <w:marTop w:val="0"/>
                  <w:marBottom w:val="0"/>
                  <w:divBdr>
                    <w:top w:val="none" w:sz="0" w:space="0" w:color="auto"/>
                    <w:left w:val="none" w:sz="0" w:space="0" w:color="auto"/>
                    <w:bottom w:val="none" w:sz="0" w:space="0" w:color="auto"/>
                    <w:right w:val="none" w:sz="0" w:space="0" w:color="auto"/>
                  </w:divBdr>
                  <w:divsChild>
                    <w:div w:id="1655261384">
                      <w:marLeft w:val="0"/>
                      <w:marRight w:val="0"/>
                      <w:marTop w:val="0"/>
                      <w:marBottom w:val="0"/>
                      <w:divBdr>
                        <w:top w:val="none" w:sz="0" w:space="0" w:color="auto"/>
                        <w:left w:val="none" w:sz="0" w:space="0" w:color="auto"/>
                        <w:bottom w:val="none" w:sz="0" w:space="0" w:color="auto"/>
                        <w:right w:val="none" w:sz="0" w:space="0" w:color="auto"/>
                      </w:divBdr>
                      <w:divsChild>
                        <w:div w:id="1419643293">
                          <w:marLeft w:val="0"/>
                          <w:marRight w:val="0"/>
                          <w:marTop w:val="0"/>
                          <w:marBottom w:val="0"/>
                          <w:divBdr>
                            <w:top w:val="none" w:sz="0" w:space="0" w:color="auto"/>
                            <w:left w:val="none" w:sz="0" w:space="0" w:color="auto"/>
                            <w:bottom w:val="none" w:sz="0" w:space="0" w:color="auto"/>
                            <w:right w:val="none" w:sz="0" w:space="0" w:color="auto"/>
                          </w:divBdr>
                          <w:divsChild>
                            <w:div w:id="804665477">
                              <w:marLeft w:val="0"/>
                              <w:marRight w:val="0"/>
                              <w:marTop w:val="0"/>
                              <w:marBottom w:val="0"/>
                              <w:divBdr>
                                <w:top w:val="none" w:sz="0" w:space="0" w:color="auto"/>
                                <w:left w:val="none" w:sz="0" w:space="0" w:color="auto"/>
                                <w:bottom w:val="none" w:sz="0" w:space="0" w:color="auto"/>
                                <w:right w:val="none" w:sz="0" w:space="0" w:color="auto"/>
                              </w:divBdr>
                              <w:divsChild>
                                <w:div w:id="732775960">
                                  <w:marLeft w:val="0"/>
                                  <w:marRight w:val="0"/>
                                  <w:marTop w:val="0"/>
                                  <w:marBottom w:val="0"/>
                                  <w:divBdr>
                                    <w:top w:val="none" w:sz="0" w:space="0" w:color="auto"/>
                                    <w:left w:val="none" w:sz="0" w:space="0" w:color="auto"/>
                                    <w:bottom w:val="none" w:sz="0" w:space="0" w:color="auto"/>
                                    <w:right w:val="none" w:sz="0" w:space="0" w:color="auto"/>
                                  </w:divBdr>
                                  <w:divsChild>
                                    <w:div w:id="770587243">
                                      <w:marLeft w:val="0"/>
                                      <w:marRight w:val="0"/>
                                      <w:marTop w:val="0"/>
                                      <w:marBottom w:val="0"/>
                                      <w:divBdr>
                                        <w:top w:val="none" w:sz="0" w:space="0" w:color="auto"/>
                                        <w:left w:val="none" w:sz="0" w:space="0" w:color="auto"/>
                                        <w:bottom w:val="none" w:sz="0" w:space="0" w:color="auto"/>
                                        <w:right w:val="none" w:sz="0" w:space="0" w:color="auto"/>
                                      </w:divBdr>
                                      <w:divsChild>
                                        <w:div w:id="151738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302357">
          <w:marLeft w:val="0"/>
          <w:marRight w:val="0"/>
          <w:marTop w:val="0"/>
          <w:marBottom w:val="0"/>
          <w:divBdr>
            <w:top w:val="none" w:sz="0" w:space="0" w:color="auto"/>
            <w:left w:val="none" w:sz="0" w:space="0" w:color="auto"/>
            <w:bottom w:val="none" w:sz="0" w:space="0" w:color="auto"/>
            <w:right w:val="none" w:sz="0" w:space="0" w:color="auto"/>
          </w:divBdr>
          <w:divsChild>
            <w:div w:id="1729261470">
              <w:marLeft w:val="0"/>
              <w:marRight w:val="0"/>
              <w:marTop w:val="0"/>
              <w:marBottom w:val="0"/>
              <w:divBdr>
                <w:top w:val="none" w:sz="0" w:space="0" w:color="auto"/>
                <w:left w:val="none" w:sz="0" w:space="0" w:color="auto"/>
                <w:bottom w:val="none" w:sz="0" w:space="0" w:color="auto"/>
                <w:right w:val="none" w:sz="0" w:space="0" w:color="auto"/>
              </w:divBdr>
              <w:divsChild>
                <w:div w:id="661394599">
                  <w:marLeft w:val="0"/>
                  <w:marRight w:val="0"/>
                  <w:marTop w:val="0"/>
                  <w:marBottom w:val="0"/>
                  <w:divBdr>
                    <w:top w:val="none" w:sz="0" w:space="0" w:color="auto"/>
                    <w:left w:val="none" w:sz="0" w:space="0" w:color="auto"/>
                    <w:bottom w:val="none" w:sz="0" w:space="0" w:color="auto"/>
                    <w:right w:val="none" w:sz="0" w:space="0" w:color="auto"/>
                  </w:divBdr>
                  <w:divsChild>
                    <w:div w:id="648293864">
                      <w:marLeft w:val="0"/>
                      <w:marRight w:val="0"/>
                      <w:marTop w:val="0"/>
                      <w:marBottom w:val="0"/>
                      <w:divBdr>
                        <w:top w:val="none" w:sz="0" w:space="0" w:color="auto"/>
                        <w:left w:val="none" w:sz="0" w:space="0" w:color="auto"/>
                        <w:bottom w:val="none" w:sz="0" w:space="0" w:color="auto"/>
                        <w:right w:val="none" w:sz="0" w:space="0" w:color="auto"/>
                      </w:divBdr>
                      <w:divsChild>
                        <w:div w:id="1577856561">
                          <w:marLeft w:val="0"/>
                          <w:marRight w:val="0"/>
                          <w:marTop w:val="0"/>
                          <w:marBottom w:val="0"/>
                          <w:divBdr>
                            <w:top w:val="none" w:sz="0" w:space="0" w:color="auto"/>
                            <w:left w:val="none" w:sz="0" w:space="0" w:color="auto"/>
                            <w:bottom w:val="none" w:sz="0" w:space="0" w:color="auto"/>
                            <w:right w:val="none" w:sz="0" w:space="0" w:color="auto"/>
                          </w:divBdr>
                          <w:divsChild>
                            <w:div w:id="1676348092">
                              <w:marLeft w:val="0"/>
                              <w:marRight w:val="0"/>
                              <w:marTop w:val="0"/>
                              <w:marBottom w:val="0"/>
                              <w:divBdr>
                                <w:top w:val="none" w:sz="0" w:space="0" w:color="auto"/>
                                <w:left w:val="none" w:sz="0" w:space="0" w:color="auto"/>
                                <w:bottom w:val="none" w:sz="0" w:space="0" w:color="auto"/>
                                <w:right w:val="none" w:sz="0" w:space="0" w:color="auto"/>
                              </w:divBdr>
                              <w:divsChild>
                                <w:div w:id="1943217130">
                                  <w:marLeft w:val="0"/>
                                  <w:marRight w:val="0"/>
                                  <w:marTop w:val="0"/>
                                  <w:marBottom w:val="0"/>
                                  <w:divBdr>
                                    <w:top w:val="none" w:sz="0" w:space="0" w:color="auto"/>
                                    <w:left w:val="none" w:sz="0" w:space="0" w:color="auto"/>
                                    <w:bottom w:val="none" w:sz="0" w:space="0" w:color="auto"/>
                                    <w:right w:val="none" w:sz="0" w:space="0" w:color="auto"/>
                                  </w:divBdr>
                                  <w:divsChild>
                                    <w:div w:id="1650475990">
                                      <w:marLeft w:val="0"/>
                                      <w:marRight w:val="0"/>
                                      <w:marTop w:val="0"/>
                                      <w:marBottom w:val="0"/>
                                      <w:divBdr>
                                        <w:top w:val="none" w:sz="0" w:space="0" w:color="auto"/>
                                        <w:left w:val="none" w:sz="0" w:space="0" w:color="auto"/>
                                        <w:bottom w:val="none" w:sz="0" w:space="0" w:color="auto"/>
                                        <w:right w:val="none" w:sz="0" w:space="0" w:color="auto"/>
                                      </w:divBdr>
                                      <w:divsChild>
                                        <w:div w:id="92940960">
                                          <w:marLeft w:val="0"/>
                                          <w:marRight w:val="0"/>
                                          <w:marTop w:val="0"/>
                                          <w:marBottom w:val="0"/>
                                          <w:divBdr>
                                            <w:top w:val="none" w:sz="0" w:space="0" w:color="auto"/>
                                            <w:left w:val="none" w:sz="0" w:space="0" w:color="auto"/>
                                            <w:bottom w:val="none" w:sz="0" w:space="0" w:color="auto"/>
                                            <w:right w:val="none" w:sz="0" w:space="0" w:color="auto"/>
                                          </w:divBdr>
                                          <w:divsChild>
                                            <w:div w:id="2852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563015">
          <w:marLeft w:val="0"/>
          <w:marRight w:val="0"/>
          <w:marTop w:val="0"/>
          <w:marBottom w:val="0"/>
          <w:divBdr>
            <w:top w:val="none" w:sz="0" w:space="0" w:color="auto"/>
            <w:left w:val="none" w:sz="0" w:space="0" w:color="auto"/>
            <w:bottom w:val="none" w:sz="0" w:space="0" w:color="auto"/>
            <w:right w:val="none" w:sz="0" w:space="0" w:color="auto"/>
          </w:divBdr>
          <w:divsChild>
            <w:div w:id="1415277545">
              <w:marLeft w:val="0"/>
              <w:marRight w:val="0"/>
              <w:marTop w:val="0"/>
              <w:marBottom w:val="0"/>
              <w:divBdr>
                <w:top w:val="none" w:sz="0" w:space="0" w:color="auto"/>
                <w:left w:val="none" w:sz="0" w:space="0" w:color="auto"/>
                <w:bottom w:val="none" w:sz="0" w:space="0" w:color="auto"/>
                <w:right w:val="none" w:sz="0" w:space="0" w:color="auto"/>
              </w:divBdr>
              <w:divsChild>
                <w:div w:id="108934410">
                  <w:marLeft w:val="0"/>
                  <w:marRight w:val="0"/>
                  <w:marTop w:val="0"/>
                  <w:marBottom w:val="0"/>
                  <w:divBdr>
                    <w:top w:val="none" w:sz="0" w:space="0" w:color="auto"/>
                    <w:left w:val="none" w:sz="0" w:space="0" w:color="auto"/>
                    <w:bottom w:val="none" w:sz="0" w:space="0" w:color="auto"/>
                    <w:right w:val="none" w:sz="0" w:space="0" w:color="auto"/>
                  </w:divBdr>
                  <w:divsChild>
                    <w:div w:id="1827553769">
                      <w:marLeft w:val="0"/>
                      <w:marRight w:val="0"/>
                      <w:marTop w:val="0"/>
                      <w:marBottom w:val="0"/>
                      <w:divBdr>
                        <w:top w:val="none" w:sz="0" w:space="0" w:color="auto"/>
                        <w:left w:val="none" w:sz="0" w:space="0" w:color="auto"/>
                        <w:bottom w:val="none" w:sz="0" w:space="0" w:color="auto"/>
                        <w:right w:val="none" w:sz="0" w:space="0" w:color="auto"/>
                      </w:divBdr>
                      <w:divsChild>
                        <w:div w:id="1315454670">
                          <w:marLeft w:val="0"/>
                          <w:marRight w:val="0"/>
                          <w:marTop w:val="0"/>
                          <w:marBottom w:val="0"/>
                          <w:divBdr>
                            <w:top w:val="none" w:sz="0" w:space="0" w:color="auto"/>
                            <w:left w:val="none" w:sz="0" w:space="0" w:color="auto"/>
                            <w:bottom w:val="none" w:sz="0" w:space="0" w:color="auto"/>
                            <w:right w:val="none" w:sz="0" w:space="0" w:color="auto"/>
                          </w:divBdr>
                          <w:divsChild>
                            <w:div w:id="552232028">
                              <w:marLeft w:val="0"/>
                              <w:marRight w:val="0"/>
                              <w:marTop w:val="0"/>
                              <w:marBottom w:val="0"/>
                              <w:divBdr>
                                <w:top w:val="none" w:sz="0" w:space="0" w:color="auto"/>
                                <w:left w:val="none" w:sz="0" w:space="0" w:color="auto"/>
                                <w:bottom w:val="none" w:sz="0" w:space="0" w:color="auto"/>
                                <w:right w:val="none" w:sz="0" w:space="0" w:color="auto"/>
                              </w:divBdr>
                              <w:divsChild>
                                <w:div w:id="425923096">
                                  <w:marLeft w:val="0"/>
                                  <w:marRight w:val="0"/>
                                  <w:marTop w:val="0"/>
                                  <w:marBottom w:val="0"/>
                                  <w:divBdr>
                                    <w:top w:val="none" w:sz="0" w:space="0" w:color="auto"/>
                                    <w:left w:val="none" w:sz="0" w:space="0" w:color="auto"/>
                                    <w:bottom w:val="none" w:sz="0" w:space="0" w:color="auto"/>
                                    <w:right w:val="none" w:sz="0" w:space="0" w:color="auto"/>
                                  </w:divBdr>
                                  <w:divsChild>
                                    <w:div w:id="1247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36473">
                      <w:marLeft w:val="0"/>
                      <w:marRight w:val="0"/>
                      <w:marTop w:val="0"/>
                      <w:marBottom w:val="0"/>
                      <w:divBdr>
                        <w:top w:val="none" w:sz="0" w:space="0" w:color="auto"/>
                        <w:left w:val="none" w:sz="0" w:space="0" w:color="auto"/>
                        <w:bottom w:val="none" w:sz="0" w:space="0" w:color="auto"/>
                        <w:right w:val="none" w:sz="0" w:space="0" w:color="auto"/>
                      </w:divBdr>
                      <w:divsChild>
                        <w:div w:id="978650469">
                          <w:marLeft w:val="0"/>
                          <w:marRight w:val="0"/>
                          <w:marTop w:val="0"/>
                          <w:marBottom w:val="0"/>
                          <w:divBdr>
                            <w:top w:val="none" w:sz="0" w:space="0" w:color="auto"/>
                            <w:left w:val="none" w:sz="0" w:space="0" w:color="auto"/>
                            <w:bottom w:val="none" w:sz="0" w:space="0" w:color="auto"/>
                            <w:right w:val="none" w:sz="0" w:space="0" w:color="auto"/>
                          </w:divBdr>
                          <w:divsChild>
                            <w:div w:id="1037774025">
                              <w:marLeft w:val="0"/>
                              <w:marRight w:val="0"/>
                              <w:marTop w:val="0"/>
                              <w:marBottom w:val="0"/>
                              <w:divBdr>
                                <w:top w:val="none" w:sz="0" w:space="0" w:color="auto"/>
                                <w:left w:val="none" w:sz="0" w:space="0" w:color="auto"/>
                                <w:bottom w:val="none" w:sz="0" w:space="0" w:color="auto"/>
                                <w:right w:val="none" w:sz="0" w:space="0" w:color="auto"/>
                              </w:divBdr>
                              <w:divsChild>
                                <w:div w:id="1814904498">
                                  <w:marLeft w:val="0"/>
                                  <w:marRight w:val="0"/>
                                  <w:marTop w:val="0"/>
                                  <w:marBottom w:val="0"/>
                                  <w:divBdr>
                                    <w:top w:val="none" w:sz="0" w:space="0" w:color="auto"/>
                                    <w:left w:val="none" w:sz="0" w:space="0" w:color="auto"/>
                                    <w:bottom w:val="none" w:sz="0" w:space="0" w:color="auto"/>
                                    <w:right w:val="none" w:sz="0" w:space="0" w:color="auto"/>
                                  </w:divBdr>
                                  <w:divsChild>
                                    <w:div w:id="1533376246">
                                      <w:marLeft w:val="0"/>
                                      <w:marRight w:val="0"/>
                                      <w:marTop w:val="0"/>
                                      <w:marBottom w:val="0"/>
                                      <w:divBdr>
                                        <w:top w:val="none" w:sz="0" w:space="0" w:color="auto"/>
                                        <w:left w:val="none" w:sz="0" w:space="0" w:color="auto"/>
                                        <w:bottom w:val="none" w:sz="0" w:space="0" w:color="auto"/>
                                        <w:right w:val="none" w:sz="0" w:space="0" w:color="auto"/>
                                      </w:divBdr>
                                      <w:divsChild>
                                        <w:div w:id="1868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923533">
          <w:marLeft w:val="0"/>
          <w:marRight w:val="0"/>
          <w:marTop w:val="0"/>
          <w:marBottom w:val="0"/>
          <w:divBdr>
            <w:top w:val="none" w:sz="0" w:space="0" w:color="auto"/>
            <w:left w:val="none" w:sz="0" w:space="0" w:color="auto"/>
            <w:bottom w:val="none" w:sz="0" w:space="0" w:color="auto"/>
            <w:right w:val="none" w:sz="0" w:space="0" w:color="auto"/>
          </w:divBdr>
          <w:divsChild>
            <w:div w:id="211842694">
              <w:marLeft w:val="0"/>
              <w:marRight w:val="0"/>
              <w:marTop w:val="0"/>
              <w:marBottom w:val="0"/>
              <w:divBdr>
                <w:top w:val="none" w:sz="0" w:space="0" w:color="auto"/>
                <w:left w:val="none" w:sz="0" w:space="0" w:color="auto"/>
                <w:bottom w:val="none" w:sz="0" w:space="0" w:color="auto"/>
                <w:right w:val="none" w:sz="0" w:space="0" w:color="auto"/>
              </w:divBdr>
              <w:divsChild>
                <w:div w:id="2011836423">
                  <w:marLeft w:val="0"/>
                  <w:marRight w:val="0"/>
                  <w:marTop w:val="0"/>
                  <w:marBottom w:val="0"/>
                  <w:divBdr>
                    <w:top w:val="none" w:sz="0" w:space="0" w:color="auto"/>
                    <w:left w:val="none" w:sz="0" w:space="0" w:color="auto"/>
                    <w:bottom w:val="none" w:sz="0" w:space="0" w:color="auto"/>
                    <w:right w:val="none" w:sz="0" w:space="0" w:color="auto"/>
                  </w:divBdr>
                  <w:divsChild>
                    <w:div w:id="485435341">
                      <w:marLeft w:val="0"/>
                      <w:marRight w:val="0"/>
                      <w:marTop w:val="0"/>
                      <w:marBottom w:val="0"/>
                      <w:divBdr>
                        <w:top w:val="none" w:sz="0" w:space="0" w:color="auto"/>
                        <w:left w:val="none" w:sz="0" w:space="0" w:color="auto"/>
                        <w:bottom w:val="none" w:sz="0" w:space="0" w:color="auto"/>
                        <w:right w:val="none" w:sz="0" w:space="0" w:color="auto"/>
                      </w:divBdr>
                      <w:divsChild>
                        <w:div w:id="651299661">
                          <w:marLeft w:val="0"/>
                          <w:marRight w:val="0"/>
                          <w:marTop w:val="0"/>
                          <w:marBottom w:val="0"/>
                          <w:divBdr>
                            <w:top w:val="none" w:sz="0" w:space="0" w:color="auto"/>
                            <w:left w:val="none" w:sz="0" w:space="0" w:color="auto"/>
                            <w:bottom w:val="none" w:sz="0" w:space="0" w:color="auto"/>
                            <w:right w:val="none" w:sz="0" w:space="0" w:color="auto"/>
                          </w:divBdr>
                          <w:divsChild>
                            <w:div w:id="610012348">
                              <w:marLeft w:val="0"/>
                              <w:marRight w:val="0"/>
                              <w:marTop w:val="0"/>
                              <w:marBottom w:val="0"/>
                              <w:divBdr>
                                <w:top w:val="none" w:sz="0" w:space="0" w:color="auto"/>
                                <w:left w:val="none" w:sz="0" w:space="0" w:color="auto"/>
                                <w:bottom w:val="none" w:sz="0" w:space="0" w:color="auto"/>
                                <w:right w:val="none" w:sz="0" w:space="0" w:color="auto"/>
                              </w:divBdr>
                              <w:divsChild>
                                <w:div w:id="115564995">
                                  <w:marLeft w:val="0"/>
                                  <w:marRight w:val="0"/>
                                  <w:marTop w:val="0"/>
                                  <w:marBottom w:val="0"/>
                                  <w:divBdr>
                                    <w:top w:val="none" w:sz="0" w:space="0" w:color="auto"/>
                                    <w:left w:val="none" w:sz="0" w:space="0" w:color="auto"/>
                                    <w:bottom w:val="none" w:sz="0" w:space="0" w:color="auto"/>
                                    <w:right w:val="none" w:sz="0" w:space="0" w:color="auto"/>
                                  </w:divBdr>
                                  <w:divsChild>
                                    <w:div w:id="1141845075">
                                      <w:marLeft w:val="0"/>
                                      <w:marRight w:val="0"/>
                                      <w:marTop w:val="0"/>
                                      <w:marBottom w:val="0"/>
                                      <w:divBdr>
                                        <w:top w:val="none" w:sz="0" w:space="0" w:color="auto"/>
                                        <w:left w:val="none" w:sz="0" w:space="0" w:color="auto"/>
                                        <w:bottom w:val="none" w:sz="0" w:space="0" w:color="auto"/>
                                        <w:right w:val="none" w:sz="0" w:space="0" w:color="auto"/>
                                      </w:divBdr>
                                      <w:divsChild>
                                        <w:div w:id="1034774797">
                                          <w:marLeft w:val="0"/>
                                          <w:marRight w:val="0"/>
                                          <w:marTop w:val="0"/>
                                          <w:marBottom w:val="0"/>
                                          <w:divBdr>
                                            <w:top w:val="none" w:sz="0" w:space="0" w:color="auto"/>
                                            <w:left w:val="none" w:sz="0" w:space="0" w:color="auto"/>
                                            <w:bottom w:val="none" w:sz="0" w:space="0" w:color="auto"/>
                                            <w:right w:val="none" w:sz="0" w:space="0" w:color="auto"/>
                                          </w:divBdr>
                                          <w:divsChild>
                                            <w:div w:id="21101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9054004">
          <w:marLeft w:val="0"/>
          <w:marRight w:val="0"/>
          <w:marTop w:val="0"/>
          <w:marBottom w:val="0"/>
          <w:divBdr>
            <w:top w:val="none" w:sz="0" w:space="0" w:color="auto"/>
            <w:left w:val="none" w:sz="0" w:space="0" w:color="auto"/>
            <w:bottom w:val="none" w:sz="0" w:space="0" w:color="auto"/>
            <w:right w:val="none" w:sz="0" w:space="0" w:color="auto"/>
          </w:divBdr>
          <w:divsChild>
            <w:div w:id="1806580841">
              <w:marLeft w:val="0"/>
              <w:marRight w:val="0"/>
              <w:marTop w:val="0"/>
              <w:marBottom w:val="0"/>
              <w:divBdr>
                <w:top w:val="none" w:sz="0" w:space="0" w:color="auto"/>
                <w:left w:val="none" w:sz="0" w:space="0" w:color="auto"/>
                <w:bottom w:val="none" w:sz="0" w:space="0" w:color="auto"/>
                <w:right w:val="none" w:sz="0" w:space="0" w:color="auto"/>
              </w:divBdr>
              <w:divsChild>
                <w:div w:id="36663663">
                  <w:marLeft w:val="0"/>
                  <w:marRight w:val="0"/>
                  <w:marTop w:val="0"/>
                  <w:marBottom w:val="0"/>
                  <w:divBdr>
                    <w:top w:val="none" w:sz="0" w:space="0" w:color="auto"/>
                    <w:left w:val="none" w:sz="0" w:space="0" w:color="auto"/>
                    <w:bottom w:val="none" w:sz="0" w:space="0" w:color="auto"/>
                    <w:right w:val="none" w:sz="0" w:space="0" w:color="auto"/>
                  </w:divBdr>
                  <w:divsChild>
                    <w:div w:id="400837807">
                      <w:marLeft w:val="0"/>
                      <w:marRight w:val="0"/>
                      <w:marTop w:val="0"/>
                      <w:marBottom w:val="0"/>
                      <w:divBdr>
                        <w:top w:val="none" w:sz="0" w:space="0" w:color="auto"/>
                        <w:left w:val="none" w:sz="0" w:space="0" w:color="auto"/>
                        <w:bottom w:val="none" w:sz="0" w:space="0" w:color="auto"/>
                        <w:right w:val="none" w:sz="0" w:space="0" w:color="auto"/>
                      </w:divBdr>
                      <w:divsChild>
                        <w:div w:id="248542991">
                          <w:marLeft w:val="0"/>
                          <w:marRight w:val="0"/>
                          <w:marTop w:val="0"/>
                          <w:marBottom w:val="0"/>
                          <w:divBdr>
                            <w:top w:val="none" w:sz="0" w:space="0" w:color="auto"/>
                            <w:left w:val="none" w:sz="0" w:space="0" w:color="auto"/>
                            <w:bottom w:val="none" w:sz="0" w:space="0" w:color="auto"/>
                            <w:right w:val="none" w:sz="0" w:space="0" w:color="auto"/>
                          </w:divBdr>
                          <w:divsChild>
                            <w:div w:id="1850562069">
                              <w:marLeft w:val="0"/>
                              <w:marRight w:val="0"/>
                              <w:marTop w:val="0"/>
                              <w:marBottom w:val="0"/>
                              <w:divBdr>
                                <w:top w:val="none" w:sz="0" w:space="0" w:color="auto"/>
                                <w:left w:val="none" w:sz="0" w:space="0" w:color="auto"/>
                                <w:bottom w:val="none" w:sz="0" w:space="0" w:color="auto"/>
                                <w:right w:val="none" w:sz="0" w:space="0" w:color="auto"/>
                              </w:divBdr>
                              <w:divsChild>
                                <w:div w:id="1817916256">
                                  <w:marLeft w:val="0"/>
                                  <w:marRight w:val="0"/>
                                  <w:marTop w:val="0"/>
                                  <w:marBottom w:val="0"/>
                                  <w:divBdr>
                                    <w:top w:val="none" w:sz="0" w:space="0" w:color="auto"/>
                                    <w:left w:val="none" w:sz="0" w:space="0" w:color="auto"/>
                                    <w:bottom w:val="none" w:sz="0" w:space="0" w:color="auto"/>
                                    <w:right w:val="none" w:sz="0" w:space="0" w:color="auto"/>
                                  </w:divBdr>
                                  <w:divsChild>
                                    <w:div w:id="10772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17">
                      <w:marLeft w:val="0"/>
                      <w:marRight w:val="0"/>
                      <w:marTop w:val="0"/>
                      <w:marBottom w:val="0"/>
                      <w:divBdr>
                        <w:top w:val="none" w:sz="0" w:space="0" w:color="auto"/>
                        <w:left w:val="none" w:sz="0" w:space="0" w:color="auto"/>
                        <w:bottom w:val="none" w:sz="0" w:space="0" w:color="auto"/>
                        <w:right w:val="none" w:sz="0" w:space="0" w:color="auto"/>
                      </w:divBdr>
                      <w:divsChild>
                        <w:div w:id="1619069564">
                          <w:marLeft w:val="0"/>
                          <w:marRight w:val="0"/>
                          <w:marTop w:val="0"/>
                          <w:marBottom w:val="0"/>
                          <w:divBdr>
                            <w:top w:val="none" w:sz="0" w:space="0" w:color="auto"/>
                            <w:left w:val="none" w:sz="0" w:space="0" w:color="auto"/>
                            <w:bottom w:val="none" w:sz="0" w:space="0" w:color="auto"/>
                            <w:right w:val="none" w:sz="0" w:space="0" w:color="auto"/>
                          </w:divBdr>
                          <w:divsChild>
                            <w:div w:id="622420397">
                              <w:marLeft w:val="0"/>
                              <w:marRight w:val="0"/>
                              <w:marTop w:val="0"/>
                              <w:marBottom w:val="0"/>
                              <w:divBdr>
                                <w:top w:val="none" w:sz="0" w:space="0" w:color="auto"/>
                                <w:left w:val="none" w:sz="0" w:space="0" w:color="auto"/>
                                <w:bottom w:val="none" w:sz="0" w:space="0" w:color="auto"/>
                                <w:right w:val="none" w:sz="0" w:space="0" w:color="auto"/>
                              </w:divBdr>
                              <w:divsChild>
                                <w:div w:id="886184472">
                                  <w:marLeft w:val="0"/>
                                  <w:marRight w:val="0"/>
                                  <w:marTop w:val="0"/>
                                  <w:marBottom w:val="0"/>
                                  <w:divBdr>
                                    <w:top w:val="none" w:sz="0" w:space="0" w:color="auto"/>
                                    <w:left w:val="none" w:sz="0" w:space="0" w:color="auto"/>
                                    <w:bottom w:val="none" w:sz="0" w:space="0" w:color="auto"/>
                                    <w:right w:val="none" w:sz="0" w:space="0" w:color="auto"/>
                                  </w:divBdr>
                                  <w:divsChild>
                                    <w:div w:id="1944140969">
                                      <w:marLeft w:val="0"/>
                                      <w:marRight w:val="0"/>
                                      <w:marTop w:val="0"/>
                                      <w:marBottom w:val="0"/>
                                      <w:divBdr>
                                        <w:top w:val="none" w:sz="0" w:space="0" w:color="auto"/>
                                        <w:left w:val="none" w:sz="0" w:space="0" w:color="auto"/>
                                        <w:bottom w:val="none" w:sz="0" w:space="0" w:color="auto"/>
                                        <w:right w:val="none" w:sz="0" w:space="0" w:color="auto"/>
                                      </w:divBdr>
                                      <w:divsChild>
                                        <w:div w:id="4157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687277">
      <w:bodyDiv w:val="1"/>
      <w:marLeft w:val="0"/>
      <w:marRight w:val="0"/>
      <w:marTop w:val="0"/>
      <w:marBottom w:val="0"/>
      <w:divBdr>
        <w:top w:val="none" w:sz="0" w:space="0" w:color="auto"/>
        <w:left w:val="none" w:sz="0" w:space="0" w:color="auto"/>
        <w:bottom w:val="none" w:sz="0" w:space="0" w:color="auto"/>
        <w:right w:val="none" w:sz="0" w:space="0" w:color="auto"/>
      </w:divBdr>
    </w:div>
    <w:div w:id="1548954286">
      <w:bodyDiv w:val="1"/>
      <w:marLeft w:val="0"/>
      <w:marRight w:val="0"/>
      <w:marTop w:val="0"/>
      <w:marBottom w:val="0"/>
      <w:divBdr>
        <w:top w:val="none" w:sz="0" w:space="0" w:color="auto"/>
        <w:left w:val="none" w:sz="0" w:space="0" w:color="auto"/>
        <w:bottom w:val="none" w:sz="0" w:space="0" w:color="auto"/>
        <w:right w:val="none" w:sz="0" w:space="0" w:color="auto"/>
      </w:divBdr>
    </w:div>
    <w:div w:id="1584341928">
      <w:bodyDiv w:val="1"/>
      <w:marLeft w:val="0"/>
      <w:marRight w:val="0"/>
      <w:marTop w:val="0"/>
      <w:marBottom w:val="0"/>
      <w:divBdr>
        <w:top w:val="none" w:sz="0" w:space="0" w:color="auto"/>
        <w:left w:val="none" w:sz="0" w:space="0" w:color="auto"/>
        <w:bottom w:val="none" w:sz="0" w:space="0" w:color="auto"/>
        <w:right w:val="none" w:sz="0" w:space="0" w:color="auto"/>
      </w:divBdr>
    </w:div>
    <w:div w:id="1662545097">
      <w:bodyDiv w:val="1"/>
      <w:marLeft w:val="0"/>
      <w:marRight w:val="0"/>
      <w:marTop w:val="0"/>
      <w:marBottom w:val="0"/>
      <w:divBdr>
        <w:top w:val="none" w:sz="0" w:space="0" w:color="auto"/>
        <w:left w:val="none" w:sz="0" w:space="0" w:color="auto"/>
        <w:bottom w:val="none" w:sz="0" w:space="0" w:color="auto"/>
        <w:right w:val="none" w:sz="0" w:space="0" w:color="auto"/>
      </w:divBdr>
    </w:div>
    <w:div w:id="1706710993">
      <w:bodyDiv w:val="1"/>
      <w:marLeft w:val="0"/>
      <w:marRight w:val="0"/>
      <w:marTop w:val="0"/>
      <w:marBottom w:val="0"/>
      <w:divBdr>
        <w:top w:val="none" w:sz="0" w:space="0" w:color="auto"/>
        <w:left w:val="none" w:sz="0" w:space="0" w:color="auto"/>
        <w:bottom w:val="none" w:sz="0" w:space="0" w:color="auto"/>
        <w:right w:val="none" w:sz="0" w:space="0" w:color="auto"/>
      </w:divBdr>
    </w:div>
    <w:div w:id="1861239590">
      <w:bodyDiv w:val="1"/>
      <w:marLeft w:val="0"/>
      <w:marRight w:val="0"/>
      <w:marTop w:val="0"/>
      <w:marBottom w:val="0"/>
      <w:divBdr>
        <w:top w:val="none" w:sz="0" w:space="0" w:color="auto"/>
        <w:left w:val="none" w:sz="0" w:space="0" w:color="auto"/>
        <w:bottom w:val="none" w:sz="0" w:space="0" w:color="auto"/>
        <w:right w:val="none" w:sz="0" w:space="0" w:color="auto"/>
      </w:divBdr>
    </w:div>
    <w:div w:id="191851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 /><Relationship Id="rId18" Type="http://schemas.openxmlformats.org/officeDocument/2006/relationships/diagramData" Target="diagrams/data1.xml" /><Relationship Id="rId26" Type="http://schemas.openxmlformats.org/officeDocument/2006/relationships/diagramColors" Target="diagrams/colors2.xml" /><Relationship Id="rId39" Type="http://schemas.microsoft.com/office/2016/09/relationships/commentsIds" Target="commentsIds.xml" /><Relationship Id="rId3" Type="http://schemas.openxmlformats.org/officeDocument/2006/relationships/customXml" Target="../customXml/item3.xml" /><Relationship Id="rId21" Type="http://schemas.openxmlformats.org/officeDocument/2006/relationships/diagramColors" Target="diagrams/colors1.xml" /><Relationship Id="rId34" Type="http://schemas.openxmlformats.org/officeDocument/2006/relationships/image" Target="media/image11.jpeg" /><Relationship Id="rId42" Type="http://schemas.openxmlformats.org/officeDocument/2006/relationships/image" Target="media/image15.jpg" /><Relationship Id="rId47" Type="http://schemas.openxmlformats.org/officeDocument/2006/relationships/image" Target="media/image20.jpg" /><Relationship Id="rId50"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image" Target="media/image4.jpg" /><Relationship Id="rId17" Type="http://schemas.openxmlformats.org/officeDocument/2006/relationships/image" Target="media/image9.jpg" /><Relationship Id="rId25" Type="http://schemas.openxmlformats.org/officeDocument/2006/relationships/diagramQuickStyle" Target="diagrams/quickStyle2.xml" /><Relationship Id="rId33" Type="http://schemas.openxmlformats.org/officeDocument/2006/relationships/image" Target="media/image10.jpg" /><Relationship Id="rId38" Type="http://schemas.microsoft.com/office/2011/relationships/commentsExtended" Target="commentsExtended.xml" /><Relationship Id="rId46" Type="http://schemas.openxmlformats.org/officeDocument/2006/relationships/image" Target="media/image19.jpg" /><Relationship Id="rId2" Type="http://schemas.openxmlformats.org/officeDocument/2006/relationships/customXml" Target="../customXml/item2.xml" /><Relationship Id="rId16" Type="http://schemas.openxmlformats.org/officeDocument/2006/relationships/image" Target="media/image8.png" /><Relationship Id="rId20" Type="http://schemas.openxmlformats.org/officeDocument/2006/relationships/diagramQuickStyle" Target="diagrams/quickStyle1.xml" /><Relationship Id="rId29" Type="http://schemas.openxmlformats.org/officeDocument/2006/relationships/diagramLayout" Target="diagrams/layout3.xml" /><Relationship Id="rId41" Type="http://schemas.openxmlformats.org/officeDocument/2006/relationships/image" Target="media/image14.jpg"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3.jpg" /><Relationship Id="rId24" Type="http://schemas.openxmlformats.org/officeDocument/2006/relationships/diagramLayout" Target="diagrams/layout2.xml" /><Relationship Id="rId32" Type="http://schemas.microsoft.com/office/2007/relationships/diagramDrawing" Target="diagrams/drawing3.xml" /><Relationship Id="rId37" Type="http://schemas.openxmlformats.org/officeDocument/2006/relationships/comments" Target="comments.xml" /><Relationship Id="rId40" Type="http://schemas.microsoft.com/office/2018/08/relationships/commentsExtensible" Target="commentsExtensible.xml" /><Relationship Id="rId45" Type="http://schemas.openxmlformats.org/officeDocument/2006/relationships/image" Target="media/image18.jpg" /><Relationship Id="rId5" Type="http://schemas.openxmlformats.org/officeDocument/2006/relationships/numbering" Target="numbering.xml" /><Relationship Id="rId15" Type="http://schemas.openxmlformats.org/officeDocument/2006/relationships/image" Target="media/image7.jpg" /><Relationship Id="rId23" Type="http://schemas.openxmlformats.org/officeDocument/2006/relationships/diagramData" Target="diagrams/data2.xml" /><Relationship Id="rId28" Type="http://schemas.openxmlformats.org/officeDocument/2006/relationships/diagramData" Target="diagrams/data3.xml" /><Relationship Id="rId36" Type="http://schemas.openxmlformats.org/officeDocument/2006/relationships/image" Target="media/image13.jpeg" /><Relationship Id="rId49" Type="http://schemas.microsoft.com/office/2011/relationships/people" Target="people.xml" /><Relationship Id="rId10" Type="http://schemas.openxmlformats.org/officeDocument/2006/relationships/image" Target="media/image2.jpg" /><Relationship Id="rId19" Type="http://schemas.openxmlformats.org/officeDocument/2006/relationships/diagramLayout" Target="diagrams/layout1.xml" /><Relationship Id="rId31" Type="http://schemas.openxmlformats.org/officeDocument/2006/relationships/diagramColors" Target="diagrams/colors3.xml" /><Relationship Id="rId44" Type="http://schemas.openxmlformats.org/officeDocument/2006/relationships/image" Target="media/image17.png" /><Relationship Id="rId4" Type="http://schemas.openxmlformats.org/officeDocument/2006/relationships/customXml" Target="../customXml/item4.xml" /><Relationship Id="rId9" Type="http://schemas.openxmlformats.org/officeDocument/2006/relationships/image" Target="media/image1.jpeg" /><Relationship Id="rId14" Type="http://schemas.openxmlformats.org/officeDocument/2006/relationships/image" Target="media/image6.jpg" /><Relationship Id="rId22" Type="http://schemas.microsoft.com/office/2007/relationships/diagramDrawing" Target="diagrams/drawing1.xml" /><Relationship Id="rId27" Type="http://schemas.microsoft.com/office/2007/relationships/diagramDrawing" Target="diagrams/drawing2.xml" /><Relationship Id="rId30" Type="http://schemas.openxmlformats.org/officeDocument/2006/relationships/diagramQuickStyle" Target="diagrams/quickStyle3.xml" /><Relationship Id="rId35" Type="http://schemas.openxmlformats.org/officeDocument/2006/relationships/image" Target="media/image12.jpeg" /><Relationship Id="rId43" Type="http://schemas.openxmlformats.org/officeDocument/2006/relationships/image" Target="media/image16.jpg" /><Relationship Id="rId48" Type="http://schemas.openxmlformats.org/officeDocument/2006/relationships/fontTable" Target="fontTable.xml" /><Relationship Id="rId8" Type="http://schemas.openxmlformats.org/officeDocument/2006/relationships/webSettings" Target="webSettings.xml" /></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691732-C46E-454A-BAA7-78187E6AED09}" type="doc">
      <dgm:prSet loTypeId="urn:microsoft.com/office/officeart/2008/layout/HorizontalMultiLevelHierarchy" loCatId="hierarchy" qsTypeId="urn:microsoft.com/office/officeart/2005/8/quickstyle/simple3" qsCatId="simple" csTypeId="urn:microsoft.com/office/officeart/2005/8/colors/accent0_3" csCatId="mainScheme" phldr="1"/>
      <dgm:spPr/>
      <dgm:t>
        <a:bodyPr/>
        <a:lstStyle/>
        <a:p>
          <a:endParaRPr lang="en-US"/>
        </a:p>
      </dgm:t>
    </dgm:pt>
    <dgm:pt modelId="{ACB2FBC7-8F47-4E73-8F30-662EC634F91D}">
      <dgm:prSet phldrT="[Text]"/>
      <dgm:spPr/>
      <dgm:t>
        <a:bodyPr/>
        <a:lstStyle/>
        <a:p>
          <a:r>
            <a:rPr lang="en-US"/>
            <a:t>MEDICINE</a:t>
          </a:r>
        </a:p>
      </dgm:t>
    </dgm:pt>
    <dgm:pt modelId="{4F2CBBA9-1CC8-4E1C-A676-79D26522515A}" type="parTrans" cxnId="{430CF9E2-82C6-4EB8-9547-5CDE6442E7BD}">
      <dgm:prSet/>
      <dgm:spPr/>
      <dgm:t>
        <a:bodyPr/>
        <a:lstStyle/>
        <a:p>
          <a:endParaRPr lang="en-US"/>
        </a:p>
      </dgm:t>
    </dgm:pt>
    <dgm:pt modelId="{D3034F87-9588-4085-BBD9-EF1C9CCB41C2}" type="sibTrans" cxnId="{430CF9E2-82C6-4EB8-9547-5CDE6442E7BD}">
      <dgm:prSet/>
      <dgm:spPr/>
      <dgm:t>
        <a:bodyPr/>
        <a:lstStyle/>
        <a:p>
          <a:endParaRPr lang="en-US"/>
        </a:p>
      </dgm:t>
    </dgm:pt>
    <dgm:pt modelId="{33029C96-ED4B-4FB5-8159-9E520066DEDF}">
      <dgm:prSet phldrT="[Text]"/>
      <dgm:spPr/>
      <dgm:t>
        <a:bodyPr/>
        <a:lstStyle/>
        <a:p>
          <a:r>
            <a:rPr lang="en-US"/>
            <a:t>WITHIIN THE HOSPITAL  </a:t>
          </a:r>
        </a:p>
      </dgm:t>
    </dgm:pt>
    <dgm:pt modelId="{FB3C17E4-D2A1-4037-9147-324B8DC9A93C}" type="parTrans" cxnId="{241F8D4E-AD51-4563-96F4-5E6698E1A21A}">
      <dgm:prSet/>
      <dgm:spPr/>
      <dgm:t>
        <a:bodyPr/>
        <a:lstStyle/>
        <a:p>
          <a:endParaRPr lang="en-US"/>
        </a:p>
      </dgm:t>
    </dgm:pt>
    <dgm:pt modelId="{732E5AE5-399D-4F91-A460-C1613ADCEA13}" type="sibTrans" cxnId="{241F8D4E-AD51-4563-96F4-5E6698E1A21A}">
      <dgm:prSet/>
      <dgm:spPr/>
      <dgm:t>
        <a:bodyPr/>
        <a:lstStyle/>
        <a:p>
          <a:endParaRPr lang="en-US"/>
        </a:p>
      </dgm:t>
    </dgm:pt>
    <dgm:pt modelId="{D0F4E62A-2D47-4F6F-A0F2-AA22E62A9483}">
      <dgm:prSet phldrT="[Text]"/>
      <dgm:spPr/>
      <dgm:t>
        <a:bodyPr/>
        <a:lstStyle/>
        <a:p>
          <a:r>
            <a:rPr lang="en-US"/>
            <a:t>HOME DELIVERY </a:t>
          </a:r>
        </a:p>
      </dgm:t>
    </dgm:pt>
    <dgm:pt modelId="{1F947985-A576-47CD-84E5-1488AB776F38}" type="parTrans" cxnId="{9A983ADB-3F48-4E66-8231-0770E56B2353}">
      <dgm:prSet/>
      <dgm:spPr/>
      <dgm:t>
        <a:bodyPr/>
        <a:lstStyle/>
        <a:p>
          <a:endParaRPr lang="en-US"/>
        </a:p>
      </dgm:t>
    </dgm:pt>
    <dgm:pt modelId="{4E1A97B0-F043-46F4-B695-AB34C3DE8908}" type="sibTrans" cxnId="{9A983ADB-3F48-4E66-8231-0770E56B2353}">
      <dgm:prSet/>
      <dgm:spPr/>
      <dgm:t>
        <a:bodyPr/>
        <a:lstStyle/>
        <a:p>
          <a:endParaRPr lang="en-US"/>
        </a:p>
      </dgm:t>
    </dgm:pt>
    <dgm:pt modelId="{40E6C606-3D4A-41F8-92F6-73DB4A6E334E}" type="pres">
      <dgm:prSet presAssocID="{9F691732-C46E-454A-BAA7-78187E6AED09}" presName="Name0" presStyleCnt="0">
        <dgm:presLayoutVars>
          <dgm:chPref val="1"/>
          <dgm:dir/>
          <dgm:animOne val="branch"/>
          <dgm:animLvl val="lvl"/>
          <dgm:resizeHandles val="exact"/>
        </dgm:presLayoutVars>
      </dgm:prSet>
      <dgm:spPr/>
    </dgm:pt>
    <dgm:pt modelId="{96BB4C84-3585-4BDD-B7F7-57CE96E0C909}" type="pres">
      <dgm:prSet presAssocID="{ACB2FBC7-8F47-4E73-8F30-662EC634F91D}" presName="root1" presStyleCnt="0"/>
      <dgm:spPr/>
    </dgm:pt>
    <dgm:pt modelId="{3765A9A3-0948-42BB-A439-E4FA4E18EFFF}" type="pres">
      <dgm:prSet presAssocID="{ACB2FBC7-8F47-4E73-8F30-662EC634F91D}" presName="LevelOneTextNode" presStyleLbl="node0" presStyleIdx="0" presStyleCnt="1">
        <dgm:presLayoutVars>
          <dgm:chPref val="3"/>
        </dgm:presLayoutVars>
      </dgm:prSet>
      <dgm:spPr/>
    </dgm:pt>
    <dgm:pt modelId="{74FD41FF-6D5D-4EC4-A47D-625E21635947}" type="pres">
      <dgm:prSet presAssocID="{ACB2FBC7-8F47-4E73-8F30-662EC634F91D}" presName="level2hierChild" presStyleCnt="0"/>
      <dgm:spPr/>
    </dgm:pt>
    <dgm:pt modelId="{F656A370-7846-45FB-A463-7484D76A1614}" type="pres">
      <dgm:prSet presAssocID="{FB3C17E4-D2A1-4037-9147-324B8DC9A93C}" presName="conn2-1" presStyleLbl="parChTrans1D2" presStyleIdx="0" presStyleCnt="2"/>
      <dgm:spPr/>
    </dgm:pt>
    <dgm:pt modelId="{8E0B76C8-72A7-4724-94DF-48685299C9BF}" type="pres">
      <dgm:prSet presAssocID="{FB3C17E4-D2A1-4037-9147-324B8DC9A93C}" presName="connTx" presStyleLbl="parChTrans1D2" presStyleIdx="0" presStyleCnt="2"/>
      <dgm:spPr/>
    </dgm:pt>
    <dgm:pt modelId="{0D561138-8728-4D77-80F7-F2A0C5960E14}" type="pres">
      <dgm:prSet presAssocID="{33029C96-ED4B-4FB5-8159-9E520066DEDF}" presName="root2" presStyleCnt="0"/>
      <dgm:spPr/>
    </dgm:pt>
    <dgm:pt modelId="{FDF9DBEE-EE13-450F-B373-90F0AFEE181B}" type="pres">
      <dgm:prSet presAssocID="{33029C96-ED4B-4FB5-8159-9E520066DEDF}" presName="LevelTwoTextNode" presStyleLbl="node2" presStyleIdx="0" presStyleCnt="2" custLinFactNeighborX="-2839" custLinFactNeighborY="-68615">
        <dgm:presLayoutVars>
          <dgm:chPref val="3"/>
        </dgm:presLayoutVars>
      </dgm:prSet>
      <dgm:spPr/>
    </dgm:pt>
    <dgm:pt modelId="{1855F69C-FAA2-4625-BE6F-60B478F28AB3}" type="pres">
      <dgm:prSet presAssocID="{33029C96-ED4B-4FB5-8159-9E520066DEDF}" presName="level3hierChild" presStyleCnt="0"/>
      <dgm:spPr/>
    </dgm:pt>
    <dgm:pt modelId="{8E658D57-72A2-40DF-819B-B775F7A9F03F}" type="pres">
      <dgm:prSet presAssocID="{1F947985-A576-47CD-84E5-1488AB776F38}" presName="conn2-1" presStyleLbl="parChTrans1D2" presStyleIdx="1" presStyleCnt="2"/>
      <dgm:spPr/>
    </dgm:pt>
    <dgm:pt modelId="{B36E632D-42D1-48A7-A1D6-5986479A59D5}" type="pres">
      <dgm:prSet presAssocID="{1F947985-A576-47CD-84E5-1488AB776F38}" presName="connTx" presStyleLbl="parChTrans1D2" presStyleIdx="1" presStyleCnt="2"/>
      <dgm:spPr/>
    </dgm:pt>
    <dgm:pt modelId="{FA5420B2-0BF0-49E9-9B6B-E49D9C25AF3E}" type="pres">
      <dgm:prSet presAssocID="{D0F4E62A-2D47-4F6F-A0F2-AA22E62A9483}" presName="root2" presStyleCnt="0"/>
      <dgm:spPr/>
    </dgm:pt>
    <dgm:pt modelId="{B23AAB5E-77FA-4B6C-8BD3-47F2ACC90265}" type="pres">
      <dgm:prSet presAssocID="{D0F4E62A-2D47-4F6F-A0F2-AA22E62A9483}" presName="LevelTwoTextNode" presStyleLbl="node2" presStyleIdx="1" presStyleCnt="2">
        <dgm:presLayoutVars>
          <dgm:chPref val="3"/>
        </dgm:presLayoutVars>
      </dgm:prSet>
      <dgm:spPr/>
    </dgm:pt>
    <dgm:pt modelId="{6C554EE6-A101-46AA-8412-9AB1BE8E150F}" type="pres">
      <dgm:prSet presAssocID="{D0F4E62A-2D47-4F6F-A0F2-AA22E62A9483}" presName="level3hierChild" presStyleCnt="0"/>
      <dgm:spPr/>
    </dgm:pt>
  </dgm:ptLst>
  <dgm:cxnLst>
    <dgm:cxn modelId="{C856DC04-B292-4E3D-90B9-E9EC287CC0CC}" type="presOf" srcId="{FB3C17E4-D2A1-4037-9147-324B8DC9A93C}" destId="{8E0B76C8-72A7-4724-94DF-48685299C9BF}" srcOrd="1" destOrd="0" presId="urn:microsoft.com/office/officeart/2008/layout/HorizontalMultiLevelHierarchy"/>
    <dgm:cxn modelId="{92887B5E-9D51-4AD1-926A-D606E17EAA85}" type="presOf" srcId="{FB3C17E4-D2A1-4037-9147-324B8DC9A93C}" destId="{F656A370-7846-45FB-A463-7484D76A1614}" srcOrd="0" destOrd="0" presId="urn:microsoft.com/office/officeart/2008/layout/HorizontalMultiLevelHierarchy"/>
    <dgm:cxn modelId="{12B12269-BF14-42D5-B0D3-79676F38B2C1}" type="presOf" srcId="{33029C96-ED4B-4FB5-8159-9E520066DEDF}" destId="{FDF9DBEE-EE13-450F-B373-90F0AFEE181B}" srcOrd="0" destOrd="0" presId="urn:microsoft.com/office/officeart/2008/layout/HorizontalMultiLevelHierarchy"/>
    <dgm:cxn modelId="{241F8D4E-AD51-4563-96F4-5E6698E1A21A}" srcId="{ACB2FBC7-8F47-4E73-8F30-662EC634F91D}" destId="{33029C96-ED4B-4FB5-8159-9E520066DEDF}" srcOrd="0" destOrd="0" parTransId="{FB3C17E4-D2A1-4037-9147-324B8DC9A93C}" sibTransId="{732E5AE5-399D-4F91-A460-C1613ADCEA13}"/>
    <dgm:cxn modelId="{DBECBB55-C528-4884-BC56-6DB725F32B74}" type="presOf" srcId="{D0F4E62A-2D47-4F6F-A0F2-AA22E62A9483}" destId="{B23AAB5E-77FA-4B6C-8BD3-47F2ACC90265}" srcOrd="0" destOrd="0" presId="urn:microsoft.com/office/officeart/2008/layout/HorizontalMultiLevelHierarchy"/>
    <dgm:cxn modelId="{A84ECBB4-A18F-46F2-A8AA-67D5F7E4B041}" type="presOf" srcId="{9F691732-C46E-454A-BAA7-78187E6AED09}" destId="{40E6C606-3D4A-41F8-92F6-73DB4A6E334E}" srcOrd="0" destOrd="0" presId="urn:microsoft.com/office/officeart/2008/layout/HorizontalMultiLevelHierarchy"/>
    <dgm:cxn modelId="{E80368CE-FAB0-467B-B9EA-773F9ED1540C}" type="presOf" srcId="{1F947985-A576-47CD-84E5-1488AB776F38}" destId="{8E658D57-72A2-40DF-819B-B775F7A9F03F}" srcOrd="0" destOrd="0" presId="urn:microsoft.com/office/officeart/2008/layout/HorizontalMultiLevelHierarchy"/>
    <dgm:cxn modelId="{37AD55DA-D828-4D2D-B7F2-1CF5342C1918}" type="presOf" srcId="{ACB2FBC7-8F47-4E73-8F30-662EC634F91D}" destId="{3765A9A3-0948-42BB-A439-E4FA4E18EFFF}" srcOrd="0" destOrd="0" presId="urn:microsoft.com/office/officeart/2008/layout/HorizontalMultiLevelHierarchy"/>
    <dgm:cxn modelId="{9A983ADB-3F48-4E66-8231-0770E56B2353}" srcId="{ACB2FBC7-8F47-4E73-8F30-662EC634F91D}" destId="{D0F4E62A-2D47-4F6F-A0F2-AA22E62A9483}" srcOrd="1" destOrd="0" parTransId="{1F947985-A576-47CD-84E5-1488AB776F38}" sibTransId="{4E1A97B0-F043-46F4-B695-AB34C3DE8908}"/>
    <dgm:cxn modelId="{430CF9E2-82C6-4EB8-9547-5CDE6442E7BD}" srcId="{9F691732-C46E-454A-BAA7-78187E6AED09}" destId="{ACB2FBC7-8F47-4E73-8F30-662EC634F91D}" srcOrd="0" destOrd="0" parTransId="{4F2CBBA9-1CC8-4E1C-A676-79D26522515A}" sibTransId="{D3034F87-9588-4085-BBD9-EF1C9CCB41C2}"/>
    <dgm:cxn modelId="{1E7D7EE9-BE44-4A6B-817B-E112E05948A3}" type="presOf" srcId="{1F947985-A576-47CD-84E5-1488AB776F38}" destId="{B36E632D-42D1-48A7-A1D6-5986479A59D5}" srcOrd="1" destOrd="0" presId="urn:microsoft.com/office/officeart/2008/layout/HorizontalMultiLevelHierarchy"/>
    <dgm:cxn modelId="{415B7A7F-A186-4BF8-B578-4CEAED258B65}" type="presParOf" srcId="{40E6C606-3D4A-41F8-92F6-73DB4A6E334E}" destId="{96BB4C84-3585-4BDD-B7F7-57CE96E0C909}" srcOrd="0" destOrd="0" presId="urn:microsoft.com/office/officeart/2008/layout/HorizontalMultiLevelHierarchy"/>
    <dgm:cxn modelId="{2B3938F9-40A4-4D9C-8ECC-E085EE79FAF3}" type="presParOf" srcId="{96BB4C84-3585-4BDD-B7F7-57CE96E0C909}" destId="{3765A9A3-0948-42BB-A439-E4FA4E18EFFF}" srcOrd="0" destOrd="0" presId="urn:microsoft.com/office/officeart/2008/layout/HorizontalMultiLevelHierarchy"/>
    <dgm:cxn modelId="{79E5A4CF-170E-4363-AEF3-53C04D2C55D9}" type="presParOf" srcId="{96BB4C84-3585-4BDD-B7F7-57CE96E0C909}" destId="{74FD41FF-6D5D-4EC4-A47D-625E21635947}" srcOrd="1" destOrd="0" presId="urn:microsoft.com/office/officeart/2008/layout/HorizontalMultiLevelHierarchy"/>
    <dgm:cxn modelId="{68C63ED3-C6DB-4721-84CC-41E0DE15F71B}" type="presParOf" srcId="{74FD41FF-6D5D-4EC4-A47D-625E21635947}" destId="{F656A370-7846-45FB-A463-7484D76A1614}" srcOrd="0" destOrd="0" presId="urn:microsoft.com/office/officeart/2008/layout/HorizontalMultiLevelHierarchy"/>
    <dgm:cxn modelId="{BE93C350-228C-4590-9BE2-2184897EF27A}" type="presParOf" srcId="{F656A370-7846-45FB-A463-7484D76A1614}" destId="{8E0B76C8-72A7-4724-94DF-48685299C9BF}" srcOrd="0" destOrd="0" presId="urn:microsoft.com/office/officeart/2008/layout/HorizontalMultiLevelHierarchy"/>
    <dgm:cxn modelId="{3886CAC6-22A0-4D10-BBF1-2F1B123615F9}" type="presParOf" srcId="{74FD41FF-6D5D-4EC4-A47D-625E21635947}" destId="{0D561138-8728-4D77-80F7-F2A0C5960E14}" srcOrd="1" destOrd="0" presId="urn:microsoft.com/office/officeart/2008/layout/HorizontalMultiLevelHierarchy"/>
    <dgm:cxn modelId="{9FB638EF-5E9A-4302-9CA6-2867E91CD0E4}" type="presParOf" srcId="{0D561138-8728-4D77-80F7-F2A0C5960E14}" destId="{FDF9DBEE-EE13-450F-B373-90F0AFEE181B}" srcOrd="0" destOrd="0" presId="urn:microsoft.com/office/officeart/2008/layout/HorizontalMultiLevelHierarchy"/>
    <dgm:cxn modelId="{D62791EE-BBB2-46D9-B287-0759D712CB20}" type="presParOf" srcId="{0D561138-8728-4D77-80F7-F2A0C5960E14}" destId="{1855F69C-FAA2-4625-BE6F-60B478F28AB3}" srcOrd="1" destOrd="0" presId="urn:microsoft.com/office/officeart/2008/layout/HorizontalMultiLevelHierarchy"/>
    <dgm:cxn modelId="{BDDD644B-50A2-4441-9030-BEE18EE7AED3}" type="presParOf" srcId="{74FD41FF-6D5D-4EC4-A47D-625E21635947}" destId="{8E658D57-72A2-40DF-819B-B775F7A9F03F}" srcOrd="2" destOrd="0" presId="urn:microsoft.com/office/officeart/2008/layout/HorizontalMultiLevelHierarchy"/>
    <dgm:cxn modelId="{85257279-3DBC-4F6B-8586-2C040193B548}" type="presParOf" srcId="{8E658D57-72A2-40DF-819B-B775F7A9F03F}" destId="{B36E632D-42D1-48A7-A1D6-5986479A59D5}" srcOrd="0" destOrd="0" presId="urn:microsoft.com/office/officeart/2008/layout/HorizontalMultiLevelHierarchy"/>
    <dgm:cxn modelId="{BDFB02CD-42AC-4005-9EA2-9CAA4A254948}" type="presParOf" srcId="{74FD41FF-6D5D-4EC4-A47D-625E21635947}" destId="{FA5420B2-0BF0-49E9-9B6B-E49D9C25AF3E}" srcOrd="3" destOrd="0" presId="urn:microsoft.com/office/officeart/2008/layout/HorizontalMultiLevelHierarchy"/>
    <dgm:cxn modelId="{1A01F71C-6262-4951-899B-31537168AC60}" type="presParOf" srcId="{FA5420B2-0BF0-49E9-9B6B-E49D9C25AF3E}" destId="{B23AAB5E-77FA-4B6C-8BD3-47F2ACC90265}" srcOrd="0" destOrd="0" presId="urn:microsoft.com/office/officeart/2008/layout/HorizontalMultiLevelHierarchy"/>
    <dgm:cxn modelId="{20E1AE06-2CAA-4959-9B92-B941D9916618}" type="presParOf" srcId="{FA5420B2-0BF0-49E9-9B6B-E49D9C25AF3E}" destId="{6C554EE6-A101-46AA-8412-9AB1BE8E150F}" srcOrd="1" destOrd="0" presId="urn:microsoft.com/office/officeart/2008/layout/HorizontalMultiLevelHierarchy"/>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356C3C-2D1A-4913-A83D-B3BD86B4DF8C}" type="doc">
      <dgm:prSet loTypeId="urn:microsoft.com/office/officeart/2005/8/layout/hierarchy2" loCatId="hierarchy" qsTypeId="urn:microsoft.com/office/officeart/2005/8/quickstyle/simple3" qsCatId="simple" csTypeId="urn:microsoft.com/office/officeart/2005/8/colors/accent0_3" csCatId="mainScheme" phldr="1"/>
      <dgm:spPr/>
      <dgm:t>
        <a:bodyPr/>
        <a:lstStyle/>
        <a:p>
          <a:endParaRPr lang="en-US"/>
        </a:p>
      </dgm:t>
    </dgm:pt>
    <dgm:pt modelId="{6D208B6C-4C36-4C8D-BE85-8581BF5F6332}">
      <dgm:prSet phldrT="[Text]"/>
      <dgm:spPr/>
      <dgm:t>
        <a:bodyPr/>
        <a:lstStyle/>
        <a:p>
          <a:pPr algn="ctr"/>
          <a:r>
            <a:rPr lang="en-US"/>
            <a:t>LAB</a:t>
          </a:r>
        </a:p>
      </dgm:t>
    </dgm:pt>
    <dgm:pt modelId="{DF584027-7A6F-44E0-939D-9F702EC8208B}" type="parTrans" cxnId="{6FA074B2-B047-431B-9842-6E64AD96E2B3}">
      <dgm:prSet/>
      <dgm:spPr/>
      <dgm:t>
        <a:bodyPr/>
        <a:lstStyle/>
        <a:p>
          <a:endParaRPr lang="en-US"/>
        </a:p>
      </dgm:t>
    </dgm:pt>
    <dgm:pt modelId="{6F39FAEC-A42E-45BB-A8A3-3D84C67F679E}" type="sibTrans" cxnId="{6FA074B2-B047-431B-9842-6E64AD96E2B3}">
      <dgm:prSet/>
      <dgm:spPr/>
      <dgm:t>
        <a:bodyPr/>
        <a:lstStyle/>
        <a:p>
          <a:endParaRPr lang="en-US"/>
        </a:p>
      </dgm:t>
    </dgm:pt>
    <dgm:pt modelId="{6040FA2E-936D-49B4-B6BF-4A9640D36425}">
      <dgm:prSet phldrT="[Text]"/>
      <dgm:spPr/>
      <dgm:t>
        <a:bodyPr/>
        <a:lstStyle/>
        <a:p>
          <a:r>
            <a:rPr lang="en-US"/>
            <a:t>WITHIN HOSPITAL </a:t>
          </a:r>
        </a:p>
      </dgm:t>
    </dgm:pt>
    <dgm:pt modelId="{71EA58C8-ADF3-40B8-807B-7129BA9A06C2}" type="parTrans" cxnId="{83F1DEDE-2840-45AA-A7CD-F230FA91384D}">
      <dgm:prSet/>
      <dgm:spPr/>
      <dgm:t>
        <a:bodyPr/>
        <a:lstStyle/>
        <a:p>
          <a:endParaRPr lang="en-US"/>
        </a:p>
      </dgm:t>
    </dgm:pt>
    <dgm:pt modelId="{5E9D69FB-9185-4179-BFBD-AAE693A9B150}" type="sibTrans" cxnId="{83F1DEDE-2840-45AA-A7CD-F230FA91384D}">
      <dgm:prSet/>
      <dgm:spPr/>
      <dgm:t>
        <a:bodyPr/>
        <a:lstStyle/>
        <a:p>
          <a:endParaRPr lang="en-US"/>
        </a:p>
      </dgm:t>
    </dgm:pt>
    <dgm:pt modelId="{685E7795-D7A2-48B9-A4A2-AFFF075E7E85}">
      <dgm:prSet phldrT="[Text]"/>
      <dgm:spPr/>
      <dgm:t>
        <a:bodyPr/>
        <a:lstStyle/>
        <a:p>
          <a:r>
            <a:rPr lang="en-US"/>
            <a:t>SAMPLE COLLECTION  FROM  HOME </a:t>
          </a:r>
        </a:p>
      </dgm:t>
    </dgm:pt>
    <dgm:pt modelId="{4EFBF731-FDAB-4B3D-805F-82DACE483D03}" type="parTrans" cxnId="{7F156246-3792-4290-9A5E-BF43781009CA}">
      <dgm:prSet/>
      <dgm:spPr/>
      <dgm:t>
        <a:bodyPr/>
        <a:lstStyle/>
        <a:p>
          <a:endParaRPr lang="en-US"/>
        </a:p>
      </dgm:t>
    </dgm:pt>
    <dgm:pt modelId="{E2CB968B-CB2A-4CD6-8130-39E508B53EA7}" type="sibTrans" cxnId="{7F156246-3792-4290-9A5E-BF43781009CA}">
      <dgm:prSet/>
      <dgm:spPr/>
      <dgm:t>
        <a:bodyPr/>
        <a:lstStyle/>
        <a:p>
          <a:endParaRPr lang="en-US"/>
        </a:p>
      </dgm:t>
    </dgm:pt>
    <dgm:pt modelId="{D57378DB-0897-4BC0-970C-0FE02F5B5E8E}" type="pres">
      <dgm:prSet presAssocID="{36356C3C-2D1A-4913-A83D-B3BD86B4DF8C}" presName="diagram" presStyleCnt="0">
        <dgm:presLayoutVars>
          <dgm:chPref val="1"/>
          <dgm:dir/>
          <dgm:animOne val="branch"/>
          <dgm:animLvl val="lvl"/>
          <dgm:resizeHandles val="exact"/>
        </dgm:presLayoutVars>
      </dgm:prSet>
      <dgm:spPr/>
    </dgm:pt>
    <dgm:pt modelId="{A79670EF-81BC-4424-BA97-D92F700E817D}" type="pres">
      <dgm:prSet presAssocID="{6D208B6C-4C36-4C8D-BE85-8581BF5F6332}" presName="root1" presStyleCnt="0"/>
      <dgm:spPr/>
    </dgm:pt>
    <dgm:pt modelId="{BE61BB73-B715-4AC6-9DC3-538D65E9A7EC}" type="pres">
      <dgm:prSet presAssocID="{6D208B6C-4C36-4C8D-BE85-8581BF5F6332}" presName="LevelOneTextNode" presStyleLbl="node0" presStyleIdx="0" presStyleCnt="1">
        <dgm:presLayoutVars>
          <dgm:chPref val="3"/>
        </dgm:presLayoutVars>
      </dgm:prSet>
      <dgm:spPr/>
    </dgm:pt>
    <dgm:pt modelId="{69864AB2-6E99-498F-802C-8EB332274230}" type="pres">
      <dgm:prSet presAssocID="{6D208B6C-4C36-4C8D-BE85-8581BF5F6332}" presName="level2hierChild" presStyleCnt="0"/>
      <dgm:spPr/>
    </dgm:pt>
    <dgm:pt modelId="{55F138F3-A8FD-4129-9668-3688CDC28720}" type="pres">
      <dgm:prSet presAssocID="{71EA58C8-ADF3-40B8-807B-7129BA9A06C2}" presName="conn2-1" presStyleLbl="parChTrans1D2" presStyleIdx="0" presStyleCnt="2"/>
      <dgm:spPr/>
    </dgm:pt>
    <dgm:pt modelId="{F8D49A01-2F77-4FB5-B5D7-447BB480BE3A}" type="pres">
      <dgm:prSet presAssocID="{71EA58C8-ADF3-40B8-807B-7129BA9A06C2}" presName="connTx" presStyleLbl="parChTrans1D2" presStyleIdx="0" presStyleCnt="2"/>
      <dgm:spPr/>
    </dgm:pt>
    <dgm:pt modelId="{F56ACD40-DF1A-4601-B1FA-3B35E3928C38}" type="pres">
      <dgm:prSet presAssocID="{6040FA2E-936D-49B4-B6BF-4A9640D36425}" presName="root2" presStyleCnt="0"/>
      <dgm:spPr/>
    </dgm:pt>
    <dgm:pt modelId="{B44ACBC4-3C7F-4E72-9739-9A5D301C0221}" type="pres">
      <dgm:prSet presAssocID="{6040FA2E-936D-49B4-B6BF-4A9640D36425}" presName="LevelTwoTextNode" presStyleLbl="node2" presStyleIdx="0" presStyleCnt="2">
        <dgm:presLayoutVars>
          <dgm:chPref val="3"/>
        </dgm:presLayoutVars>
      </dgm:prSet>
      <dgm:spPr/>
    </dgm:pt>
    <dgm:pt modelId="{34364228-5385-4259-AEE4-A25346FBF413}" type="pres">
      <dgm:prSet presAssocID="{6040FA2E-936D-49B4-B6BF-4A9640D36425}" presName="level3hierChild" presStyleCnt="0"/>
      <dgm:spPr/>
    </dgm:pt>
    <dgm:pt modelId="{30B6E8A5-9F2A-4305-BDDD-C488C25F6410}" type="pres">
      <dgm:prSet presAssocID="{4EFBF731-FDAB-4B3D-805F-82DACE483D03}" presName="conn2-1" presStyleLbl="parChTrans1D2" presStyleIdx="1" presStyleCnt="2"/>
      <dgm:spPr/>
    </dgm:pt>
    <dgm:pt modelId="{389D6F7D-A70C-4D42-BB20-A9EC56A5B92D}" type="pres">
      <dgm:prSet presAssocID="{4EFBF731-FDAB-4B3D-805F-82DACE483D03}" presName="connTx" presStyleLbl="parChTrans1D2" presStyleIdx="1" presStyleCnt="2"/>
      <dgm:spPr/>
    </dgm:pt>
    <dgm:pt modelId="{FD1662F8-7FC4-4330-AECE-CDF8E82F254A}" type="pres">
      <dgm:prSet presAssocID="{685E7795-D7A2-48B9-A4A2-AFFF075E7E85}" presName="root2" presStyleCnt="0"/>
      <dgm:spPr/>
    </dgm:pt>
    <dgm:pt modelId="{E85C8059-9BF5-41AD-9933-A702C95C797F}" type="pres">
      <dgm:prSet presAssocID="{685E7795-D7A2-48B9-A4A2-AFFF075E7E85}" presName="LevelTwoTextNode" presStyleLbl="node2" presStyleIdx="1" presStyleCnt="2" custLinFactNeighborX="3943" custLinFactNeighborY="0">
        <dgm:presLayoutVars>
          <dgm:chPref val="3"/>
        </dgm:presLayoutVars>
      </dgm:prSet>
      <dgm:spPr/>
    </dgm:pt>
    <dgm:pt modelId="{A37DCC23-3538-4E6A-A888-4A07BB04C6BD}" type="pres">
      <dgm:prSet presAssocID="{685E7795-D7A2-48B9-A4A2-AFFF075E7E85}" presName="level3hierChild" presStyleCnt="0"/>
      <dgm:spPr/>
    </dgm:pt>
  </dgm:ptLst>
  <dgm:cxnLst>
    <dgm:cxn modelId="{68731828-124C-4A8A-8B04-359E7D61CCF9}" type="presOf" srcId="{71EA58C8-ADF3-40B8-807B-7129BA9A06C2}" destId="{F8D49A01-2F77-4FB5-B5D7-447BB480BE3A}" srcOrd="1" destOrd="0" presId="urn:microsoft.com/office/officeart/2005/8/layout/hierarchy2"/>
    <dgm:cxn modelId="{016F7F36-4439-42BA-A958-8EFC491708A0}" type="presOf" srcId="{4EFBF731-FDAB-4B3D-805F-82DACE483D03}" destId="{389D6F7D-A70C-4D42-BB20-A9EC56A5B92D}" srcOrd="1" destOrd="0" presId="urn:microsoft.com/office/officeart/2005/8/layout/hierarchy2"/>
    <dgm:cxn modelId="{7F156246-3792-4290-9A5E-BF43781009CA}" srcId="{6D208B6C-4C36-4C8D-BE85-8581BF5F6332}" destId="{685E7795-D7A2-48B9-A4A2-AFFF075E7E85}" srcOrd="1" destOrd="0" parTransId="{4EFBF731-FDAB-4B3D-805F-82DACE483D03}" sibTransId="{E2CB968B-CB2A-4CD6-8130-39E508B53EA7}"/>
    <dgm:cxn modelId="{BC3AAB7F-FCAD-492F-9A36-069C42E198F4}" type="presOf" srcId="{4EFBF731-FDAB-4B3D-805F-82DACE483D03}" destId="{30B6E8A5-9F2A-4305-BDDD-C488C25F6410}" srcOrd="0" destOrd="0" presId="urn:microsoft.com/office/officeart/2005/8/layout/hierarchy2"/>
    <dgm:cxn modelId="{6FA074B2-B047-431B-9842-6E64AD96E2B3}" srcId="{36356C3C-2D1A-4913-A83D-B3BD86B4DF8C}" destId="{6D208B6C-4C36-4C8D-BE85-8581BF5F6332}" srcOrd="0" destOrd="0" parTransId="{DF584027-7A6F-44E0-939D-9F702EC8208B}" sibTransId="{6F39FAEC-A42E-45BB-A8A3-3D84C67F679E}"/>
    <dgm:cxn modelId="{983E78C3-5EB9-4794-9E3F-7426F0D44F1C}" type="presOf" srcId="{6040FA2E-936D-49B4-B6BF-4A9640D36425}" destId="{B44ACBC4-3C7F-4E72-9739-9A5D301C0221}" srcOrd="0" destOrd="0" presId="urn:microsoft.com/office/officeart/2005/8/layout/hierarchy2"/>
    <dgm:cxn modelId="{4B30C7D8-52A1-4D40-BB46-533E9480C293}" type="presOf" srcId="{36356C3C-2D1A-4913-A83D-B3BD86B4DF8C}" destId="{D57378DB-0897-4BC0-970C-0FE02F5B5E8E}" srcOrd="0" destOrd="0" presId="urn:microsoft.com/office/officeart/2005/8/layout/hierarchy2"/>
    <dgm:cxn modelId="{64A3F3D9-791A-44E2-9F08-2B1C889F0506}" type="presOf" srcId="{6D208B6C-4C36-4C8D-BE85-8581BF5F6332}" destId="{BE61BB73-B715-4AC6-9DC3-538D65E9A7EC}" srcOrd="0" destOrd="0" presId="urn:microsoft.com/office/officeart/2005/8/layout/hierarchy2"/>
    <dgm:cxn modelId="{15C8CEDD-327E-4544-9F15-864F356C6DD8}" type="presOf" srcId="{71EA58C8-ADF3-40B8-807B-7129BA9A06C2}" destId="{55F138F3-A8FD-4129-9668-3688CDC28720}" srcOrd="0" destOrd="0" presId="urn:microsoft.com/office/officeart/2005/8/layout/hierarchy2"/>
    <dgm:cxn modelId="{83F1DEDE-2840-45AA-A7CD-F230FA91384D}" srcId="{6D208B6C-4C36-4C8D-BE85-8581BF5F6332}" destId="{6040FA2E-936D-49B4-B6BF-4A9640D36425}" srcOrd="0" destOrd="0" parTransId="{71EA58C8-ADF3-40B8-807B-7129BA9A06C2}" sibTransId="{5E9D69FB-9185-4179-BFBD-AAE693A9B150}"/>
    <dgm:cxn modelId="{6F7094FD-FE66-4693-8037-865ADA17B88A}" type="presOf" srcId="{685E7795-D7A2-48B9-A4A2-AFFF075E7E85}" destId="{E85C8059-9BF5-41AD-9933-A702C95C797F}" srcOrd="0" destOrd="0" presId="urn:microsoft.com/office/officeart/2005/8/layout/hierarchy2"/>
    <dgm:cxn modelId="{10083D99-C75F-4AB3-BC54-F06FC2BBF48B}" type="presParOf" srcId="{D57378DB-0897-4BC0-970C-0FE02F5B5E8E}" destId="{A79670EF-81BC-4424-BA97-D92F700E817D}" srcOrd="0" destOrd="0" presId="urn:microsoft.com/office/officeart/2005/8/layout/hierarchy2"/>
    <dgm:cxn modelId="{C0837FE9-1970-4B8C-BC73-E7DC904C455F}" type="presParOf" srcId="{A79670EF-81BC-4424-BA97-D92F700E817D}" destId="{BE61BB73-B715-4AC6-9DC3-538D65E9A7EC}" srcOrd="0" destOrd="0" presId="urn:microsoft.com/office/officeart/2005/8/layout/hierarchy2"/>
    <dgm:cxn modelId="{5D105C66-FFF7-464E-A638-98084B44A30A}" type="presParOf" srcId="{A79670EF-81BC-4424-BA97-D92F700E817D}" destId="{69864AB2-6E99-498F-802C-8EB332274230}" srcOrd="1" destOrd="0" presId="urn:microsoft.com/office/officeart/2005/8/layout/hierarchy2"/>
    <dgm:cxn modelId="{5F2BE6A4-E906-43F7-AFDA-BA561EA91BE9}" type="presParOf" srcId="{69864AB2-6E99-498F-802C-8EB332274230}" destId="{55F138F3-A8FD-4129-9668-3688CDC28720}" srcOrd="0" destOrd="0" presId="urn:microsoft.com/office/officeart/2005/8/layout/hierarchy2"/>
    <dgm:cxn modelId="{13C5B4E4-7304-456F-B8C1-E24024C48D30}" type="presParOf" srcId="{55F138F3-A8FD-4129-9668-3688CDC28720}" destId="{F8D49A01-2F77-4FB5-B5D7-447BB480BE3A}" srcOrd="0" destOrd="0" presId="urn:microsoft.com/office/officeart/2005/8/layout/hierarchy2"/>
    <dgm:cxn modelId="{E7A34864-526B-432C-9A0E-4F0FFABEE3EC}" type="presParOf" srcId="{69864AB2-6E99-498F-802C-8EB332274230}" destId="{F56ACD40-DF1A-4601-B1FA-3B35E3928C38}" srcOrd="1" destOrd="0" presId="urn:microsoft.com/office/officeart/2005/8/layout/hierarchy2"/>
    <dgm:cxn modelId="{F3BE6B9F-E302-40A0-98E7-60454E37668F}" type="presParOf" srcId="{F56ACD40-DF1A-4601-B1FA-3B35E3928C38}" destId="{B44ACBC4-3C7F-4E72-9739-9A5D301C0221}" srcOrd="0" destOrd="0" presId="urn:microsoft.com/office/officeart/2005/8/layout/hierarchy2"/>
    <dgm:cxn modelId="{D03FAB34-574E-47BB-A0A1-1B99975EF570}" type="presParOf" srcId="{F56ACD40-DF1A-4601-B1FA-3B35E3928C38}" destId="{34364228-5385-4259-AEE4-A25346FBF413}" srcOrd="1" destOrd="0" presId="urn:microsoft.com/office/officeart/2005/8/layout/hierarchy2"/>
    <dgm:cxn modelId="{0A385325-237D-4B4B-85D2-40AB572AFD2F}" type="presParOf" srcId="{69864AB2-6E99-498F-802C-8EB332274230}" destId="{30B6E8A5-9F2A-4305-BDDD-C488C25F6410}" srcOrd="2" destOrd="0" presId="urn:microsoft.com/office/officeart/2005/8/layout/hierarchy2"/>
    <dgm:cxn modelId="{40EA9641-A851-4405-9F71-AE1611D9888B}" type="presParOf" srcId="{30B6E8A5-9F2A-4305-BDDD-C488C25F6410}" destId="{389D6F7D-A70C-4D42-BB20-A9EC56A5B92D}" srcOrd="0" destOrd="0" presId="urn:microsoft.com/office/officeart/2005/8/layout/hierarchy2"/>
    <dgm:cxn modelId="{C09769BF-F81F-4801-9ED3-9EC029EA4A3F}" type="presParOf" srcId="{69864AB2-6E99-498F-802C-8EB332274230}" destId="{FD1662F8-7FC4-4330-AECE-CDF8E82F254A}" srcOrd="3" destOrd="0" presId="urn:microsoft.com/office/officeart/2005/8/layout/hierarchy2"/>
    <dgm:cxn modelId="{4FA50EE7-EA80-47F5-8505-4DE74F324708}" type="presParOf" srcId="{FD1662F8-7FC4-4330-AECE-CDF8E82F254A}" destId="{E85C8059-9BF5-41AD-9933-A702C95C797F}" srcOrd="0" destOrd="0" presId="urn:microsoft.com/office/officeart/2005/8/layout/hierarchy2"/>
    <dgm:cxn modelId="{43F8EBD2-2011-4CF4-96E3-89A088C3EC75}" type="presParOf" srcId="{FD1662F8-7FC4-4330-AECE-CDF8E82F254A}" destId="{A37DCC23-3538-4E6A-A888-4A07BB04C6BD}"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2F0DF29-7BE0-4524-A5EC-F1CFA480A59D}" type="doc">
      <dgm:prSet loTypeId="urn:microsoft.com/office/officeart/2008/layout/HorizontalMultiLevelHierarchy" loCatId="hierarchy" qsTypeId="urn:microsoft.com/office/officeart/2005/8/quickstyle/simple3" qsCatId="simple" csTypeId="urn:microsoft.com/office/officeart/2005/8/colors/accent0_3" csCatId="mainScheme" phldr="1"/>
      <dgm:spPr/>
      <dgm:t>
        <a:bodyPr/>
        <a:lstStyle/>
        <a:p>
          <a:endParaRPr lang="en-US"/>
        </a:p>
      </dgm:t>
    </dgm:pt>
    <dgm:pt modelId="{2D56612C-D005-4539-B815-98B8D5E0C689}">
      <dgm:prSet phldrT="[Text]"/>
      <dgm:spPr/>
      <dgm:t>
        <a:bodyPr/>
        <a:lstStyle/>
        <a:p>
          <a:r>
            <a:rPr lang="en-US"/>
            <a:t>NIC</a:t>
          </a:r>
        </a:p>
      </dgm:t>
    </dgm:pt>
    <dgm:pt modelId="{3A0AEC0F-C877-4058-BC49-06A2C378EDC9}" type="parTrans" cxnId="{D5AD9141-9050-4E14-A4C4-65455CC4CA95}">
      <dgm:prSet/>
      <dgm:spPr/>
      <dgm:t>
        <a:bodyPr/>
        <a:lstStyle/>
        <a:p>
          <a:endParaRPr lang="en-US"/>
        </a:p>
      </dgm:t>
    </dgm:pt>
    <dgm:pt modelId="{73B45A18-CC2D-461F-B12C-FC73695C05F2}" type="sibTrans" cxnId="{D5AD9141-9050-4E14-A4C4-65455CC4CA95}">
      <dgm:prSet/>
      <dgm:spPr/>
      <dgm:t>
        <a:bodyPr/>
        <a:lstStyle/>
        <a:p>
          <a:endParaRPr lang="en-US"/>
        </a:p>
      </dgm:t>
    </dgm:pt>
    <dgm:pt modelId="{377D02A0-0B40-47E6-B6F8-3C9D4A79FA68}">
      <dgm:prSet phldrT="[Text]"/>
      <dgm:spPr/>
      <dgm:t>
        <a:bodyPr/>
        <a:lstStyle/>
        <a:p>
          <a:r>
            <a:rPr lang="en-US"/>
            <a:t>TMT</a:t>
          </a:r>
        </a:p>
      </dgm:t>
    </dgm:pt>
    <dgm:pt modelId="{38CE7D1D-A329-4A75-B260-7739B0BF4ABA}" type="parTrans" cxnId="{89DE71FC-D83C-4DB6-BBB6-4B3887F85457}">
      <dgm:prSet/>
      <dgm:spPr/>
      <dgm:t>
        <a:bodyPr/>
        <a:lstStyle/>
        <a:p>
          <a:endParaRPr lang="en-US"/>
        </a:p>
      </dgm:t>
    </dgm:pt>
    <dgm:pt modelId="{BA08F2D7-4DF4-4498-BC9A-0D789D7C5926}" type="sibTrans" cxnId="{89DE71FC-D83C-4DB6-BBB6-4B3887F85457}">
      <dgm:prSet/>
      <dgm:spPr/>
      <dgm:t>
        <a:bodyPr/>
        <a:lstStyle/>
        <a:p>
          <a:endParaRPr lang="en-US"/>
        </a:p>
      </dgm:t>
    </dgm:pt>
    <dgm:pt modelId="{FDE7E919-8DCE-4FD7-B830-CA15C11F7929}">
      <dgm:prSet phldrT="[Text]"/>
      <dgm:spPr/>
      <dgm:t>
        <a:bodyPr/>
        <a:lstStyle/>
        <a:p>
          <a:r>
            <a:rPr lang="en-US"/>
            <a:t>ECG </a:t>
          </a:r>
        </a:p>
      </dgm:t>
    </dgm:pt>
    <dgm:pt modelId="{9D8F8A1F-EA89-463F-9FBD-71CC1FCBA05F}" type="parTrans" cxnId="{1967DEDE-3A6D-4B48-855D-60A0FCD8A4D4}">
      <dgm:prSet/>
      <dgm:spPr/>
      <dgm:t>
        <a:bodyPr/>
        <a:lstStyle/>
        <a:p>
          <a:endParaRPr lang="en-US"/>
        </a:p>
      </dgm:t>
    </dgm:pt>
    <dgm:pt modelId="{7A11F927-3858-4E2A-B4C5-DEDFA997CF4D}" type="sibTrans" cxnId="{1967DEDE-3A6D-4B48-855D-60A0FCD8A4D4}">
      <dgm:prSet/>
      <dgm:spPr/>
      <dgm:t>
        <a:bodyPr/>
        <a:lstStyle/>
        <a:p>
          <a:endParaRPr lang="en-US"/>
        </a:p>
      </dgm:t>
    </dgm:pt>
    <dgm:pt modelId="{F5CFA9B3-5F99-42FF-BA7F-E95E2E3B63A7}">
      <dgm:prSet phldrT="[Text]"/>
      <dgm:spPr/>
      <dgm:t>
        <a:bodyPr/>
        <a:lstStyle/>
        <a:p>
          <a:r>
            <a:rPr lang="en-US"/>
            <a:t>ECHO</a:t>
          </a:r>
        </a:p>
      </dgm:t>
    </dgm:pt>
    <dgm:pt modelId="{602771B1-B654-4E19-9464-38C444D96B01}" type="parTrans" cxnId="{C85C27D5-A64E-4EFA-82B8-0F1052C55A09}">
      <dgm:prSet/>
      <dgm:spPr/>
      <dgm:t>
        <a:bodyPr/>
        <a:lstStyle/>
        <a:p>
          <a:endParaRPr lang="en-US"/>
        </a:p>
      </dgm:t>
    </dgm:pt>
    <dgm:pt modelId="{B26AA77D-716B-47D4-A841-301A2B348F5E}" type="sibTrans" cxnId="{C85C27D5-A64E-4EFA-82B8-0F1052C55A09}">
      <dgm:prSet/>
      <dgm:spPr/>
      <dgm:t>
        <a:bodyPr/>
        <a:lstStyle/>
        <a:p>
          <a:endParaRPr lang="en-US"/>
        </a:p>
      </dgm:t>
    </dgm:pt>
    <dgm:pt modelId="{6475A80F-94AD-4F84-8D70-316295138542}" type="pres">
      <dgm:prSet presAssocID="{02F0DF29-7BE0-4524-A5EC-F1CFA480A59D}" presName="Name0" presStyleCnt="0">
        <dgm:presLayoutVars>
          <dgm:chPref val="1"/>
          <dgm:dir/>
          <dgm:animOne val="branch"/>
          <dgm:animLvl val="lvl"/>
          <dgm:resizeHandles val="exact"/>
        </dgm:presLayoutVars>
      </dgm:prSet>
      <dgm:spPr/>
    </dgm:pt>
    <dgm:pt modelId="{70F8E172-E2A8-4FE2-8673-36851B7F74E5}" type="pres">
      <dgm:prSet presAssocID="{2D56612C-D005-4539-B815-98B8D5E0C689}" presName="root1" presStyleCnt="0"/>
      <dgm:spPr/>
    </dgm:pt>
    <dgm:pt modelId="{A7A03B07-3AAC-42AC-A3FC-7922132FA4B5}" type="pres">
      <dgm:prSet presAssocID="{2D56612C-D005-4539-B815-98B8D5E0C689}" presName="LevelOneTextNode" presStyleLbl="node0" presStyleIdx="0" presStyleCnt="1" custLinFactX="-229300" custLinFactNeighborX="-300000" custLinFactNeighborY="81285">
        <dgm:presLayoutVars>
          <dgm:chPref val="3"/>
        </dgm:presLayoutVars>
      </dgm:prSet>
      <dgm:spPr/>
    </dgm:pt>
    <dgm:pt modelId="{3298996C-D527-4F99-9681-338EFA5EDEC9}" type="pres">
      <dgm:prSet presAssocID="{2D56612C-D005-4539-B815-98B8D5E0C689}" presName="level2hierChild" presStyleCnt="0"/>
      <dgm:spPr/>
    </dgm:pt>
    <dgm:pt modelId="{DBB45AC9-82C7-42E9-B4B1-B7E9D57E0720}" type="pres">
      <dgm:prSet presAssocID="{38CE7D1D-A329-4A75-B260-7739B0BF4ABA}" presName="conn2-1" presStyleLbl="parChTrans1D2" presStyleIdx="0" presStyleCnt="3"/>
      <dgm:spPr/>
    </dgm:pt>
    <dgm:pt modelId="{7357E80B-A566-4066-8940-B64B15B06906}" type="pres">
      <dgm:prSet presAssocID="{38CE7D1D-A329-4A75-B260-7739B0BF4ABA}" presName="connTx" presStyleLbl="parChTrans1D2" presStyleIdx="0" presStyleCnt="3"/>
      <dgm:spPr/>
    </dgm:pt>
    <dgm:pt modelId="{66FE4668-EFFE-4A6C-8FDE-9C8F9CD01DC0}" type="pres">
      <dgm:prSet presAssocID="{377D02A0-0B40-47E6-B6F8-3C9D4A79FA68}" presName="root2" presStyleCnt="0"/>
      <dgm:spPr/>
    </dgm:pt>
    <dgm:pt modelId="{E9B9A31A-0EDC-4408-A0D1-91CC02B67BD9}" type="pres">
      <dgm:prSet presAssocID="{377D02A0-0B40-47E6-B6F8-3C9D4A79FA68}" presName="LevelTwoTextNode" presStyleLbl="node2" presStyleIdx="0" presStyleCnt="3">
        <dgm:presLayoutVars>
          <dgm:chPref val="3"/>
        </dgm:presLayoutVars>
      </dgm:prSet>
      <dgm:spPr/>
    </dgm:pt>
    <dgm:pt modelId="{686D7157-CEC0-490E-AB0F-D505DB05CF97}" type="pres">
      <dgm:prSet presAssocID="{377D02A0-0B40-47E6-B6F8-3C9D4A79FA68}" presName="level3hierChild" presStyleCnt="0"/>
      <dgm:spPr/>
    </dgm:pt>
    <dgm:pt modelId="{679B51A0-BE5C-4A00-8A5E-52B0EB5E8C54}" type="pres">
      <dgm:prSet presAssocID="{9D8F8A1F-EA89-463F-9FBD-71CC1FCBA05F}" presName="conn2-1" presStyleLbl="parChTrans1D2" presStyleIdx="1" presStyleCnt="3"/>
      <dgm:spPr/>
    </dgm:pt>
    <dgm:pt modelId="{A5024BF7-24ED-49ED-901C-A0BD354B46C7}" type="pres">
      <dgm:prSet presAssocID="{9D8F8A1F-EA89-463F-9FBD-71CC1FCBA05F}" presName="connTx" presStyleLbl="parChTrans1D2" presStyleIdx="1" presStyleCnt="3"/>
      <dgm:spPr/>
    </dgm:pt>
    <dgm:pt modelId="{230D7E70-6781-47D6-828C-E8EECD23D4AA}" type="pres">
      <dgm:prSet presAssocID="{FDE7E919-8DCE-4FD7-B830-CA15C11F7929}" presName="root2" presStyleCnt="0"/>
      <dgm:spPr/>
    </dgm:pt>
    <dgm:pt modelId="{D77C9652-43C2-4A41-8AA2-DB07C6D81548}" type="pres">
      <dgm:prSet presAssocID="{FDE7E919-8DCE-4FD7-B830-CA15C11F7929}" presName="LevelTwoTextNode" presStyleLbl="node2" presStyleIdx="1" presStyleCnt="3">
        <dgm:presLayoutVars>
          <dgm:chPref val="3"/>
        </dgm:presLayoutVars>
      </dgm:prSet>
      <dgm:spPr/>
    </dgm:pt>
    <dgm:pt modelId="{A00D95C4-435F-44D1-AB35-62DEBE87B86D}" type="pres">
      <dgm:prSet presAssocID="{FDE7E919-8DCE-4FD7-B830-CA15C11F7929}" presName="level3hierChild" presStyleCnt="0"/>
      <dgm:spPr/>
    </dgm:pt>
    <dgm:pt modelId="{8D514595-A232-4289-B9E8-98BB047C3880}" type="pres">
      <dgm:prSet presAssocID="{602771B1-B654-4E19-9464-38C444D96B01}" presName="conn2-1" presStyleLbl="parChTrans1D2" presStyleIdx="2" presStyleCnt="3"/>
      <dgm:spPr/>
    </dgm:pt>
    <dgm:pt modelId="{5DF9E9F0-F1DD-46DA-B82D-3FD4F2A6E95C}" type="pres">
      <dgm:prSet presAssocID="{602771B1-B654-4E19-9464-38C444D96B01}" presName="connTx" presStyleLbl="parChTrans1D2" presStyleIdx="2" presStyleCnt="3"/>
      <dgm:spPr/>
    </dgm:pt>
    <dgm:pt modelId="{886C54F7-C969-454A-ACFD-5230FEE0438F}" type="pres">
      <dgm:prSet presAssocID="{F5CFA9B3-5F99-42FF-BA7F-E95E2E3B63A7}" presName="root2" presStyleCnt="0"/>
      <dgm:spPr/>
    </dgm:pt>
    <dgm:pt modelId="{B6CB3A5A-D2EE-4819-8475-1D5C713F7001}" type="pres">
      <dgm:prSet presAssocID="{F5CFA9B3-5F99-42FF-BA7F-E95E2E3B63A7}" presName="LevelTwoTextNode" presStyleLbl="node2" presStyleIdx="2" presStyleCnt="3">
        <dgm:presLayoutVars>
          <dgm:chPref val="3"/>
        </dgm:presLayoutVars>
      </dgm:prSet>
      <dgm:spPr/>
    </dgm:pt>
    <dgm:pt modelId="{C831C771-F419-42D3-941D-6E76638AC6C2}" type="pres">
      <dgm:prSet presAssocID="{F5CFA9B3-5F99-42FF-BA7F-E95E2E3B63A7}" presName="level3hierChild" presStyleCnt="0"/>
      <dgm:spPr/>
    </dgm:pt>
  </dgm:ptLst>
  <dgm:cxnLst>
    <dgm:cxn modelId="{5A5E0332-8401-46F7-8ADE-21453114C2B9}" type="presOf" srcId="{FDE7E919-8DCE-4FD7-B830-CA15C11F7929}" destId="{D77C9652-43C2-4A41-8AA2-DB07C6D81548}" srcOrd="0" destOrd="0" presId="urn:microsoft.com/office/officeart/2008/layout/HorizontalMultiLevelHierarchy"/>
    <dgm:cxn modelId="{9974ED32-062E-4795-927D-DB1AFC55DEF6}" type="presOf" srcId="{F5CFA9B3-5F99-42FF-BA7F-E95E2E3B63A7}" destId="{B6CB3A5A-D2EE-4819-8475-1D5C713F7001}" srcOrd="0" destOrd="0" presId="urn:microsoft.com/office/officeart/2008/layout/HorizontalMultiLevelHierarchy"/>
    <dgm:cxn modelId="{28118235-3607-4602-B183-4EB5A518D1EE}" type="presOf" srcId="{2D56612C-D005-4539-B815-98B8D5E0C689}" destId="{A7A03B07-3AAC-42AC-A3FC-7922132FA4B5}" srcOrd="0" destOrd="0" presId="urn:microsoft.com/office/officeart/2008/layout/HorizontalMultiLevelHierarchy"/>
    <dgm:cxn modelId="{D5AD9141-9050-4E14-A4C4-65455CC4CA95}" srcId="{02F0DF29-7BE0-4524-A5EC-F1CFA480A59D}" destId="{2D56612C-D005-4539-B815-98B8D5E0C689}" srcOrd="0" destOrd="0" parTransId="{3A0AEC0F-C877-4058-BC49-06A2C378EDC9}" sibTransId="{73B45A18-CC2D-461F-B12C-FC73695C05F2}"/>
    <dgm:cxn modelId="{3CEF7367-05C8-4F0F-8756-90AB1FCB78F5}" type="presOf" srcId="{02F0DF29-7BE0-4524-A5EC-F1CFA480A59D}" destId="{6475A80F-94AD-4F84-8D70-316295138542}" srcOrd="0" destOrd="0" presId="urn:microsoft.com/office/officeart/2008/layout/HorizontalMultiLevelHierarchy"/>
    <dgm:cxn modelId="{76E6766D-F192-4036-BD30-A73217D6DAC1}" type="presOf" srcId="{602771B1-B654-4E19-9464-38C444D96B01}" destId="{5DF9E9F0-F1DD-46DA-B82D-3FD4F2A6E95C}" srcOrd="1" destOrd="0" presId="urn:microsoft.com/office/officeart/2008/layout/HorizontalMultiLevelHierarchy"/>
    <dgm:cxn modelId="{30D3B16F-0D85-48DF-B668-47EE36FDFAD6}" type="presOf" srcId="{9D8F8A1F-EA89-463F-9FBD-71CC1FCBA05F}" destId="{679B51A0-BE5C-4A00-8A5E-52B0EB5E8C54}" srcOrd="0" destOrd="0" presId="urn:microsoft.com/office/officeart/2008/layout/HorizontalMultiLevelHierarchy"/>
    <dgm:cxn modelId="{0A151C95-2DFA-4CAB-8841-B2FF6FA2B73E}" type="presOf" srcId="{377D02A0-0B40-47E6-B6F8-3C9D4A79FA68}" destId="{E9B9A31A-0EDC-4408-A0D1-91CC02B67BD9}" srcOrd="0" destOrd="0" presId="urn:microsoft.com/office/officeart/2008/layout/HorizontalMultiLevelHierarchy"/>
    <dgm:cxn modelId="{973CBF96-9024-4CEF-8916-E967A5FBD9FA}" type="presOf" srcId="{38CE7D1D-A329-4A75-B260-7739B0BF4ABA}" destId="{7357E80B-A566-4066-8940-B64B15B06906}" srcOrd="1" destOrd="0" presId="urn:microsoft.com/office/officeart/2008/layout/HorizontalMultiLevelHierarchy"/>
    <dgm:cxn modelId="{BCC714B8-6443-432C-9E46-05509851FCEB}" type="presOf" srcId="{38CE7D1D-A329-4A75-B260-7739B0BF4ABA}" destId="{DBB45AC9-82C7-42E9-B4B1-B7E9D57E0720}" srcOrd="0" destOrd="0" presId="urn:microsoft.com/office/officeart/2008/layout/HorizontalMultiLevelHierarchy"/>
    <dgm:cxn modelId="{37C6DBD2-6B1E-4648-948F-A00FB1505AEA}" type="presOf" srcId="{9D8F8A1F-EA89-463F-9FBD-71CC1FCBA05F}" destId="{A5024BF7-24ED-49ED-901C-A0BD354B46C7}" srcOrd="1" destOrd="0" presId="urn:microsoft.com/office/officeart/2008/layout/HorizontalMultiLevelHierarchy"/>
    <dgm:cxn modelId="{C85C27D5-A64E-4EFA-82B8-0F1052C55A09}" srcId="{2D56612C-D005-4539-B815-98B8D5E0C689}" destId="{F5CFA9B3-5F99-42FF-BA7F-E95E2E3B63A7}" srcOrd="2" destOrd="0" parTransId="{602771B1-B654-4E19-9464-38C444D96B01}" sibTransId="{B26AA77D-716B-47D4-A841-301A2B348F5E}"/>
    <dgm:cxn modelId="{1967DEDE-3A6D-4B48-855D-60A0FCD8A4D4}" srcId="{2D56612C-D005-4539-B815-98B8D5E0C689}" destId="{FDE7E919-8DCE-4FD7-B830-CA15C11F7929}" srcOrd="1" destOrd="0" parTransId="{9D8F8A1F-EA89-463F-9FBD-71CC1FCBA05F}" sibTransId="{7A11F927-3858-4E2A-B4C5-DEDFA997CF4D}"/>
    <dgm:cxn modelId="{206C65EC-B573-4762-A266-20B4B9EBE386}" type="presOf" srcId="{602771B1-B654-4E19-9464-38C444D96B01}" destId="{8D514595-A232-4289-B9E8-98BB047C3880}" srcOrd="0" destOrd="0" presId="urn:microsoft.com/office/officeart/2008/layout/HorizontalMultiLevelHierarchy"/>
    <dgm:cxn modelId="{89DE71FC-D83C-4DB6-BBB6-4B3887F85457}" srcId="{2D56612C-D005-4539-B815-98B8D5E0C689}" destId="{377D02A0-0B40-47E6-B6F8-3C9D4A79FA68}" srcOrd="0" destOrd="0" parTransId="{38CE7D1D-A329-4A75-B260-7739B0BF4ABA}" sibTransId="{BA08F2D7-4DF4-4498-BC9A-0D789D7C5926}"/>
    <dgm:cxn modelId="{3F677E21-386B-4324-A3A7-9DF328FEFDA9}" type="presParOf" srcId="{6475A80F-94AD-4F84-8D70-316295138542}" destId="{70F8E172-E2A8-4FE2-8673-36851B7F74E5}" srcOrd="0" destOrd="0" presId="urn:microsoft.com/office/officeart/2008/layout/HorizontalMultiLevelHierarchy"/>
    <dgm:cxn modelId="{5446EE56-5B22-4DA0-91FB-81E877F655A6}" type="presParOf" srcId="{70F8E172-E2A8-4FE2-8673-36851B7F74E5}" destId="{A7A03B07-3AAC-42AC-A3FC-7922132FA4B5}" srcOrd="0" destOrd="0" presId="urn:microsoft.com/office/officeart/2008/layout/HorizontalMultiLevelHierarchy"/>
    <dgm:cxn modelId="{75903661-504F-4CB9-9D93-26F6C7FDA1E1}" type="presParOf" srcId="{70F8E172-E2A8-4FE2-8673-36851B7F74E5}" destId="{3298996C-D527-4F99-9681-338EFA5EDEC9}" srcOrd="1" destOrd="0" presId="urn:microsoft.com/office/officeart/2008/layout/HorizontalMultiLevelHierarchy"/>
    <dgm:cxn modelId="{33BEC609-F3E7-4641-BDD7-F88285459DB6}" type="presParOf" srcId="{3298996C-D527-4F99-9681-338EFA5EDEC9}" destId="{DBB45AC9-82C7-42E9-B4B1-B7E9D57E0720}" srcOrd="0" destOrd="0" presId="urn:microsoft.com/office/officeart/2008/layout/HorizontalMultiLevelHierarchy"/>
    <dgm:cxn modelId="{CC91D96B-0B19-42AA-A8E2-12EF81DC96D6}" type="presParOf" srcId="{DBB45AC9-82C7-42E9-B4B1-B7E9D57E0720}" destId="{7357E80B-A566-4066-8940-B64B15B06906}" srcOrd="0" destOrd="0" presId="urn:microsoft.com/office/officeart/2008/layout/HorizontalMultiLevelHierarchy"/>
    <dgm:cxn modelId="{319D134D-CD4C-4E0F-AC0B-73594376811B}" type="presParOf" srcId="{3298996C-D527-4F99-9681-338EFA5EDEC9}" destId="{66FE4668-EFFE-4A6C-8FDE-9C8F9CD01DC0}" srcOrd="1" destOrd="0" presId="urn:microsoft.com/office/officeart/2008/layout/HorizontalMultiLevelHierarchy"/>
    <dgm:cxn modelId="{FAC34F85-E747-42FB-8431-7AE7CE7C6B6A}" type="presParOf" srcId="{66FE4668-EFFE-4A6C-8FDE-9C8F9CD01DC0}" destId="{E9B9A31A-0EDC-4408-A0D1-91CC02B67BD9}" srcOrd="0" destOrd="0" presId="urn:microsoft.com/office/officeart/2008/layout/HorizontalMultiLevelHierarchy"/>
    <dgm:cxn modelId="{09D136D7-7969-4B83-9892-585BB9490785}" type="presParOf" srcId="{66FE4668-EFFE-4A6C-8FDE-9C8F9CD01DC0}" destId="{686D7157-CEC0-490E-AB0F-D505DB05CF97}" srcOrd="1" destOrd="0" presId="urn:microsoft.com/office/officeart/2008/layout/HorizontalMultiLevelHierarchy"/>
    <dgm:cxn modelId="{9A7099B0-FE0F-493F-A727-5BA017359382}" type="presParOf" srcId="{3298996C-D527-4F99-9681-338EFA5EDEC9}" destId="{679B51A0-BE5C-4A00-8A5E-52B0EB5E8C54}" srcOrd="2" destOrd="0" presId="urn:microsoft.com/office/officeart/2008/layout/HorizontalMultiLevelHierarchy"/>
    <dgm:cxn modelId="{1754D490-C76C-4D03-80AC-06087B385443}" type="presParOf" srcId="{679B51A0-BE5C-4A00-8A5E-52B0EB5E8C54}" destId="{A5024BF7-24ED-49ED-901C-A0BD354B46C7}" srcOrd="0" destOrd="0" presId="urn:microsoft.com/office/officeart/2008/layout/HorizontalMultiLevelHierarchy"/>
    <dgm:cxn modelId="{7363A847-2017-40FF-9976-6AD31A93E9C1}" type="presParOf" srcId="{3298996C-D527-4F99-9681-338EFA5EDEC9}" destId="{230D7E70-6781-47D6-828C-E8EECD23D4AA}" srcOrd="3" destOrd="0" presId="urn:microsoft.com/office/officeart/2008/layout/HorizontalMultiLevelHierarchy"/>
    <dgm:cxn modelId="{80A9BBE1-D83A-44E0-BA85-80002F280E03}" type="presParOf" srcId="{230D7E70-6781-47D6-828C-E8EECD23D4AA}" destId="{D77C9652-43C2-4A41-8AA2-DB07C6D81548}" srcOrd="0" destOrd="0" presId="urn:microsoft.com/office/officeart/2008/layout/HorizontalMultiLevelHierarchy"/>
    <dgm:cxn modelId="{171AA225-7B59-431A-B7F6-AF6E4B9AA47A}" type="presParOf" srcId="{230D7E70-6781-47D6-828C-E8EECD23D4AA}" destId="{A00D95C4-435F-44D1-AB35-62DEBE87B86D}" srcOrd="1" destOrd="0" presId="urn:microsoft.com/office/officeart/2008/layout/HorizontalMultiLevelHierarchy"/>
    <dgm:cxn modelId="{5E3AD80A-B7A4-40A8-B245-E5759375E8CD}" type="presParOf" srcId="{3298996C-D527-4F99-9681-338EFA5EDEC9}" destId="{8D514595-A232-4289-B9E8-98BB047C3880}" srcOrd="4" destOrd="0" presId="urn:microsoft.com/office/officeart/2008/layout/HorizontalMultiLevelHierarchy"/>
    <dgm:cxn modelId="{7E81FE5B-270E-46FE-8690-7C89C6243232}" type="presParOf" srcId="{8D514595-A232-4289-B9E8-98BB047C3880}" destId="{5DF9E9F0-F1DD-46DA-B82D-3FD4F2A6E95C}" srcOrd="0" destOrd="0" presId="urn:microsoft.com/office/officeart/2008/layout/HorizontalMultiLevelHierarchy"/>
    <dgm:cxn modelId="{0CE92F5A-6DF5-4C63-AE69-47C38C9D1093}" type="presParOf" srcId="{3298996C-D527-4F99-9681-338EFA5EDEC9}" destId="{886C54F7-C969-454A-ACFD-5230FEE0438F}" srcOrd="5" destOrd="0" presId="urn:microsoft.com/office/officeart/2008/layout/HorizontalMultiLevelHierarchy"/>
    <dgm:cxn modelId="{C9A17ECB-14D7-49BA-8545-5407EAF1DD67}" type="presParOf" srcId="{886C54F7-C969-454A-ACFD-5230FEE0438F}" destId="{B6CB3A5A-D2EE-4819-8475-1D5C713F7001}" srcOrd="0" destOrd="0" presId="urn:microsoft.com/office/officeart/2008/layout/HorizontalMultiLevelHierarchy"/>
    <dgm:cxn modelId="{4CF9DA35-D68D-4F0A-93EF-FF1CCFE07A05}" type="presParOf" srcId="{886C54F7-C969-454A-ACFD-5230FEE0438F}" destId="{C831C771-F419-42D3-941D-6E76638AC6C2}" srcOrd="1" destOrd="0" presId="urn:microsoft.com/office/officeart/2008/layout/HorizontalMultiLevelHierarchy"/>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58D57-72A2-40DF-819B-B775F7A9F03F}">
      <dsp:nvSpPr>
        <dsp:cNvPr id="0" name=""/>
        <dsp:cNvSpPr/>
      </dsp:nvSpPr>
      <dsp:spPr>
        <a:xfrm>
          <a:off x="816086" y="747106"/>
          <a:ext cx="186238" cy="177437"/>
        </a:xfrm>
        <a:custGeom>
          <a:avLst/>
          <a:gdLst/>
          <a:ahLst/>
          <a:cxnLst/>
          <a:rect l="0" t="0" r="0" b="0"/>
          <a:pathLst>
            <a:path>
              <a:moveTo>
                <a:pt x="0" y="0"/>
              </a:moveTo>
              <a:lnTo>
                <a:pt x="93119" y="0"/>
              </a:lnTo>
              <a:lnTo>
                <a:pt x="93119" y="177437"/>
              </a:lnTo>
              <a:lnTo>
                <a:pt x="186238" y="177437"/>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02775" y="829394"/>
        <a:ext cx="12861" cy="12861"/>
      </dsp:txXfrm>
    </dsp:sp>
    <dsp:sp modelId="{F656A370-7846-45FB-A463-7484D76A1614}">
      <dsp:nvSpPr>
        <dsp:cNvPr id="0" name=""/>
        <dsp:cNvSpPr/>
      </dsp:nvSpPr>
      <dsp:spPr>
        <a:xfrm>
          <a:off x="816086" y="374870"/>
          <a:ext cx="159802" cy="372235"/>
        </a:xfrm>
        <a:custGeom>
          <a:avLst/>
          <a:gdLst/>
          <a:ahLst/>
          <a:cxnLst/>
          <a:rect l="0" t="0" r="0" b="0"/>
          <a:pathLst>
            <a:path>
              <a:moveTo>
                <a:pt x="0" y="372235"/>
              </a:moveTo>
              <a:lnTo>
                <a:pt x="79901" y="372235"/>
              </a:lnTo>
              <a:lnTo>
                <a:pt x="79901" y="0"/>
              </a:lnTo>
              <a:lnTo>
                <a:pt x="15980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85860" y="550860"/>
        <a:ext cx="20254" cy="20254"/>
      </dsp:txXfrm>
    </dsp:sp>
    <dsp:sp modelId="{3765A9A3-0948-42BB-A439-E4FA4E18EFFF}">
      <dsp:nvSpPr>
        <dsp:cNvPr id="0" name=""/>
        <dsp:cNvSpPr/>
      </dsp:nvSpPr>
      <dsp:spPr>
        <a:xfrm rot="16200000">
          <a:off x="-72969" y="605155"/>
          <a:ext cx="1494212" cy="283900"/>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MEDICINE</a:t>
          </a:r>
        </a:p>
      </dsp:txBody>
      <dsp:txXfrm>
        <a:off x="-72969" y="605155"/>
        <a:ext cx="1494212" cy="283900"/>
      </dsp:txXfrm>
    </dsp:sp>
    <dsp:sp modelId="{FDF9DBEE-EE13-450F-B373-90F0AFEE181B}">
      <dsp:nvSpPr>
        <dsp:cNvPr id="0" name=""/>
        <dsp:cNvSpPr/>
      </dsp:nvSpPr>
      <dsp:spPr>
        <a:xfrm>
          <a:off x="975888" y="232920"/>
          <a:ext cx="931192" cy="283900"/>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WITHIIN THE HOSPITAL  </a:t>
          </a:r>
        </a:p>
      </dsp:txBody>
      <dsp:txXfrm>
        <a:off x="975888" y="232920"/>
        <a:ext cx="931192" cy="283900"/>
      </dsp:txXfrm>
    </dsp:sp>
    <dsp:sp modelId="{B23AAB5E-77FA-4B6C-8BD3-47F2ACC90265}">
      <dsp:nvSpPr>
        <dsp:cNvPr id="0" name=""/>
        <dsp:cNvSpPr/>
      </dsp:nvSpPr>
      <dsp:spPr>
        <a:xfrm>
          <a:off x="1002325" y="782593"/>
          <a:ext cx="931192" cy="283900"/>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HOME DELIVERY </a:t>
          </a:r>
        </a:p>
      </dsp:txBody>
      <dsp:txXfrm>
        <a:off x="1002325" y="782593"/>
        <a:ext cx="931192" cy="2839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61BB73-B715-4AC6-9DC3-538D65E9A7EC}">
      <dsp:nvSpPr>
        <dsp:cNvPr id="0" name=""/>
        <dsp:cNvSpPr/>
      </dsp:nvSpPr>
      <dsp:spPr>
        <a:xfrm>
          <a:off x="714" y="338539"/>
          <a:ext cx="902403" cy="451201"/>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LAB</a:t>
          </a:r>
        </a:p>
      </dsp:txBody>
      <dsp:txXfrm>
        <a:off x="13929" y="351754"/>
        <a:ext cx="875973" cy="424771"/>
      </dsp:txXfrm>
    </dsp:sp>
    <dsp:sp modelId="{55F138F3-A8FD-4129-9668-3688CDC28720}">
      <dsp:nvSpPr>
        <dsp:cNvPr id="0" name=""/>
        <dsp:cNvSpPr/>
      </dsp:nvSpPr>
      <dsp:spPr>
        <a:xfrm rot="19457599">
          <a:off x="861335" y="398428"/>
          <a:ext cx="444525" cy="71982"/>
        </a:xfrm>
        <a:custGeom>
          <a:avLst/>
          <a:gdLst/>
          <a:ahLst/>
          <a:cxnLst/>
          <a:rect l="0" t="0" r="0" b="0"/>
          <a:pathLst>
            <a:path>
              <a:moveTo>
                <a:pt x="0" y="35991"/>
              </a:moveTo>
              <a:lnTo>
                <a:pt x="444525" y="3599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72485" y="423306"/>
        <a:ext cx="22226" cy="22226"/>
      </dsp:txXfrm>
    </dsp:sp>
    <dsp:sp modelId="{B44ACBC4-3C7F-4E72-9739-9A5D301C0221}">
      <dsp:nvSpPr>
        <dsp:cNvPr id="0" name=""/>
        <dsp:cNvSpPr/>
      </dsp:nvSpPr>
      <dsp:spPr>
        <a:xfrm>
          <a:off x="1264079" y="79098"/>
          <a:ext cx="902403" cy="451201"/>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WITHIN HOSPITAL </a:t>
          </a:r>
        </a:p>
      </dsp:txBody>
      <dsp:txXfrm>
        <a:off x="1277294" y="92313"/>
        <a:ext cx="875973" cy="424771"/>
      </dsp:txXfrm>
    </dsp:sp>
    <dsp:sp modelId="{30B6E8A5-9F2A-4305-BDDD-C488C25F6410}">
      <dsp:nvSpPr>
        <dsp:cNvPr id="0" name=""/>
        <dsp:cNvSpPr/>
      </dsp:nvSpPr>
      <dsp:spPr>
        <a:xfrm rot="2139182">
          <a:off x="861402" y="657869"/>
          <a:ext cx="445105" cy="71982"/>
        </a:xfrm>
        <a:custGeom>
          <a:avLst/>
          <a:gdLst/>
          <a:ahLst/>
          <a:cxnLst/>
          <a:rect l="0" t="0" r="0" b="0"/>
          <a:pathLst>
            <a:path>
              <a:moveTo>
                <a:pt x="0" y="35991"/>
              </a:moveTo>
              <a:lnTo>
                <a:pt x="445105" y="3599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072827" y="682732"/>
        <a:ext cx="22255" cy="22255"/>
      </dsp:txXfrm>
    </dsp:sp>
    <dsp:sp modelId="{E85C8059-9BF5-41AD-9933-A702C95C797F}">
      <dsp:nvSpPr>
        <dsp:cNvPr id="0" name=""/>
        <dsp:cNvSpPr/>
      </dsp:nvSpPr>
      <dsp:spPr>
        <a:xfrm>
          <a:off x="1264793" y="597980"/>
          <a:ext cx="902403" cy="451201"/>
        </a:xfrm>
        <a:prstGeom prst="roundRect">
          <a:avLst>
            <a:gd name="adj" fmla="val 10000"/>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SAMPLE COLLECTION  FROM  HOME </a:t>
          </a:r>
        </a:p>
      </dsp:txBody>
      <dsp:txXfrm>
        <a:off x="1278008" y="611195"/>
        <a:ext cx="875973" cy="4247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514595-A232-4289-B9E8-98BB047C3880}">
      <dsp:nvSpPr>
        <dsp:cNvPr id="0" name=""/>
        <dsp:cNvSpPr/>
      </dsp:nvSpPr>
      <dsp:spPr>
        <a:xfrm>
          <a:off x="260242" y="684847"/>
          <a:ext cx="629704" cy="325302"/>
        </a:xfrm>
        <a:custGeom>
          <a:avLst/>
          <a:gdLst/>
          <a:ahLst/>
          <a:cxnLst/>
          <a:rect l="0" t="0" r="0" b="0"/>
          <a:pathLst>
            <a:path>
              <a:moveTo>
                <a:pt x="0" y="0"/>
              </a:moveTo>
              <a:lnTo>
                <a:pt x="314852" y="0"/>
              </a:lnTo>
              <a:lnTo>
                <a:pt x="314852" y="325302"/>
              </a:lnTo>
              <a:lnTo>
                <a:pt x="629704" y="32530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57375" y="829779"/>
        <a:ext cx="35438" cy="35438"/>
      </dsp:txXfrm>
    </dsp:sp>
    <dsp:sp modelId="{679B51A0-BE5C-4A00-8A5E-52B0EB5E8C54}">
      <dsp:nvSpPr>
        <dsp:cNvPr id="0" name=""/>
        <dsp:cNvSpPr/>
      </dsp:nvSpPr>
      <dsp:spPr>
        <a:xfrm>
          <a:off x="260242" y="639127"/>
          <a:ext cx="629704" cy="91440"/>
        </a:xfrm>
        <a:custGeom>
          <a:avLst/>
          <a:gdLst/>
          <a:ahLst/>
          <a:cxnLst/>
          <a:rect l="0" t="0" r="0" b="0"/>
          <a:pathLst>
            <a:path>
              <a:moveTo>
                <a:pt x="0" y="45720"/>
              </a:moveTo>
              <a:lnTo>
                <a:pt x="629704"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59351" y="669104"/>
        <a:ext cx="31485" cy="31485"/>
      </dsp:txXfrm>
    </dsp:sp>
    <dsp:sp modelId="{DBB45AC9-82C7-42E9-B4B1-B7E9D57E0720}">
      <dsp:nvSpPr>
        <dsp:cNvPr id="0" name=""/>
        <dsp:cNvSpPr/>
      </dsp:nvSpPr>
      <dsp:spPr>
        <a:xfrm>
          <a:off x="260242" y="359544"/>
          <a:ext cx="629704" cy="325302"/>
        </a:xfrm>
        <a:custGeom>
          <a:avLst/>
          <a:gdLst/>
          <a:ahLst/>
          <a:cxnLst/>
          <a:rect l="0" t="0" r="0" b="0"/>
          <a:pathLst>
            <a:path>
              <a:moveTo>
                <a:pt x="0" y="325302"/>
              </a:moveTo>
              <a:lnTo>
                <a:pt x="314852" y="325302"/>
              </a:lnTo>
              <a:lnTo>
                <a:pt x="314852" y="0"/>
              </a:lnTo>
              <a:lnTo>
                <a:pt x="629704"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57375" y="504477"/>
        <a:ext cx="35438" cy="35438"/>
      </dsp:txXfrm>
    </dsp:sp>
    <dsp:sp modelId="{A7A03B07-3AAC-42AC-A3FC-7922132FA4B5}">
      <dsp:nvSpPr>
        <dsp:cNvPr id="0" name=""/>
        <dsp:cNvSpPr/>
      </dsp:nvSpPr>
      <dsp:spPr>
        <a:xfrm rot="16200000">
          <a:off x="-554726" y="554726"/>
          <a:ext cx="1369695" cy="260242"/>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NIC</a:t>
          </a:r>
        </a:p>
      </dsp:txBody>
      <dsp:txXfrm>
        <a:off x="-554726" y="554726"/>
        <a:ext cx="1369695" cy="260242"/>
      </dsp:txXfrm>
    </dsp:sp>
    <dsp:sp modelId="{E9B9A31A-0EDC-4408-A0D1-91CC02B67BD9}">
      <dsp:nvSpPr>
        <dsp:cNvPr id="0" name=""/>
        <dsp:cNvSpPr/>
      </dsp:nvSpPr>
      <dsp:spPr>
        <a:xfrm>
          <a:off x="889946" y="229423"/>
          <a:ext cx="853593" cy="260242"/>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TMT</a:t>
          </a:r>
        </a:p>
      </dsp:txBody>
      <dsp:txXfrm>
        <a:off x="889946" y="229423"/>
        <a:ext cx="853593" cy="260242"/>
      </dsp:txXfrm>
    </dsp:sp>
    <dsp:sp modelId="{D77C9652-43C2-4A41-8AA2-DB07C6D81548}">
      <dsp:nvSpPr>
        <dsp:cNvPr id="0" name=""/>
        <dsp:cNvSpPr/>
      </dsp:nvSpPr>
      <dsp:spPr>
        <a:xfrm>
          <a:off x="889946" y="554726"/>
          <a:ext cx="853593" cy="260242"/>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ECG </a:t>
          </a:r>
        </a:p>
      </dsp:txBody>
      <dsp:txXfrm>
        <a:off x="889946" y="554726"/>
        <a:ext cx="853593" cy="260242"/>
      </dsp:txXfrm>
    </dsp:sp>
    <dsp:sp modelId="{B6CB3A5A-D2EE-4819-8475-1D5C713F7001}">
      <dsp:nvSpPr>
        <dsp:cNvPr id="0" name=""/>
        <dsp:cNvSpPr/>
      </dsp:nvSpPr>
      <dsp:spPr>
        <a:xfrm>
          <a:off x="889946" y="880029"/>
          <a:ext cx="853593" cy="260242"/>
        </a:xfrm>
        <a:prstGeom prst="rect">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ECHO</a:t>
          </a:r>
        </a:p>
      </dsp:txBody>
      <dsp:txXfrm>
        <a:off x="889946" y="880029"/>
        <a:ext cx="853593" cy="26024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535C7C7569C5498EEE45A248B6CFF5" ma:contentTypeVersion="9" ma:contentTypeDescription="Create a new document." ma:contentTypeScope="" ma:versionID="7e7ea02300462ec53c867ade44cc3ebf">
  <xsd:schema xmlns:xsd="http://www.w3.org/2001/XMLSchema" xmlns:xs="http://www.w3.org/2001/XMLSchema" xmlns:p="http://schemas.microsoft.com/office/2006/metadata/properties" xmlns:ns3="4b1ad8bf-a722-400c-8ba4-934463fe9f36" xmlns:ns4="d4faadd2-a6bd-41c4-a1d6-3346113a53a9" targetNamespace="http://schemas.microsoft.com/office/2006/metadata/properties" ma:root="true" ma:fieldsID="5ded99b5325a138309742371d74fc8c3" ns3:_="" ns4:_="">
    <xsd:import namespace="4b1ad8bf-a722-400c-8ba4-934463fe9f36"/>
    <xsd:import namespace="d4faadd2-a6bd-41c4-a1d6-3346113a53a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ad8bf-a722-400c-8ba4-934463fe9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aadd2-a6bd-41c4-a1d6-3346113a5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b1ad8bf-a722-400c-8ba4-934463fe9f36" xsi:nil="true"/>
  </documentManagement>
</p:properties>
</file>

<file path=customXml/itemProps1.xml><?xml version="1.0" encoding="utf-8"?>
<ds:datastoreItem xmlns:ds="http://schemas.openxmlformats.org/officeDocument/2006/customXml" ds:itemID="{C77C2FDD-D459-46C8-8057-DE3A14B4176E}">
  <ds:schemaRefs>
    <ds:schemaRef ds:uri="http://schemas.microsoft.com/sharepoint/v3/contenttype/forms"/>
  </ds:schemaRefs>
</ds:datastoreItem>
</file>

<file path=customXml/itemProps2.xml><?xml version="1.0" encoding="utf-8"?>
<ds:datastoreItem xmlns:ds="http://schemas.openxmlformats.org/officeDocument/2006/customXml" ds:itemID="{9952E56E-8DF0-4838-ACC1-69B2388D58F8}">
  <ds:schemaRefs>
    <ds:schemaRef ds:uri="http://schemas.microsoft.com/office/2006/metadata/contentType"/>
    <ds:schemaRef ds:uri="http://schemas.microsoft.com/office/2006/metadata/properties/metaAttributes"/>
    <ds:schemaRef ds:uri="http://www.w3.org/2000/xmlns/"/>
    <ds:schemaRef ds:uri="http://www.w3.org/2001/XMLSchema"/>
    <ds:schemaRef ds:uri="4b1ad8bf-a722-400c-8ba4-934463fe9f36"/>
    <ds:schemaRef ds:uri="d4faadd2-a6bd-41c4-a1d6-3346113a53a9"/>
  </ds:schemaRefs>
</ds:datastoreItem>
</file>

<file path=customXml/itemProps3.xml><?xml version="1.0" encoding="utf-8"?>
<ds:datastoreItem xmlns:ds="http://schemas.openxmlformats.org/officeDocument/2006/customXml" ds:itemID="{F00B0F18-F3D9-49F6-A888-00B295E196FE}">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8943BCA0-737C-4FCC-AC4A-B79DB86DD54F}">
  <ds:schemaRefs>
    <ds:schemaRef ds:uri="http://schemas.microsoft.com/office/2006/metadata/properties"/>
    <ds:schemaRef ds:uri="http://www.w3.org/2000/xmlns/"/>
    <ds:schemaRef ds:uri="4b1ad8bf-a722-400c-8ba4-934463fe9f36"/>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7228</Words>
  <Characters>41204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  Nishad</dc:creator>
  <cp:keywords/>
  <dc:description/>
  <cp:lastModifiedBy>shiv nishad</cp:lastModifiedBy>
  <cp:revision>2</cp:revision>
  <dcterms:created xsi:type="dcterms:W3CDTF">2024-09-02T09:55:00Z</dcterms:created>
  <dcterms:modified xsi:type="dcterms:W3CDTF">2024-09-02T09:55:00Z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0x01010099535C7C7569C5498EEE45A248B6CFF5</vt:lpwstr>
  </property>
</Properties>
</file>