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4198" w14:textId="77777777" w:rsidR="00F5275E" w:rsidRDefault="00B9666F">
      <w:pPr>
        <w:pStyle w:val="Heading2"/>
        <w:spacing w:before="72" w:line="274" w:lineRule="exact"/>
        <w:ind w:left="645" w:right="230"/>
        <w:jc w:val="center"/>
      </w:pPr>
      <w:bookmarkStart w:id="0" w:name="Dissertation_training"/>
      <w:bookmarkEnd w:id="0"/>
      <w:r>
        <w:t>Dissertation</w:t>
      </w:r>
      <w:r>
        <w:rPr>
          <w:spacing w:val="-7"/>
        </w:rPr>
        <w:t xml:space="preserve"> </w:t>
      </w:r>
      <w:r>
        <w:rPr>
          <w:spacing w:val="-2"/>
        </w:rPr>
        <w:t>training</w:t>
      </w:r>
    </w:p>
    <w:p w14:paraId="294B3538" w14:textId="77777777" w:rsidR="00F5275E" w:rsidRDefault="00B9666F">
      <w:pPr>
        <w:pStyle w:val="BodyText"/>
        <w:spacing w:line="274" w:lineRule="exact"/>
        <w:ind w:left="644" w:right="230"/>
        <w:jc w:val="center"/>
      </w:pPr>
      <w:r>
        <w:rPr>
          <w:spacing w:val="-5"/>
        </w:rPr>
        <w:t>at</w:t>
      </w:r>
    </w:p>
    <w:p w14:paraId="45456662" w14:textId="77777777" w:rsidR="00F5275E" w:rsidRDefault="00F5275E">
      <w:pPr>
        <w:pStyle w:val="BodyText"/>
        <w:spacing w:before="4"/>
      </w:pPr>
    </w:p>
    <w:p w14:paraId="12758A8E" w14:textId="77777777" w:rsidR="00F5275E" w:rsidRDefault="00B9666F">
      <w:pPr>
        <w:pStyle w:val="Heading2"/>
        <w:ind w:left="644" w:right="230"/>
        <w:jc w:val="center"/>
      </w:pPr>
      <w:r>
        <w:t>International</w:t>
      </w:r>
      <w:r>
        <w:rPr>
          <w:spacing w:val="-8"/>
        </w:rPr>
        <w:t xml:space="preserve"> </w:t>
      </w:r>
      <w:r>
        <w:t>Institute</w:t>
      </w:r>
      <w:r>
        <w:rPr>
          <w:spacing w:val="-9"/>
        </w:rPr>
        <w:t xml:space="preserve"> </w:t>
      </w:r>
      <w:r>
        <w:t>of</w:t>
      </w:r>
      <w:r>
        <w:rPr>
          <w:spacing w:val="-3"/>
        </w:rPr>
        <w:t xml:space="preserve"> </w:t>
      </w:r>
      <w:r>
        <w:t>Health</w:t>
      </w:r>
      <w:r>
        <w:rPr>
          <w:spacing w:val="-6"/>
        </w:rPr>
        <w:t xml:space="preserve"> </w:t>
      </w:r>
      <w:r>
        <w:t>Management</w:t>
      </w:r>
      <w:r>
        <w:rPr>
          <w:spacing w:val="-4"/>
        </w:rPr>
        <w:t xml:space="preserve"> </w:t>
      </w:r>
      <w:r>
        <w:t>Research,</w:t>
      </w:r>
      <w:r>
        <w:rPr>
          <w:spacing w:val="-1"/>
        </w:rPr>
        <w:t xml:space="preserve"> </w:t>
      </w:r>
      <w:r>
        <w:t>New</w:t>
      </w:r>
      <w:r>
        <w:rPr>
          <w:spacing w:val="-5"/>
        </w:rPr>
        <w:t xml:space="preserve"> </w:t>
      </w:r>
      <w:r>
        <w:rPr>
          <w:spacing w:val="-2"/>
        </w:rPr>
        <w:t>Delhi</w:t>
      </w:r>
    </w:p>
    <w:p w14:paraId="425131F8" w14:textId="77777777" w:rsidR="00F5275E" w:rsidRDefault="00F5275E">
      <w:pPr>
        <w:pStyle w:val="BodyText"/>
        <w:rPr>
          <w:b/>
        </w:rPr>
      </w:pPr>
    </w:p>
    <w:p w14:paraId="3FF6BC67" w14:textId="77777777" w:rsidR="00F5275E" w:rsidRDefault="00F5275E">
      <w:pPr>
        <w:pStyle w:val="BodyText"/>
        <w:rPr>
          <w:b/>
        </w:rPr>
      </w:pPr>
    </w:p>
    <w:p w14:paraId="77A695EE" w14:textId="77777777" w:rsidR="00F5275E" w:rsidRDefault="00F5275E">
      <w:pPr>
        <w:pStyle w:val="BodyText"/>
        <w:spacing w:before="46"/>
        <w:rPr>
          <w:b/>
        </w:rPr>
      </w:pPr>
    </w:p>
    <w:p w14:paraId="4CD2B57C" w14:textId="77777777" w:rsidR="00F5275E" w:rsidRDefault="00B9666F">
      <w:pPr>
        <w:ind w:left="5"/>
        <w:jc w:val="center"/>
        <w:rPr>
          <w:b/>
          <w:sz w:val="24"/>
        </w:rPr>
      </w:pPr>
      <w:r>
        <w:rPr>
          <w:b/>
          <w:sz w:val="24"/>
        </w:rPr>
        <w:t>"Awareness,</w:t>
      </w:r>
      <w:r>
        <w:rPr>
          <w:b/>
          <w:spacing w:val="-4"/>
          <w:sz w:val="24"/>
        </w:rPr>
        <w:t xml:space="preserve"> </w:t>
      </w:r>
      <w:r>
        <w:rPr>
          <w:b/>
          <w:sz w:val="24"/>
        </w:rPr>
        <w:t>Perception,</w:t>
      </w:r>
      <w:r>
        <w:rPr>
          <w:b/>
          <w:spacing w:val="-4"/>
          <w:sz w:val="24"/>
        </w:rPr>
        <w:t xml:space="preserve"> </w:t>
      </w:r>
      <w:r>
        <w:rPr>
          <w:b/>
          <w:sz w:val="24"/>
        </w:rPr>
        <w:t>and</w:t>
      </w:r>
      <w:r>
        <w:rPr>
          <w:b/>
          <w:spacing w:val="-4"/>
          <w:sz w:val="24"/>
        </w:rPr>
        <w:t xml:space="preserve"> </w:t>
      </w:r>
      <w:r>
        <w:rPr>
          <w:b/>
          <w:sz w:val="24"/>
        </w:rPr>
        <w:t>Acceptability</w:t>
      </w:r>
      <w:r>
        <w:rPr>
          <w:b/>
          <w:spacing w:val="-4"/>
          <w:sz w:val="24"/>
        </w:rPr>
        <w:t xml:space="preserve"> </w:t>
      </w:r>
      <w:r>
        <w:rPr>
          <w:b/>
          <w:sz w:val="24"/>
        </w:rPr>
        <w:t>of</w:t>
      </w:r>
      <w:r>
        <w:rPr>
          <w:b/>
          <w:spacing w:val="-6"/>
          <w:sz w:val="24"/>
        </w:rPr>
        <w:t xml:space="preserve"> </w:t>
      </w:r>
      <w:r>
        <w:rPr>
          <w:b/>
          <w:sz w:val="24"/>
        </w:rPr>
        <w:t>Menstrual</w:t>
      </w:r>
      <w:r>
        <w:rPr>
          <w:b/>
          <w:spacing w:val="-4"/>
          <w:sz w:val="24"/>
        </w:rPr>
        <w:t xml:space="preserve"> </w:t>
      </w:r>
      <w:r>
        <w:rPr>
          <w:b/>
          <w:sz w:val="24"/>
        </w:rPr>
        <w:t>Cups</w:t>
      </w:r>
      <w:r>
        <w:rPr>
          <w:b/>
          <w:spacing w:val="-4"/>
          <w:sz w:val="24"/>
        </w:rPr>
        <w:t xml:space="preserve"> </w:t>
      </w:r>
      <w:r>
        <w:rPr>
          <w:b/>
          <w:sz w:val="24"/>
        </w:rPr>
        <w:t>Among</w:t>
      </w:r>
      <w:r>
        <w:rPr>
          <w:b/>
          <w:spacing w:val="-4"/>
          <w:sz w:val="24"/>
        </w:rPr>
        <w:t xml:space="preserve"> </w:t>
      </w:r>
      <w:r>
        <w:rPr>
          <w:b/>
          <w:sz w:val="24"/>
        </w:rPr>
        <w:t>Women</w:t>
      </w:r>
      <w:r>
        <w:rPr>
          <w:b/>
          <w:spacing w:val="-4"/>
          <w:sz w:val="24"/>
        </w:rPr>
        <w:t xml:space="preserve"> </w:t>
      </w:r>
      <w:r>
        <w:rPr>
          <w:b/>
          <w:sz w:val="24"/>
        </w:rPr>
        <w:t>Aged</w:t>
      </w:r>
      <w:r>
        <w:rPr>
          <w:b/>
          <w:spacing w:val="-4"/>
          <w:sz w:val="24"/>
        </w:rPr>
        <w:t xml:space="preserve"> </w:t>
      </w:r>
      <w:r>
        <w:rPr>
          <w:b/>
          <w:sz w:val="24"/>
        </w:rPr>
        <w:t>18–50 in Delhi-NCR: A Survey"</w:t>
      </w:r>
    </w:p>
    <w:p w14:paraId="4A8930C9" w14:textId="77777777" w:rsidR="00F5275E" w:rsidRDefault="00B9666F">
      <w:pPr>
        <w:pStyle w:val="BodyText"/>
        <w:spacing w:before="271"/>
        <w:ind w:left="415" w:right="641"/>
        <w:jc w:val="center"/>
      </w:pPr>
      <w:proofErr w:type="gramStart"/>
      <w:r>
        <w:rPr>
          <w:spacing w:val="-5"/>
        </w:rPr>
        <w:t>by</w:t>
      </w:r>
      <w:proofErr w:type="gramEnd"/>
    </w:p>
    <w:p w14:paraId="0C216797" w14:textId="77777777" w:rsidR="00F5275E" w:rsidRDefault="00F5275E">
      <w:pPr>
        <w:pStyle w:val="BodyText"/>
      </w:pPr>
    </w:p>
    <w:p w14:paraId="788FB3CA" w14:textId="77777777" w:rsidR="00F5275E" w:rsidRDefault="00F5275E">
      <w:pPr>
        <w:pStyle w:val="BodyText"/>
        <w:spacing w:before="1"/>
      </w:pPr>
    </w:p>
    <w:p w14:paraId="3BF14578" w14:textId="77777777" w:rsidR="00F5275E" w:rsidRDefault="00B9666F">
      <w:pPr>
        <w:ind w:left="415" w:right="415"/>
        <w:jc w:val="center"/>
        <w:rPr>
          <w:b/>
          <w:sz w:val="24"/>
        </w:rPr>
      </w:pPr>
      <w:r>
        <w:rPr>
          <w:sz w:val="24"/>
        </w:rPr>
        <w:t>Name-</w:t>
      </w:r>
      <w:r>
        <w:rPr>
          <w:spacing w:val="-7"/>
          <w:sz w:val="24"/>
        </w:rPr>
        <w:t xml:space="preserve"> </w:t>
      </w:r>
      <w:r>
        <w:rPr>
          <w:b/>
          <w:sz w:val="24"/>
        </w:rPr>
        <w:t>Dr.</w:t>
      </w:r>
      <w:r>
        <w:rPr>
          <w:b/>
          <w:spacing w:val="-2"/>
          <w:sz w:val="24"/>
        </w:rPr>
        <w:t xml:space="preserve"> </w:t>
      </w:r>
      <w:r>
        <w:rPr>
          <w:b/>
          <w:sz w:val="24"/>
        </w:rPr>
        <w:t>Shreya</w:t>
      </w:r>
      <w:r>
        <w:rPr>
          <w:b/>
          <w:spacing w:val="-2"/>
          <w:sz w:val="24"/>
        </w:rPr>
        <w:t xml:space="preserve"> Aggarwal</w:t>
      </w:r>
    </w:p>
    <w:p w14:paraId="3202D473" w14:textId="77777777" w:rsidR="00F5275E" w:rsidRDefault="00F5275E">
      <w:pPr>
        <w:pStyle w:val="BodyText"/>
        <w:rPr>
          <w:b/>
        </w:rPr>
      </w:pPr>
    </w:p>
    <w:p w14:paraId="319D2109" w14:textId="77777777" w:rsidR="00F5275E" w:rsidRDefault="00B9666F">
      <w:pPr>
        <w:ind w:left="642" w:right="230"/>
        <w:jc w:val="center"/>
        <w:rPr>
          <w:b/>
          <w:sz w:val="24"/>
        </w:rPr>
      </w:pPr>
      <w:r>
        <w:rPr>
          <w:sz w:val="24"/>
        </w:rPr>
        <w:t>Enroll</w:t>
      </w:r>
      <w:r>
        <w:rPr>
          <w:spacing w:val="-1"/>
          <w:sz w:val="24"/>
        </w:rPr>
        <w:t xml:space="preserve"> </w:t>
      </w:r>
      <w:r>
        <w:rPr>
          <w:sz w:val="24"/>
        </w:rPr>
        <w:t>No.-</w:t>
      </w:r>
      <w:r>
        <w:rPr>
          <w:spacing w:val="-1"/>
          <w:sz w:val="24"/>
        </w:rPr>
        <w:t xml:space="preserve"> </w:t>
      </w:r>
      <w:r>
        <w:rPr>
          <w:b/>
          <w:spacing w:val="-2"/>
          <w:sz w:val="24"/>
        </w:rPr>
        <w:t>PG/23/114</w:t>
      </w:r>
    </w:p>
    <w:p w14:paraId="74092744" w14:textId="77777777" w:rsidR="00F5275E" w:rsidRDefault="00F5275E">
      <w:pPr>
        <w:pStyle w:val="BodyText"/>
        <w:rPr>
          <w:b/>
        </w:rPr>
      </w:pPr>
    </w:p>
    <w:p w14:paraId="1E34431B" w14:textId="77777777" w:rsidR="00F5275E" w:rsidRDefault="00F5275E">
      <w:pPr>
        <w:pStyle w:val="BodyText"/>
        <w:rPr>
          <w:b/>
        </w:rPr>
      </w:pPr>
    </w:p>
    <w:p w14:paraId="55FF2FC2" w14:textId="77777777" w:rsidR="00F5275E" w:rsidRDefault="00F5275E">
      <w:pPr>
        <w:pStyle w:val="BodyText"/>
        <w:rPr>
          <w:b/>
        </w:rPr>
      </w:pPr>
    </w:p>
    <w:p w14:paraId="39D81439" w14:textId="77777777" w:rsidR="00F5275E" w:rsidRDefault="00B9666F">
      <w:pPr>
        <w:pStyle w:val="BodyText"/>
        <w:ind w:left="641" w:right="230"/>
        <w:jc w:val="center"/>
      </w:pPr>
      <w:r>
        <w:t>Under</w:t>
      </w:r>
      <w:r>
        <w:rPr>
          <w:spacing w:val="-6"/>
        </w:rPr>
        <w:t xml:space="preserve"> </w:t>
      </w:r>
      <w:r>
        <w:t>the</w:t>
      </w:r>
      <w:r>
        <w:rPr>
          <w:spacing w:val="-2"/>
        </w:rPr>
        <w:t xml:space="preserve"> </w:t>
      </w:r>
      <w:r>
        <w:t>guidance</w:t>
      </w:r>
      <w:r>
        <w:rPr>
          <w:spacing w:val="-2"/>
        </w:rPr>
        <w:t xml:space="preserve"> </w:t>
      </w:r>
      <w:r>
        <w:rPr>
          <w:spacing w:val="-5"/>
        </w:rPr>
        <w:t>of</w:t>
      </w:r>
    </w:p>
    <w:p w14:paraId="318C9404" w14:textId="77777777" w:rsidR="00F5275E" w:rsidRDefault="00F5275E">
      <w:pPr>
        <w:pStyle w:val="BodyText"/>
        <w:spacing w:before="5"/>
      </w:pPr>
    </w:p>
    <w:p w14:paraId="791737F7" w14:textId="77777777" w:rsidR="00F5275E" w:rsidRDefault="00B9666F">
      <w:pPr>
        <w:pStyle w:val="Heading2"/>
        <w:spacing w:line="273" w:lineRule="exact"/>
        <w:ind w:left="641" w:right="230"/>
        <w:jc w:val="center"/>
      </w:pPr>
      <w:bookmarkStart w:id="1" w:name="Dr._Divya_Aggarwal"/>
      <w:bookmarkEnd w:id="1"/>
      <w:r>
        <w:t>Dr.</w:t>
      </w:r>
      <w:r>
        <w:rPr>
          <w:spacing w:val="-4"/>
        </w:rPr>
        <w:t xml:space="preserve"> </w:t>
      </w:r>
      <w:r>
        <w:t>Divya</w:t>
      </w:r>
      <w:r>
        <w:rPr>
          <w:spacing w:val="-1"/>
        </w:rPr>
        <w:t xml:space="preserve"> </w:t>
      </w:r>
      <w:r>
        <w:rPr>
          <w:spacing w:val="-2"/>
        </w:rPr>
        <w:t>Aggarwal</w:t>
      </w:r>
    </w:p>
    <w:p w14:paraId="0ACAE8C2" w14:textId="77777777" w:rsidR="00F5275E" w:rsidRDefault="00B9666F">
      <w:pPr>
        <w:spacing w:line="250" w:lineRule="exact"/>
        <w:ind w:left="415" w:right="415"/>
        <w:jc w:val="center"/>
      </w:pPr>
      <w:r>
        <w:t>Associate</w:t>
      </w:r>
      <w:r>
        <w:rPr>
          <w:spacing w:val="-5"/>
        </w:rPr>
        <w:t xml:space="preserve"> </w:t>
      </w:r>
      <w:r>
        <w:t>Dean-</w:t>
      </w:r>
      <w:r>
        <w:rPr>
          <w:spacing w:val="-6"/>
        </w:rPr>
        <w:t xml:space="preserve"> </w:t>
      </w:r>
      <w:r>
        <w:t>Training</w:t>
      </w:r>
      <w:r>
        <w:rPr>
          <w:spacing w:val="-5"/>
        </w:rPr>
        <w:t xml:space="preserve"> </w:t>
      </w:r>
      <w:r>
        <w:t>&amp;</w:t>
      </w:r>
      <w:r>
        <w:rPr>
          <w:spacing w:val="-4"/>
        </w:rPr>
        <w:t xml:space="preserve"> </w:t>
      </w:r>
      <w:r>
        <w:t>Capacity</w:t>
      </w:r>
      <w:r>
        <w:rPr>
          <w:spacing w:val="-6"/>
        </w:rPr>
        <w:t xml:space="preserve"> </w:t>
      </w:r>
      <w:r>
        <w:t>building</w:t>
      </w:r>
      <w:r>
        <w:rPr>
          <w:spacing w:val="-5"/>
        </w:rPr>
        <w:t xml:space="preserve"> </w:t>
      </w:r>
      <w:r>
        <w:t>&amp;</w:t>
      </w:r>
      <w:r>
        <w:rPr>
          <w:spacing w:val="-4"/>
        </w:rPr>
        <w:t xml:space="preserve"> </w:t>
      </w:r>
      <w:r>
        <w:t>Associate</w:t>
      </w:r>
      <w:r>
        <w:rPr>
          <w:spacing w:val="-2"/>
        </w:rPr>
        <w:t xml:space="preserve"> Professor</w:t>
      </w:r>
    </w:p>
    <w:p w14:paraId="25500EDA" w14:textId="77777777" w:rsidR="00F5275E" w:rsidRDefault="00F5275E">
      <w:pPr>
        <w:pStyle w:val="BodyText"/>
        <w:rPr>
          <w:sz w:val="22"/>
        </w:rPr>
      </w:pPr>
    </w:p>
    <w:p w14:paraId="0B5699C4" w14:textId="77777777" w:rsidR="00F5275E" w:rsidRDefault="00F5275E">
      <w:pPr>
        <w:pStyle w:val="BodyText"/>
        <w:rPr>
          <w:sz w:val="22"/>
        </w:rPr>
      </w:pPr>
    </w:p>
    <w:p w14:paraId="14559C25" w14:textId="77777777" w:rsidR="00F5275E" w:rsidRDefault="00F5275E">
      <w:pPr>
        <w:pStyle w:val="BodyText"/>
        <w:spacing w:before="69"/>
        <w:rPr>
          <w:sz w:val="22"/>
        </w:rPr>
      </w:pPr>
    </w:p>
    <w:p w14:paraId="3353E3CD" w14:textId="77777777" w:rsidR="00F5275E" w:rsidRDefault="00B9666F">
      <w:pPr>
        <w:pStyle w:val="BodyText"/>
        <w:spacing w:line="480" w:lineRule="auto"/>
        <w:ind w:left="2914" w:right="2499"/>
        <w:jc w:val="center"/>
      </w:pPr>
      <w:r>
        <w:t>PGDM</w:t>
      </w:r>
      <w:r>
        <w:rPr>
          <w:spacing w:val="-15"/>
        </w:rPr>
        <w:t xml:space="preserve"> </w:t>
      </w:r>
      <w:r>
        <w:t>(Hospital</w:t>
      </w:r>
      <w:r>
        <w:rPr>
          <w:spacing w:val="-15"/>
        </w:rPr>
        <w:t xml:space="preserve"> </w:t>
      </w:r>
      <w:r>
        <w:t>&amp;</w:t>
      </w:r>
      <w:r>
        <w:rPr>
          <w:spacing w:val="-15"/>
        </w:rPr>
        <w:t xml:space="preserve"> </w:t>
      </w:r>
      <w:r>
        <w:t>Health</w:t>
      </w:r>
      <w:r>
        <w:rPr>
          <w:spacing w:val="-15"/>
        </w:rPr>
        <w:t xml:space="preserve"> </w:t>
      </w:r>
      <w:r>
        <w:t xml:space="preserve">Management) </w:t>
      </w:r>
      <w:r>
        <w:rPr>
          <w:spacing w:val="-2"/>
        </w:rPr>
        <w:t>2023-25</w:t>
      </w:r>
    </w:p>
    <w:p w14:paraId="3456F754" w14:textId="77777777" w:rsidR="00F5275E" w:rsidRDefault="00B9666F">
      <w:pPr>
        <w:pStyle w:val="BodyText"/>
        <w:spacing w:before="64"/>
        <w:rPr>
          <w:sz w:val="20"/>
        </w:rPr>
      </w:pPr>
      <w:r>
        <w:rPr>
          <w:noProof/>
          <w:sz w:val="20"/>
        </w:rPr>
        <w:drawing>
          <wp:anchor distT="0" distB="0" distL="0" distR="0" simplePos="0" relativeHeight="487587840" behindDoc="1" locked="0" layoutInCell="1" allowOverlap="1" wp14:anchorId="10AD6A64" wp14:editId="67D73DF1">
            <wp:simplePos x="0" y="0"/>
            <wp:positionH relativeFrom="page">
              <wp:posOffset>2690495</wp:posOffset>
            </wp:positionH>
            <wp:positionV relativeFrom="paragraph">
              <wp:posOffset>202407</wp:posOffset>
            </wp:positionV>
            <wp:extent cx="2378734" cy="1161288"/>
            <wp:effectExtent l="0" t="0" r="0" b="0"/>
            <wp:wrapTopAndBottom/>
            <wp:docPr id="1" name="Image 1" descr="A black and white logo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logo  AI-generated content may be incorrect."/>
                    <pic:cNvPicPr/>
                  </pic:nvPicPr>
                  <pic:blipFill>
                    <a:blip r:embed="rId8" cstate="print"/>
                    <a:stretch>
                      <a:fillRect/>
                    </a:stretch>
                  </pic:blipFill>
                  <pic:spPr>
                    <a:xfrm>
                      <a:off x="0" y="0"/>
                      <a:ext cx="2378734" cy="1161288"/>
                    </a:xfrm>
                    <a:prstGeom prst="rect">
                      <a:avLst/>
                    </a:prstGeom>
                  </pic:spPr>
                </pic:pic>
              </a:graphicData>
            </a:graphic>
          </wp:anchor>
        </w:drawing>
      </w:r>
    </w:p>
    <w:p w14:paraId="075B32C7" w14:textId="77777777" w:rsidR="00F5275E" w:rsidRDefault="00F5275E">
      <w:pPr>
        <w:pStyle w:val="BodyText"/>
      </w:pPr>
    </w:p>
    <w:p w14:paraId="50B7A6ED" w14:textId="77777777" w:rsidR="00F5275E" w:rsidRDefault="00F5275E">
      <w:pPr>
        <w:pStyle w:val="BodyText"/>
        <w:spacing w:before="10"/>
      </w:pPr>
    </w:p>
    <w:p w14:paraId="308BB980" w14:textId="77777777" w:rsidR="00F5275E" w:rsidRDefault="00B9666F">
      <w:pPr>
        <w:spacing w:before="1" w:line="379" w:lineRule="auto"/>
        <w:ind w:left="4417" w:hanging="3083"/>
        <w:rPr>
          <w:b/>
          <w:sz w:val="32"/>
        </w:rPr>
      </w:pPr>
      <w:r>
        <w:rPr>
          <w:b/>
          <w:sz w:val="32"/>
        </w:rPr>
        <w:t>International</w:t>
      </w:r>
      <w:r>
        <w:rPr>
          <w:b/>
          <w:spacing w:val="-18"/>
          <w:sz w:val="32"/>
        </w:rPr>
        <w:t xml:space="preserve"> </w:t>
      </w:r>
      <w:r>
        <w:rPr>
          <w:b/>
          <w:sz w:val="32"/>
        </w:rPr>
        <w:t>Institute</w:t>
      </w:r>
      <w:r>
        <w:rPr>
          <w:b/>
          <w:spacing w:val="-17"/>
          <w:sz w:val="32"/>
        </w:rPr>
        <w:t xml:space="preserve"> </w:t>
      </w:r>
      <w:r>
        <w:rPr>
          <w:b/>
          <w:sz w:val="32"/>
        </w:rPr>
        <w:t>of</w:t>
      </w:r>
      <w:r>
        <w:rPr>
          <w:b/>
          <w:spacing w:val="-15"/>
          <w:sz w:val="32"/>
        </w:rPr>
        <w:t xml:space="preserve"> </w:t>
      </w:r>
      <w:r>
        <w:rPr>
          <w:b/>
          <w:sz w:val="32"/>
        </w:rPr>
        <w:t>Health</w:t>
      </w:r>
      <w:r>
        <w:rPr>
          <w:b/>
          <w:spacing w:val="-17"/>
          <w:sz w:val="32"/>
        </w:rPr>
        <w:t xml:space="preserve"> </w:t>
      </w:r>
      <w:r>
        <w:rPr>
          <w:b/>
          <w:sz w:val="32"/>
        </w:rPr>
        <w:t>Management</w:t>
      </w:r>
      <w:r>
        <w:rPr>
          <w:b/>
          <w:spacing w:val="-16"/>
          <w:sz w:val="32"/>
        </w:rPr>
        <w:t xml:space="preserve"> </w:t>
      </w:r>
      <w:r>
        <w:rPr>
          <w:b/>
          <w:sz w:val="32"/>
        </w:rPr>
        <w:t>Research New Delhi</w:t>
      </w:r>
    </w:p>
    <w:p w14:paraId="7B583073" w14:textId="77777777" w:rsidR="00F5275E" w:rsidRDefault="00F5275E">
      <w:pPr>
        <w:spacing w:line="379" w:lineRule="auto"/>
        <w:rPr>
          <w:b/>
          <w:sz w:val="32"/>
        </w:rPr>
        <w:sectPr w:rsidR="00F5275E">
          <w:type w:val="continuous"/>
          <w:pgSz w:w="12240" w:h="15840"/>
          <w:pgMar w:top="1060" w:right="1080" w:bottom="280" w:left="180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01479A87" w14:textId="77777777" w:rsidR="00F5275E" w:rsidRDefault="00B9666F">
      <w:pPr>
        <w:pStyle w:val="BodyText"/>
        <w:spacing w:before="67" w:line="480" w:lineRule="auto"/>
        <w:ind w:left="3871" w:right="3452"/>
        <w:jc w:val="center"/>
      </w:pPr>
      <w:r>
        <w:rPr>
          <w:spacing w:val="-2"/>
        </w:rPr>
        <w:lastRenderedPageBreak/>
        <w:t>Dissertation</w:t>
      </w:r>
      <w:r>
        <w:rPr>
          <w:spacing w:val="-12"/>
        </w:rPr>
        <w:t xml:space="preserve"> </w:t>
      </w:r>
      <w:r>
        <w:rPr>
          <w:spacing w:val="-2"/>
        </w:rPr>
        <w:t xml:space="preserve">training </w:t>
      </w:r>
      <w:r>
        <w:rPr>
          <w:spacing w:val="-6"/>
        </w:rPr>
        <w:t>at</w:t>
      </w:r>
    </w:p>
    <w:p w14:paraId="32FFCC24" w14:textId="77777777" w:rsidR="00F5275E" w:rsidRDefault="00B9666F">
      <w:pPr>
        <w:pStyle w:val="Heading2"/>
        <w:spacing w:before="5"/>
        <w:ind w:left="641" w:right="230"/>
        <w:jc w:val="center"/>
      </w:pPr>
      <w:bookmarkStart w:id="2" w:name="International_Institute_of_Health_Manage"/>
      <w:bookmarkEnd w:id="2"/>
      <w:r>
        <w:t>International</w:t>
      </w:r>
      <w:r>
        <w:rPr>
          <w:spacing w:val="-11"/>
        </w:rPr>
        <w:t xml:space="preserve"> </w:t>
      </w:r>
      <w:r>
        <w:t>Institute</w:t>
      </w:r>
      <w:r>
        <w:rPr>
          <w:spacing w:val="-9"/>
        </w:rPr>
        <w:t xml:space="preserve"> </w:t>
      </w:r>
      <w:r>
        <w:t>of</w:t>
      </w:r>
      <w:r>
        <w:rPr>
          <w:spacing w:val="-3"/>
        </w:rPr>
        <w:t xml:space="preserve"> </w:t>
      </w:r>
      <w:r>
        <w:t>Health</w:t>
      </w:r>
      <w:r>
        <w:rPr>
          <w:spacing w:val="-4"/>
        </w:rPr>
        <w:t xml:space="preserve"> </w:t>
      </w:r>
      <w:r>
        <w:t>Management</w:t>
      </w:r>
      <w:r>
        <w:rPr>
          <w:spacing w:val="-5"/>
        </w:rPr>
        <w:t xml:space="preserve"> </w:t>
      </w:r>
      <w:r>
        <w:rPr>
          <w:spacing w:val="-2"/>
        </w:rPr>
        <w:t>Research</w:t>
      </w:r>
    </w:p>
    <w:p w14:paraId="1A47432B" w14:textId="77777777" w:rsidR="00F5275E" w:rsidRDefault="00F5275E">
      <w:pPr>
        <w:pStyle w:val="BodyText"/>
        <w:rPr>
          <w:b/>
        </w:rPr>
      </w:pPr>
    </w:p>
    <w:p w14:paraId="3AE88F8B" w14:textId="77777777" w:rsidR="00F5275E" w:rsidRDefault="00F5275E">
      <w:pPr>
        <w:pStyle w:val="BodyText"/>
        <w:rPr>
          <w:b/>
        </w:rPr>
      </w:pPr>
    </w:p>
    <w:p w14:paraId="06D78B33" w14:textId="77777777" w:rsidR="00F5275E" w:rsidRDefault="00F5275E">
      <w:pPr>
        <w:pStyle w:val="BodyText"/>
        <w:rPr>
          <w:b/>
        </w:rPr>
      </w:pPr>
    </w:p>
    <w:p w14:paraId="1603C818" w14:textId="77777777" w:rsidR="00F5275E" w:rsidRDefault="00B9666F">
      <w:pPr>
        <w:ind w:left="5"/>
        <w:jc w:val="center"/>
        <w:rPr>
          <w:b/>
          <w:sz w:val="24"/>
        </w:rPr>
      </w:pPr>
      <w:r>
        <w:rPr>
          <w:b/>
          <w:sz w:val="24"/>
        </w:rPr>
        <w:t>"Awareness,</w:t>
      </w:r>
      <w:r>
        <w:rPr>
          <w:b/>
          <w:spacing w:val="-4"/>
          <w:sz w:val="24"/>
        </w:rPr>
        <w:t xml:space="preserve"> </w:t>
      </w:r>
      <w:r>
        <w:rPr>
          <w:b/>
          <w:sz w:val="24"/>
        </w:rPr>
        <w:t>Perception,</w:t>
      </w:r>
      <w:r>
        <w:rPr>
          <w:b/>
          <w:spacing w:val="-4"/>
          <w:sz w:val="24"/>
        </w:rPr>
        <w:t xml:space="preserve"> </w:t>
      </w:r>
      <w:r>
        <w:rPr>
          <w:b/>
          <w:sz w:val="24"/>
        </w:rPr>
        <w:t>and</w:t>
      </w:r>
      <w:r>
        <w:rPr>
          <w:b/>
          <w:spacing w:val="-4"/>
          <w:sz w:val="24"/>
        </w:rPr>
        <w:t xml:space="preserve"> </w:t>
      </w:r>
      <w:r>
        <w:rPr>
          <w:b/>
          <w:sz w:val="24"/>
        </w:rPr>
        <w:t>Acceptability</w:t>
      </w:r>
      <w:r>
        <w:rPr>
          <w:b/>
          <w:spacing w:val="-4"/>
          <w:sz w:val="24"/>
        </w:rPr>
        <w:t xml:space="preserve"> </w:t>
      </w:r>
      <w:r>
        <w:rPr>
          <w:b/>
          <w:sz w:val="24"/>
        </w:rPr>
        <w:t>of</w:t>
      </w:r>
      <w:r>
        <w:rPr>
          <w:b/>
          <w:spacing w:val="-6"/>
          <w:sz w:val="24"/>
        </w:rPr>
        <w:t xml:space="preserve"> </w:t>
      </w:r>
      <w:r>
        <w:rPr>
          <w:b/>
          <w:sz w:val="24"/>
        </w:rPr>
        <w:t>Menstrual</w:t>
      </w:r>
      <w:r>
        <w:rPr>
          <w:b/>
          <w:spacing w:val="-4"/>
          <w:sz w:val="24"/>
        </w:rPr>
        <w:t xml:space="preserve"> </w:t>
      </w:r>
      <w:r>
        <w:rPr>
          <w:b/>
          <w:sz w:val="24"/>
        </w:rPr>
        <w:t>Cups</w:t>
      </w:r>
      <w:r>
        <w:rPr>
          <w:b/>
          <w:spacing w:val="-4"/>
          <w:sz w:val="24"/>
        </w:rPr>
        <w:t xml:space="preserve"> </w:t>
      </w:r>
      <w:r>
        <w:rPr>
          <w:b/>
          <w:sz w:val="24"/>
        </w:rPr>
        <w:t>Among</w:t>
      </w:r>
      <w:r>
        <w:rPr>
          <w:b/>
          <w:spacing w:val="-4"/>
          <w:sz w:val="24"/>
        </w:rPr>
        <w:t xml:space="preserve"> </w:t>
      </w:r>
      <w:r>
        <w:rPr>
          <w:b/>
          <w:sz w:val="24"/>
        </w:rPr>
        <w:t>Women</w:t>
      </w:r>
      <w:r>
        <w:rPr>
          <w:b/>
          <w:spacing w:val="-4"/>
          <w:sz w:val="24"/>
        </w:rPr>
        <w:t xml:space="preserve"> </w:t>
      </w:r>
      <w:r>
        <w:rPr>
          <w:b/>
          <w:sz w:val="24"/>
        </w:rPr>
        <w:t>Aged</w:t>
      </w:r>
      <w:r>
        <w:rPr>
          <w:b/>
          <w:spacing w:val="-4"/>
          <w:sz w:val="24"/>
        </w:rPr>
        <w:t xml:space="preserve"> </w:t>
      </w:r>
      <w:r>
        <w:rPr>
          <w:b/>
          <w:sz w:val="24"/>
        </w:rPr>
        <w:t>18–50 in Delhi-NCR: A Survey"</w:t>
      </w:r>
    </w:p>
    <w:p w14:paraId="2A200CC6" w14:textId="77777777" w:rsidR="00F5275E" w:rsidRDefault="00B9666F">
      <w:pPr>
        <w:pStyle w:val="BodyText"/>
        <w:spacing w:before="271"/>
        <w:ind w:left="415" w:right="641"/>
        <w:jc w:val="center"/>
      </w:pPr>
      <w:proofErr w:type="gramStart"/>
      <w:r>
        <w:rPr>
          <w:spacing w:val="-5"/>
        </w:rPr>
        <w:t>by</w:t>
      </w:r>
      <w:proofErr w:type="gramEnd"/>
    </w:p>
    <w:p w14:paraId="2A96C96B" w14:textId="77777777" w:rsidR="00F5275E" w:rsidRDefault="00F5275E">
      <w:pPr>
        <w:pStyle w:val="BodyText"/>
      </w:pPr>
    </w:p>
    <w:p w14:paraId="75B9DE44" w14:textId="77777777" w:rsidR="00F5275E" w:rsidRDefault="00F5275E">
      <w:pPr>
        <w:pStyle w:val="BodyText"/>
        <w:spacing w:before="1"/>
      </w:pPr>
    </w:p>
    <w:p w14:paraId="7690D315" w14:textId="77777777" w:rsidR="00F5275E" w:rsidRDefault="00B9666F">
      <w:pPr>
        <w:ind w:left="415" w:right="415"/>
        <w:jc w:val="center"/>
        <w:rPr>
          <w:b/>
          <w:sz w:val="24"/>
        </w:rPr>
      </w:pPr>
      <w:r>
        <w:rPr>
          <w:sz w:val="24"/>
        </w:rPr>
        <w:t>Name-</w:t>
      </w:r>
      <w:r>
        <w:rPr>
          <w:spacing w:val="-7"/>
          <w:sz w:val="24"/>
        </w:rPr>
        <w:t xml:space="preserve"> </w:t>
      </w:r>
      <w:r>
        <w:rPr>
          <w:b/>
          <w:sz w:val="24"/>
        </w:rPr>
        <w:t>Dr.</w:t>
      </w:r>
      <w:r>
        <w:rPr>
          <w:b/>
          <w:spacing w:val="-2"/>
          <w:sz w:val="24"/>
        </w:rPr>
        <w:t xml:space="preserve"> </w:t>
      </w:r>
      <w:r>
        <w:rPr>
          <w:b/>
          <w:sz w:val="24"/>
        </w:rPr>
        <w:t>Shreya</w:t>
      </w:r>
      <w:r>
        <w:rPr>
          <w:b/>
          <w:spacing w:val="-2"/>
          <w:sz w:val="24"/>
        </w:rPr>
        <w:t xml:space="preserve"> Aggarwal</w:t>
      </w:r>
    </w:p>
    <w:p w14:paraId="2CFEBA8D" w14:textId="77777777" w:rsidR="00F5275E" w:rsidRDefault="00F5275E">
      <w:pPr>
        <w:pStyle w:val="BodyText"/>
        <w:rPr>
          <w:b/>
        </w:rPr>
      </w:pPr>
    </w:p>
    <w:p w14:paraId="434778AE" w14:textId="77777777" w:rsidR="00F5275E" w:rsidRDefault="00B9666F">
      <w:pPr>
        <w:ind w:left="642" w:right="230"/>
        <w:jc w:val="center"/>
        <w:rPr>
          <w:b/>
          <w:sz w:val="24"/>
        </w:rPr>
      </w:pPr>
      <w:r>
        <w:rPr>
          <w:sz w:val="24"/>
        </w:rPr>
        <w:t>Enroll</w:t>
      </w:r>
      <w:r>
        <w:rPr>
          <w:spacing w:val="-1"/>
          <w:sz w:val="24"/>
        </w:rPr>
        <w:t xml:space="preserve"> </w:t>
      </w:r>
      <w:r>
        <w:rPr>
          <w:sz w:val="24"/>
        </w:rPr>
        <w:t>No.-</w:t>
      </w:r>
      <w:r>
        <w:rPr>
          <w:spacing w:val="-1"/>
          <w:sz w:val="24"/>
        </w:rPr>
        <w:t xml:space="preserve"> </w:t>
      </w:r>
      <w:r>
        <w:rPr>
          <w:b/>
          <w:spacing w:val="-2"/>
          <w:sz w:val="24"/>
        </w:rPr>
        <w:t>PG/23/114</w:t>
      </w:r>
    </w:p>
    <w:p w14:paraId="27ED93AA" w14:textId="77777777" w:rsidR="00F5275E" w:rsidRDefault="00F5275E">
      <w:pPr>
        <w:pStyle w:val="BodyText"/>
        <w:rPr>
          <w:b/>
        </w:rPr>
      </w:pPr>
    </w:p>
    <w:p w14:paraId="60469C2D" w14:textId="77777777" w:rsidR="00F5275E" w:rsidRDefault="00F5275E">
      <w:pPr>
        <w:pStyle w:val="BodyText"/>
        <w:spacing w:before="274"/>
        <w:rPr>
          <w:b/>
        </w:rPr>
      </w:pPr>
    </w:p>
    <w:p w14:paraId="0FE245C3" w14:textId="77777777" w:rsidR="00F5275E" w:rsidRDefault="00B9666F">
      <w:pPr>
        <w:pStyle w:val="BodyText"/>
        <w:ind w:left="415" w:right="645"/>
        <w:jc w:val="center"/>
      </w:pPr>
      <w:r>
        <w:t>Under</w:t>
      </w:r>
      <w:r>
        <w:rPr>
          <w:spacing w:val="-8"/>
        </w:rPr>
        <w:t xml:space="preserve"> </w:t>
      </w:r>
      <w:r>
        <w:t>the</w:t>
      </w:r>
      <w:r>
        <w:rPr>
          <w:spacing w:val="-3"/>
        </w:rPr>
        <w:t xml:space="preserve"> </w:t>
      </w:r>
      <w:r>
        <w:t>guidance</w:t>
      </w:r>
      <w:r>
        <w:rPr>
          <w:spacing w:val="-2"/>
        </w:rPr>
        <w:t xml:space="preserve"> </w:t>
      </w:r>
      <w:r>
        <w:rPr>
          <w:spacing w:val="-5"/>
        </w:rPr>
        <w:t>of</w:t>
      </w:r>
    </w:p>
    <w:p w14:paraId="769B1464" w14:textId="77777777" w:rsidR="00F5275E" w:rsidRDefault="00F5275E">
      <w:pPr>
        <w:pStyle w:val="BodyText"/>
        <w:spacing w:before="5"/>
      </w:pPr>
    </w:p>
    <w:p w14:paraId="366A3644" w14:textId="77777777" w:rsidR="00F5275E" w:rsidRDefault="00B9666F">
      <w:pPr>
        <w:pStyle w:val="Heading2"/>
        <w:ind w:left="641" w:right="230"/>
        <w:jc w:val="center"/>
      </w:pPr>
      <w:bookmarkStart w:id="3" w:name="Dr._Divya_Aggarwal_(1)"/>
      <w:bookmarkEnd w:id="3"/>
      <w:r>
        <w:t>Dr.</w:t>
      </w:r>
      <w:r>
        <w:rPr>
          <w:spacing w:val="-4"/>
        </w:rPr>
        <w:t xml:space="preserve"> </w:t>
      </w:r>
      <w:r>
        <w:t>Divya</w:t>
      </w:r>
      <w:r>
        <w:rPr>
          <w:spacing w:val="-1"/>
        </w:rPr>
        <w:t xml:space="preserve"> </w:t>
      </w:r>
      <w:r>
        <w:rPr>
          <w:spacing w:val="-2"/>
        </w:rPr>
        <w:t>Aggarwal</w:t>
      </w:r>
    </w:p>
    <w:p w14:paraId="23B0A4F3" w14:textId="77777777" w:rsidR="00F5275E" w:rsidRDefault="00B9666F">
      <w:pPr>
        <w:pStyle w:val="BodyText"/>
        <w:spacing w:before="273" w:line="480" w:lineRule="auto"/>
        <w:ind w:left="2914" w:right="2499"/>
        <w:jc w:val="center"/>
      </w:pPr>
      <w:r>
        <w:t>PGDM</w:t>
      </w:r>
      <w:r>
        <w:rPr>
          <w:spacing w:val="-15"/>
        </w:rPr>
        <w:t xml:space="preserve"> </w:t>
      </w:r>
      <w:r>
        <w:t>(Hospital</w:t>
      </w:r>
      <w:r>
        <w:rPr>
          <w:spacing w:val="-15"/>
        </w:rPr>
        <w:t xml:space="preserve"> </w:t>
      </w:r>
      <w:r>
        <w:t>&amp;</w:t>
      </w:r>
      <w:r>
        <w:rPr>
          <w:spacing w:val="-15"/>
        </w:rPr>
        <w:t xml:space="preserve"> </w:t>
      </w:r>
      <w:r>
        <w:t>Health</w:t>
      </w:r>
      <w:r>
        <w:rPr>
          <w:spacing w:val="-15"/>
        </w:rPr>
        <w:t xml:space="preserve"> </w:t>
      </w:r>
      <w:r>
        <w:t xml:space="preserve">Management) </w:t>
      </w:r>
      <w:r>
        <w:rPr>
          <w:spacing w:val="-2"/>
        </w:rPr>
        <w:t>2023-25</w:t>
      </w:r>
    </w:p>
    <w:p w14:paraId="4AB4B460" w14:textId="77777777" w:rsidR="00F5275E" w:rsidRDefault="00F5275E">
      <w:pPr>
        <w:pStyle w:val="BodyText"/>
        <w:rPr>
          <w:sz w:val="20"/>
        </w:rPr>
      </w:pPr>
    </w:p>
    <w:p w14:paraId="1178A643" w14:textId="77777777" w:rsidR="00F5275E" w:rsidRDefault="00B9666F">
      <w:pPr>
        <w:pStyle w:val="BodyText"/>
        <w:spacing w:before="108"/>
        <w:rPr>
          <w:sz w:val="20"/>
        </w:rPr>
      </w:pPr>
      <w:r>
        <w:rPr>
          <w:noProof/>
          <w:sz w:val="20"/>
        </w:rPr>
        <w:drawing>
          <wp:anchor distT="0" distB="0" distL="0" distR="0" simplePos="0" relativeHeight="487588352" behindDoc="1" locked="0" layoutInCell="1" allowOverlap="1" wp14:anchorId="4770288F" wp14:editId="34D0BFE8">
            <wp:simplePos x="0" y="0"/>
            <wp:positionH relativeFrom="page">
              <wp:posOffset>2985135</wp:posOffset>
            </wp:positionH>
            <wp:positionV relativeFrom="paragraph">
              <wp:posOffset>229873</wp:posOffset>
            </wp:positionV>
            <wp:extent cx="2378734" cy="1161288"/>
            <wp:effectExtent l="0" t="0" r="0" b="0"/>
            <wp:wrapTopAndBottom/>
            <wp:docPr id="2" name="Image 2" descr="A black and white logo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logo  AI-generated content may be incorrect."/>
                    <pic:cNvPicPr/>
                  </pic:nvPicPr>
                  <pic:blipFill>
                    <a:blip r:embed="rId8" cstate="print"/>
                    <a:stretch>
                      <a:fillRect/>
                    </a:stretch>
                  </pic:blipFill>
                  <pic:spPr>
                    <a:xfrm>
                      <a:off x="0" y="0"/>
                      <a:ext cx="2378734" cy="1161288"/>
                    </a:xfrm>
                    <a:prstGeom prst="rect">
                      <a:avLst/>
                    </a:prstGeom>
                  </pic:spPr>
                </pic:pic>
              </a:graphicData>
            </a:graphic>
          </wp:anchor>
        </w:drawing>
      </w:r>
    </w:p>
    <w:p w14:paraId="5C8F1495" w14:textId="77777777" w:rsidR="00F5275E" w:rsidRDefault="00F5275E">
      <w:pPr>
        <w:pStyle w:val="BodyText"/>
        <w:spacing w:before="9"/>
      </w:pPr>
    </w:p>
    <w:p w14:paraId="78157377" w14:textId="77777777" w:rsidR="00F5275E" w:rsidRDefault="00B9666F">
      <w:pPr>
        <w:ind w:left="1368"/>
        <w:rPr>
          <w:b/>
          <w:sz w:val="32"/>
        </w:rPr>
      </w:pPr>
      <w:r>
        <w:rPr>
          <w:b/>
          <w:spacing w:val="-2"/>
          <w:sz w:val="32"/>
        </w:rPr>
        <w:t>International</w:t>
      </w:r>
      <w:r>
        <w:rPr>
          <w:b/>
          <w:spacing w:val="-6"/>
          <w:sz w:val="32"/>
        </w:rPr>
        <w:t xml:space="preserve"> </w:t>
      </w:r>
      <w:r>
        <w:rPr>
          <w:b/>
          <w:spacing w:val="-2"/>
          <w:sz w:val="32"/>
        </w:rPr>
        <w:t>Institute</w:t>
      </w:r>
      <w:r>
        <w:rPr>
          <w:b/>
          <w:spacing w:val="-4"/>
          <w:sz w:val="32"/>
        </w:rPr>
        <w:t xml:space="preserve"> </w:t>
      </w:r>
      <w:r>
        <w:rPr>
          <w:b/>
          <w:spacing w:val="-2"/>
          <w:sz w:val="32"/>
        </w:rPr>
        <w:t>of Health</w:t>
      </w:r>
      <w:r>
        <w:rPr>
          <w:b/>
          <w:spacing w:val="-7"/>
          <w:sz w:val="32"/>
        </w:rPr>
        <w:t xml:space="preserve"> </w:t>
      </w:r>
      <w:r>
        <w:rPr>
          <w:b/>
          <w:spacing w:val="-2"/>
          <w:sz w:val="32"/>
        </w:rPr>
        <w:t>Management</w:t>
      </w:r>
      <w:r>
        <w:rPr>
          <w:b/>
          <w:spacing w:val="-4"/>
          <w:sz w:val="32"/>
        </w:rPr>
        <w:t xml:space="preserve"> </w:t>
      </w:r>
      <w:r>
        <w:rPr>
          <w:b/>
          <w:spacing w:val="-2"/>
          <w:sz w:val="32"/>
        </w:rPr>
        <w:t>Research</w:t>
      </w:r>
    </w:p>
    <w:p w14:paraId="69FB862D" w14:textId="77777777" w:rsidR="00F5275E" w:rsidRDefault="00B9666F">
      <w:pPr>
        <w:spacing w:before="287"/>
        <w:ind w:left="415" w:right="451"/>
        <w:jc w:val="center"/>
        <w:rPr>
          <w:b/>
          <w:sz w:val="32"/>
        </w:rPr>
      </w:pPr>
      <w:r>
        <w:rPr>
          <w:b/>
          <w:sz w:val="32"/>
        </w:rPr>
        <w:t>New</w:t>
      </w:r>
      <w:r>
        <w:rPr>
          <w:b/>
          <w:spacing w:val="-4"/>
          <w:sz w:val="32"/>
        </w:rPr>
        <w:t xml:space="preserve"> </w:t>
      </w:r>
      <w:r>
        <w:rPr>
          <w:b/>
          <w:spacing w:val="-2"/>
          <w:sz w:val="32"/>
        </w:rPr>
        <w:t>Delhi</w:t>
      </w:r>
    </w:p>
    <w:p w14:paraId="7157668E" w14:textId="77777777" w:rsidR="00F5275E" w:rsidRDefault="00F5275E">
      <w:pPr>
        <w:pStyle w:val="BodyText"/>
        <w:rPr>
          <w:b/>
        </w:rPr>
      </w:pPr>
    </w:p>
    <w:p w14:paraId="4106393E" w14:textId="77777777" w:rsidR="00F5275E" w:rsidRDefault="00F5275E">
      <w:pPr>
        <w:pStyle w:val="BodyText"/>
        <w:rPr>
          <w:b/>
        </w:rPr>
      </w:pPr>
    </w:p>
    <w:p w14:paraId="26CEC97B" w14:textId="77777777" w:rsidR="00F5275E" w:rsidRDefault="00F5275E">
      <w:pPr>
        <w:pStyle w:val="BodyText"/>
        <w:rPr>
          <w:b/>
        </w:rPr>
      </w:pPr>
    </w:p>
    <w:p w14:paraId="661431DF" w14:textId="77777777" w:rsidR="00F5275E" w:rsidRDefault="00F5275E">
      <w:pPr>
        <w:pStyle w:val="BodyText"/>
        <w:rPr>
          <w:b/>
        </w:rPr>
      </w:pPr>
    </w:p>
    <w:p w14:paraId="2FCA2F13" w14:textId="77777777" w:rsidR="00F5275E" w:rsidRDefault="00F5275E">
      <w:pPr>
        <w:pStyle w:val="BodyText"/>
        <w:rPr>
          <w:b/>
        </w:rPr>
      </w:pPr>
    </w:p>
    <w:p w14:paraId="7A7CB76D" w14:textId="77777777" w:rsidR="00F5275E" w:rsidRDefault="00F5275E">
      <w:pPr>
        <w:pStyle w:val="BodyText"/>
        <w:rPr>
          <w:b/>
        </w:rPr>
      </w:pPr>
    </w:p>
    <w:p w14:paraId="1D95D466" w14:textId="77777777" w:rsidR="00F5275E" w:rsidRDefault="00F5275E">
      <w:pPr>
        <w:pStyle w:val="BodyText"/>
        <w:spacing w:before="31"/>
        <w:rPr>
          <w:b/>
        </w:rPr>
      </w:pPr>
    </w:p>
    <w:p w14:paraId="18021404" w14:textId="77777777" w:rsidR="00F5275E" w:rsidRDefault="00B9666F">
      <w:pPr>
        <w:pStyle w:val="BodyText"/>
        <w:spacing w:before="1"/>
        <w:ind w:right="221"/>
        <w:jc w:val="right"/>
        <w:rPr>
          <w:rFonts w:ascii="Calibri"/>
        </w:rPr>
      </w:pPr>
      <w:r>
        <w:rPr>
          <w:rFonts w:ascii="Calibri"/>
          <w:spacing w:val="-5"/>
        </w:rPr>
        <w:t>ii</w:t>
      </w:r>
    </w:p>
    <w:p w14:paraId="22C69175" w14:textId="77777777" w:rsidR="00F5275E" w:rsidRDefault="00F5275E">
      <w:pPr>
        <w:pStyle w:val="BodyText"/>
        <w:jc w:val="right"/>
        <w:rPr>
          <w:rFonts w:ascii="Calibri"/>
        </w:rPr>
        <w:sectPr w:rsidR="00F5275E">
          <w:pgSz w:w="12240" w:h="15840"/>
          <w:pgMar w:top="1060" w:right="1080" w:bottom="280" w:left="180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p w14:paraId="36C6EB3A" w14:textId="77777777" w:rsidR="00F5275E" w:rsidRDefault="00B9666F">
      <w:pPr>
        <w:pStyle w:val="BodyText"/>
        <w:rPr>
          <w:rFonts w:ascii="Calibri"/>
          <w:sz w:val="20"/>
        </w:rPr>
      </w:pPr>
      <w:r>
        <w:rPr>
          <w:rFonts w:ascii="Calibri"/>
          <w:noProof/>
          <w:sz w:val="20"/>
        </w:rPr>
        <w:lastRenderedPageBreak/>
        <w:drawing>
          <wp:inline distT="0" distB="0" distL="0" distR="0" wp14:anchorId="475EE579" wp14:editId="1E9623A8">
            <wp:extent cx="7439432" cy="991923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7439432" cy="9919239"/>
                    </a:xfrm>
                    <a:prstGeom prst="rect">
                      <a:avLst/>
                    </a:prstGeom>
                  </pic:spPr>
                </pic:pic>
              </a:graphicData>
            </a:graphic>
          </wp:inline>
        </w:drawing>
      </w:r>
    </w:p>
    <w:p w14:paraId="083AF2FB"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588831AB" w14:textId="77777777" w:rsidR="00F5275E" w:rsidRDefault="00B9666F">
      <w:pPr>
        <w:pStyle w:val="BodyText"/>
        <w:rPr>
          <w:rFonts w:ascii="Calibri"/>
          <w:sz w:val="20"/>
        </w:rPr>
      </w:pPr>
      <w:r>
        <w:rPr>
          <w:rFonts w:ascii="Calibri"/>
          <w:noProof/>
          <w:sz w:val="20"/>
        </w:rPr>
        <w:lastRenderedPageBreak/>
        <w:drawing>
          <wp:inline distT="0" distB="0" distL="0" distR="0" wp14:anchorId="00E2AF90" wp14:editId="1375DE63">
            <wp:extent cx="7439432" cy="991923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7439432" cy="9919239"/>
                    </a:xfrm>
                    <a:prstGeom prst="rect">
                      <a:avLst/>
                    </a:prstGeom>
                  </pic:spPr>
                </pic:pic>
              </a:graphicData>
            </a:graphic>
          </wp:inline>
        </w:drawing>
      </w:r>
    </w:p>
    <w:p w14:paraId="7BE64695"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4C2EBDAF" w14:textId="77777777" w:rsidR="00F5275E" w:rsidRDefault="00B9666F">
      <w:pPr>
        <w:pStyle w:val="BodyText"/>
        <w:rPr>
          <w:rFonts w:ascii="Calibri"/>
          <w:sz w:val="20"/>
        </w:rPr>
      </w:pPr>
      <w:r>
        <w:rPr>
          <w:rFonts w:ascii="Calibri"/>
          <w:noProof/>
          <w:sz w:val="20"/>
        </w:rPr>
        <w:lastRenderedPageBreak/>
        <w:drawing>
          <wp:inline distT="0" distB="0" distL="0" distR="0" wp14:anchorId="2BE142DA" wp14:editId="7BCE5DBA">
            <wp:extent cx="7439432" cy="9919239"/>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439432" cy="9919239"/>
                    </a:xfrm>
                    <a:prstGeom prst="rect">
                      <a:avLst/>
                    </a:prstGeom>
                  </pic:spPr>
                </pic:pic>
              </a:graphicData>
            </a:graphic>
          </wp:inline>
        </w:drawing>
      </w:r>
    </w:p>
    <w:p w14:paraId="382FD0A5"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1D641D44" w14:textId="77777777" w:rsidR="00F5275E" w:rsidRDefault="00B9666F">
      <w:pPr>
        <w:pStyle w:val="BodyText"/>
        <w:rPr>
          <w:rFonts w:ascii="Calibri"/>
          <w:sz w:val="20"/>
        </w:rPr>
      </w:pPr>
      <w:r>
        <w:rPr>
          <w:rFonts w:ascii="Calibri"/>
          <w:noProof/>
          <w:sz w:val="20"/>
        </w:rPr>
        <w:lastRenderedPageBreak/>
        <w:drawing>
          <wp:inline distT="0" distB="0" distL="0" distR="0" wp14:anchorId="36EE976D" wp14:editId="7A341393">
            <wp:extent cx="7439432" cy="991923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7439432" cy="9919239"/>
                    </a:xfrm>
                    <a:prstGeom prst="rect">
                      <a:avLst/>
                    </a:prstGeom>
                  </pic:spPr>
                </pic:pic>
              </a:graphicData>
            </a:graphic>
          </wp:inline>
        </w:drawing>
      </w:r>
    </w:p>
    <w:p w14:paraId="24C36C95"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7829506A" w14:textId="77777777" w:rsidR="00F5275E" w:rsidRDefault="00B9666F">
      <w:pPr>
        <w:pStyle w:val="BodyText"/>
        <w:rPr>
          <w:rFonts w:ascii="Calibri"/>
          <w:sz w:val="20"/>
        </w:rPr>
      </w:pPr>
      <w:r>
        <w:rPr>
          <w:rFonts w:ascii="Calibri"/>
          <w:noProof/>
          <w:sz w:val="20"/>
        </w:rPr>
        <w:lastRenderedPageBreak/>
        <w:drawing>
          <wp:inline distT="0" distB="0" distL="0" distR="0" wp14:anchorId="3ADFEC95" wp14:editId="3B83E579">
            <wp:extent cx="7442659" cy="998524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7442659" cy="9985248"/>
                    </a:xfrm>
                    <a:prstGeom prst="rect">
                      <a:avLst/>
                    </a:prstGeom>
                  </pic:spPr>
                </pic:pic>
              </a:graphicData>
            </a:graphic>
          </wp:inline>
        </w:drawing>
      </w:r>
    </w:p>
    <w:p w14:paraId="63FEECDD" w14:textId="77777777" w:rsidR="00F5275E" w:rsidRDefault="00F5275E">
      <w:pPr>
        <w:pStyle w:val="BodyText"/>
        <w:rPr>
          <w:rFonts w:ascii="Calibri"/>
          <w:sz w:val="20"/>
        </w:rPr>
        <w:sectPr w:rsidR="00F5275E">
          <w:pgSz w:w="11900" w:h="16840"/>
          <w:pgMar w:top="440" w:right="0" w:bottom="280" w:left="0" w:header="720" w:footer="720" w:gutter="0"/>
          <w:cols w:space="720"/>
        </w:sectPr>
      </w:pPr>
    </w:p>
    <w:p w14:paraId="45D1CBF4" w14:textId="77777777" w:rsidR="00F5275E" w:rsidRDefault="00B9666F">
      <w:pPr>
        <w:pStyle w:val="BodyText"/>
        <w:rPr>
          <w:rFonts w:ascii="Calibri"/>
          <w:sz w:val="20"/>
        </w:rPr>
      </w:pPr>
      <w:r>
        <w:rPr>
          <w:rFonts w:ascii="Calibri"/>
          <w:noProof/>
          <w:sz w:val="20"/>
        </w:rPr>
        <w:lastRenderedPageBreak/>
        <w:drawing>
          <wp:inline distT="0" distB="0" distL="0" distR="0" wp14:anchorId="4E072886" wp14:editId="03AA8728">
            <wp:extent cx="7439432" cy="991923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7439432" cy="9919239"/>
                    </a:xfrm>
                    <a:prstGeom prst="rect">
                      <a:avLst/>
                    </a:prstGeom>
                  </pic:spPr>
                </pic:pic>
              </a:graphicData>
            </a:graphic>
          </wp:inline>
        </w:drawing>
      </w:r>
    </w:p>
    <w:p w14:paraId="1C8A182C"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78CE233A" w14:textId="77777777" w:rsidR="00F5275E" w:rsidRDefault="00B9666F">
      <w:pPr>
        <w:pStyle w:val="BodyText"/>
        <w:rPr>
          <w:rFonts w:ascii="Calibri"/>
          <w:sz w:val="20"/>
        </w:rPr>
      </w:pPr>
      <w:r>
        <w:rPr>
          <w:rFonts w:ascii="Calibri"/>
          <w:noProof/>
          <w:sz w:val="20"/>
        </w:rPr>
        <w:lastRenderedPageBreak/>
        <w:drawing>
          <wp:inline distT="0" distB="0" distL="0" distR="0" wp14:anchorId="400FC147" wp14:editId="3776A007">
            <wp:extent cx="7439432" cy="991923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5" cstate="print"/>
                    <a:stretch>
                      <a:fillRect/>
                    </a:stretch>
                  </pic:blipFill>
                  <pic:spPr>
                    <a:xfrm>
                      <a:off x="0" y="0"/>
                      <a:ext cx="7439432" cy="9919239"/>
                    </a:xfrm>
                    <a:prstGeom prst="rect">
                      <a:avLst/>
                    </a:prstGeom>
                  </pic:spPr>
                </pic:pic>
              </a:graphicData>
            </a:graphic>
          </wp:inline>
        </w:drawing>
      </w:r>
    </w:p>
    <w:p w14:paraId="172A60B5"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4FCCC450" w14:textId="77777777" w:rsidR="00F5275E" w:rsidRDefault="00B9666F">
      <w:pPr>
        <w:pStyle w:val="BodyText"/>
        <w:rPr>
          <w:rFonts w:ascii="Calibri"/>
          <w:sz w:val="20"/>
        </w:rPr>
      </w:pPr>
      <w:r>
        <w:rPr>
          <w:rFonts w:ascii="Calibri"/>
          <w:noProof/>
          <w:sz w:val="20"/>
        </w:rPr>
        <w:lastRenderedPageBreak/>
        <w:drawing>
          <wp:inline distT="0" distB="0" distL="0" distR="0" wp14:anchorId="5CE60136" wp14:editId="7EC95832">
            <wp:extent cx="7439432" cy="991923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6" cstate="print"/>
                    <a:stretch>
                      <a:fillRect/>
                    </a:stretch>
                  </pic:blipFill>
                  <pic:spPr>
                    <a:xfrm>
                      <a:off x="0" y="0"/>
                      <a:ext cx="7439432" cy="9919239"/>
                    </a:xfrm>
                    <a:prstGeom prst="rect">
                      <a:avLst/>
                    </a:prstGeom>
                  </pic:spPr>
                </pic:pic>
              </a:graphicData>
            </a:graphic>
          </wp:inline>
        </w:drawing>
      </w:r>
    </w:p>
    <w:p w14:paraId="7D94129E" w14:textId="77777777" w:rsidR="00F5275E" w:rsidRDefault="00F5275E">
      <w:pPr>
        <w:pStyle w:val="BodyText"/>
        <w:rPr>
          <w:rFonts w:ascii="Calibri"/>
          <w:sz w:val="20"/>
        </w:rPr>
        <w:sectPr w:rsidR="00F5275E">
          <w:pgSz w:w="11900" w:h="16840"/>
          <w:pgMar w:top="480" w:right="0" w:bottom="280" w:left="0" w:header="720" w:footer="720" w:gutter="0"/>
          <w:cols w:space="720"/>
        </w:sectPr>
      </w:pPr>
    </w:p>
    <w:p w14:paraId="349B2445" w14:textId="77777777" w:rsidR="00F5275E" w:rsidRDefault="00B9666F">
      <w:pPr>
        <w:pStyle w:val="Heading2"/>
        <w:spacing w:before="63"/>
        <w:ind w:left="443" w:right="1509"/>
        <w:jc w:val="center"/>
      </w:pPr>
      <w:r>
        <w:rPr>
          <w:spacing w:val="-2"/>
        </w:rPr>
        <w:lastRenderedPageBreak/>
        <w:t>Abstract</w:t>
      </w:r>
    </w:p>
    <w:p w14:paraId="3ECB420F" w14:textId="77777777" w:rsidR="00F5275E" w:rsidRDefault="00F5275E">
      <w:pPr>
        <w:pStyle w:val="BodyText"/>
        <w:spacing w:before="154"/>
        <w:rPr>
          <w:b/>
        </w:rPr>
      </w:pPr>
    </w:p>
    <w:p w14:paraId="16B20EDF" w14:textId="77777777" w:rsidR="00F5275E" w:rsidRDefault="00B9666F">
      <w:pPr>
        <w:pStyle w:val="BodyText"/>
        <w:spacing w:line="480" w:lineRule="auto"/>
        <w:ind w:left="360" w:right="370"/>
      </w:pPr>
      <w:r>
        <w:rPr>
          <w:b/>
        </w:rPr>
        <w:t xml:space="preserve">Background: </w:t>
      </w:r>
      <w:r>
        <w:t>Menstrual</w:t>
      </w:r>
      <w:r>
        <w:rPr>
          <w:spacing w:val="-1"/>
        </w:rPr>
        <w:t xml:space="preserve"> </w:t>
      </w:r>
      <w:r>
        <w:t>health remains a critical aspect of women’s well-being, yet in India it continues</w:t>
      </w:r>
      <w:r>
        <w:rPr>
          <w:spacing w:val="-7"/>
        </w:rPr>
        <w:t xml:space="preserve"> </w:t>
      </w:r>
      <w:r>
        <w:t>to be</w:t>
      </w:r>
      <w:r>
        <w:rPr>
          <w:spacing w:val="-5"/>
        </w:rPr>
        <w:t xml:space="preserve"> </w:t>
      </w:r>
      <w:r>
        <w:t>shaped by</w:t>
      </w:r>
      <w:r>
        <w:rPr>
          <w:spacing w:val="-9"/>
        </w:rPr>
        <w:t xml:space="preserve"> </w:t>
      </w:r>
      <w:r>
        <w:t>stigma,</w:t>
      </w:r>
      <w:r>
        <w:rPr>
          <w:spacing w:val="-2"/>
        </w:rPr>
        <w:t xml:space="preserve"> </w:t>
      </w:r>
      <w:r>
        <w:t>silence,</w:t>
      </w:r>
      <w:r>
        <w:rPr>
          <w:spacing w:val="-2"/>
        </w:rPr>
        <w:t xml:space="preserve"> </w:t>
      </w:r>
      <w:r>
        <w:t>and limited</w:t>
      </w:r>
      <w:r>
        <w:rPr>
          <w:spacing w:val="-4"/>
        </w:rPr>
        <w:t xml:space="preserve"> </w:t>
      </w:r>
      <w:r>
        <w:t>awareness</w:t>
      </w:r>
      <w:r>
        <w:rPr>
          <w:spacing w:val="-7"/>
        </w:rPr>
        <w:t xml:space="preserve"> </w:t>
      </w:r>
      <w:r>
        <w:t>of</w:t>
      </w:r>
      <w:r>
        <w:rPr>
          <w:spacing w:val="-11"/>
        </w:rPr>
        <w:t xml:space="preserve"> </w:t>
      </w:r>
      <w:r>
        <w:t>sustainable alternatives. Disposable sanitary pads and tampons dominate usage, but their environmental burden and recurring costs highlight the need for more sustainable solutions. Menstrual</w:t>
      </w:r>
      <w:r>
        <w:rPr>
          <w:spacing w:val="-3"/>
        </w:rPr>
        <w:t xml:space="preserve"> </w:t>
      </w:r>
      <w:r>
        <w:t>cups, being safe, affordable, and eco-friendly, offer a viable alternative, though adoption remains limited.</w:t>
      </w:r>
    </w:p>
    <w:p w14:paraId="47F1372F" w14:textId="77777777" w:rsidR="00F5275E" w:rsidRDefault="00B9666F">
      <w:pPr>
        <w:pStyle w:val="BodyText"/>
        <w:spacing w:before="164" w:line="480" w:lineRule="auto"/>
        <w:ind w:left="360" w:right="370"/>
      </w:pPr>
      <w:r>
        <w:rPr>
          <w:b/>
        </w:rPr>
        <w:t>Aim</w:t>
      </w:r>
      <w:r>
        <w:t>:</w:t>
      </w:r>
      <w:r>
        <w:rPr>
          <w:spacing w:val="-5"/>
        </w:rPr>
        <w:t xml:space="preserve"> </w:t>
      </w:r>
      <w:r>
        <w:t>This</w:t>
      </w:r>
      <w:r>
        <w:rPr>
          <w:spacing w:val="-5"/>
        </w:rPr>
        <w:t xml:space="preserve"> </w:t>
      </w:r>
      <w:r>
        <w:t>study</w:t>
      </w:r>
      <w:r>
        <w:rPr>
          <w:spacing w:val="-11"/>
        </w:rPr>
        <w:t xml:space="preserve"> </w:t>
      </w:r>
      <w:r>
        <w:t>aimed</w:t>
      </w:r>
      <w:r>
        <w:rPr>
          <w:spacing w:val="-2"/>
        </w:rPr>
        <w:t xml:space="preserve"> </w:t>
      </w:r>
      <w:r>
        <w:t>to</w:t>
      </w:r>
      <w:r>
        <w:rPr>
          <w:spacing w:val="-2"/>
        </w:rPr>
        <w:t xml:space="preserve"> </w:t>
      </w:r>
      <w:r>
        <w:t>assess</w:t>
      </w:r>
      <w:r>
        <w:rPr>
          <w:spacing w:val="-5"/>
        </w:rPr>
        <w:t xml:space="preserve"> </w:t>
      </w:r>
      <w:r>
        <w:t>awareness, perceptions, and</w:t>
      </w:r>
      <w:r>
        <w:rPr>
          <w:spacing w:val="-2"/>
        </w:rPr>
        <w:t xml:space="preserve"> </w:t>
      </w:r>
      <w:r>
        <w:t>acceptability</w:t>
      </w:r>
      <w:r>
        <w:rPr>
          <w:spacing w:val="-6"/>
        </w:rPr>
        <w:t xml:space="preserve"> </w:t>
      </w:r>
      <w:r>
        <w:t>of</w:t>
      </w:r>
      <w:r>
        <w:rPr>
          <w:spacing w:val="-5"/>
        </w:rPr>
        <w:t xml:space="preserve"> </w:t>
      </w:r>
      <w:r>
        <w:t>menstrual</w:t>
      </w:r>
      <w:r>
        <w:rPr>
          <w:spacing w:val="-10"/>
        </w:rPr>
        <w:t xml:space="preserve"> </w:t>
      </w:r>
      <w:r>
        <w:t>cups among women aged 18–50 years in the Delhi-NCR region, and to explore the socio- demographic determinants influencing these outcomes.</w:t>
      </w:r>
    </w:p>
    <w:p w14:paraId="0BDEEC6E" w14:textId="77777777" w:rsidR="00F5275E" w:rsidRDefault="00B9666F">
      <w:pPr>
        <w:pStyle w:val="BodyText"/>
        <w:spacing w:before="159" w:line="480" w:lineRule="auto"/>
        <w:ind w:left="360" w:right="394"/>
      </w:pPr>
      <w:r>
        <w:rPr>
          <w:b/>
        </w:rPr>
        <w:t xml:space="preserve">Methods: </w:t>
      </w:r>
      <w:r>
        <w:t>A</w:t>
      </w:r>
      <w:r>
        <w:rPr>
          <w:spacing w:val="-10"/>
        </w:rPr>
        <w:t xml:space="preserve"> </w:t>
      </w:r>
      <w:r>
        <w:t xml:space="preserve">cross-sectional descriptive survey design was adopted, with a sample of 384 women selected through randomized sampling. Data </w:t>
      </w:r>
      <w:proofErr w:type="gramStart"/>
      <w:r>
        <w:t>were</w:t>
      </w:r>
      <w:proofErr w:type="gramEnd"/>
      <w:r>
        <w:t xml:space="preserve"> collected over three months using a</w:t>
      </w:r>
      <w:r>
        <w:rPr>
          <w:spacing w:val="-4"/>
        </w:rPr>
        <w:t xml:space="preserve"> </w:t>
      </w:r>
      <w:r>
        <w:t>structured,</w:t>
      </w:r>
      <w:r>
        <w:rPr>
          <w:spacing w:val="-2"/>
        </w:rPr>
        <w:t xml:space="preserve"> </w:t>
      </w:r>
      <w:r>
        <w:t>pre-tested</w:t>
      </w:r>
      <w:r>
        <w:rPr>
          <w:spacing w:val="-3"/>
        </w:rPr>
        <w:t xml:space="preserve"> </w:t>
      </w:r>
      <w:r>
        <w:t>questionnaire</w:t>
      </w:r>
      <w:r>
        <w:rPr>
          <w:spacing w:val="-4"/>
        </w:rPr>
        <w:t xml:space="preserve"> </w:t>
      </w:r>
      <w:r>
        <w:t>distributed</w:t>
      </w:r>
      <w:r>
        <w:rPr>
          <w:spacing w:val="-3"/>
        </w:rPr>
        <w:t xml:space="preserve"> </w:t>
      </w:r>
      <w:r>
        <w:t>both</w:t>
      </w:r>
      <w:r>
        <w:rPr>
          <w:spacing w:val="-13"/>
        </w:rPr>
        <w:t xml:space="preserve"> </w:t>
      </w:r>
      <w:r>
        <w:t>online</w:t>
      </w:r>
      <w:r>
        <w:rPr>
          <w:spacing w:val="-4"/>
        </w:rPr>
        <w:t xml:space="preserve"> </w:t>
      </w:r>
      <w:r>
        <w:t>and</w:t>
      </w:r>
      <w:r>
        <w:rPr>
          <w:spacing w:val="-3"/>
        </w:rPr>
        <w:t xml:space="preserve"> </w:t>
      </w:r>
      <w:r>
        <w:t>offline.</w:t>
      </w:r>
      <w:r>
        <w:rPr>
          <w:spacing w:val="-2"/>
        </w:rPr>
        <w:t xml:space="preserve"> </w:t>
      </w:r>
      <w:r>
        <w:t>Descriptive</w:t>
      </w:r>
      <w:r>
        <w:rPr>
          <w:spacing w:val="-4"/>
        </w:rPr>
        <w:t xml:space="preserve"> </w:t>
      </w:r>
      <w:r>
        <w:t>statistics were used to summarize responses, while Chi-square tests were applied to examine associations</w:t>
      </w:r>
      <w:r>
        <w:rPr>
          <w:spacing w:val="-1"/>
        </w:rPr>
        <w:t xml:space="preserve"> </w:t>
      </w:r>
      <w:r>
        <w:t>between</w:t>
      </w:r>
      <w:r>
        <w:rPr>
          <w:spacing w:val="-3"/>
        </w:rPr>
        <w:t xml:space="preserve"> </w:t>
      </w:r>
      <w:r>
        <w:t>socio-demographic variables and menstrual</w:t>
      </w:r>
      <w:r>
        <w:rPr>
          <w:spacing w:val="-7"/>
        </w:rPr>
        <w:t xml:space="preserve"> </w:t>
      </w:r>
      <w:r>
        <w:t>cup awareness, knowledge, and acceptability.</w:t>
      </w:r>
    </w:p>
    <w:p w14:paraId="0220F016" w14:textId="77777777" w:rsidR="00F5275E" w:rsidRDefault="00B9666F">
      <w:pPr>
        <w:pStyle w:val="BodyText"/>
        <w:spacing w:before="160" w:line="480" w:lineRule="auto"/>
        <w:ind w:left="360" w:right="405"/>
      </w:pPr>
      <w:r>
        <w:rPr>
          <w:b/>
        </w:rPr>
        <w:t xml:space="preserve">Results: </w:t>
      </w:r>
      <w:r>
        <w:t>Awareness of menstrual</w:t>
      </w:r>
      <w:r>
        <w:rPr>
          <w:spacing w:val="-6"/>
        </w:rPr>
        <w:t xml:space="preserve"> </w:t>
      </w:r>
      <w:r>
        <w:t>cups was significantly</w:t>
      </w:r>
      <w:r>
        <w:rPr>
          <w:spacing w:val="-1"/>
        </w:rPr>
        <w:t xml:space="preserve"> </w:t>
      </w:r>
      <w:r>
        <w:t>associated with</w:t>
      </w:r>
      <w:r>
        <w:rPr>
          <w:spacing w:val="-1"/>
        </w:rPr>
        <w:t xml:space="preserve"> </w:t>
      </w:r>
      <w:r>
        <w:t>age and education, but not with occupation or income. Usage knowledge was significantly linked to age and household income, while education and occupation showed no effect.</w:t>
      </w:r>
      <w:r>
        <w:rPr>
          <w:spacing w:val="-1"/>
        </w:rPr>
        <w:t xml:space="preserve"> </w:t>
      </w:r>
      <w:r>
        <w:t>Acceptability was mixed: approximately half of the respondents expressed willingness to try menstrual cups, while</w:t>
      </w:r>
      <w:r>
        <w:rPr>
          <w:spacing w:val="-2"/>
        </w:rPr>
        <w:t xml:space="preserve"> </w:t>
      </w:r>
      <w:r>
        <w:t>a</w:t>
      </w:r>
      <w:r>
        <w:rPr>
          <w:spacing w:val="-2"/>
        </w:rPr>
        <w:t xml:space="preserve"> </w:t>
      </w:r>
      <w:r>
        <w:t>substantial</w:t>
      </w:r>
      <w:r>
        <w:rPr>
          <w:spacing w:val="-1"/>
        </w:rPr>
        <w:t xml:space="preserve"> </w:t>
      </w:r>
      <w:r>
        <w:t>minority</w:t>
      </w:r>
      <w:r>
        <w:rPr>
          <w:spacing w:val="-11"/>
        </w:rPr>
        <w:t xml:space="preserve"> </w:t>
      </w:r>
      <w:r>
        <w:t>rejected</w:t>
      </w:r>
      <w:r>
        <w:rPr>
          <w:spacing w:val="-1"/>
        </w:rPr>
        <w:t xml:space="preserve"> </w:t>
      </w:r>
      <w:r>
        <w:t>them</w:t>
      </w:r>
      <w:r>
        <w:rPr>
          <w:spacing w:val="-10"/>
        </w:rPr>
        <w:t xml:space="preserve"> </w:t>
      </w:r>
      <w:r>
        <w:t>due</w:t>
      </w:r>
      <w:r>
        <w:rPr>
          <w:spacing w:val="-2"/>
        </w:rPr>
        <w:t xml:space="preserve"> </w:t>
      </w:r>
      <w:r>
        <w:t>to</w:t>
      </w:r>
      <w:r>
        <w:rPr>
          <w:spacing w:val="-5"/>
        </w:rPr>
        <w:t xml:space="preserve"> </w:t>
      </w:r>
      <w:r>
        <w:t>myths, cultural</w:t>
      </w:r>
      <w:r>
        <w:rPr>
          <w:spacing w:val="-10"/>
        </w:rPr>
        <w:t xml:space="preserve"> </w:t>
      </w:r>
      <w:r>
        <w:t>taboos, and</w:t>
      </w:r>
      <w:r>
        <w:rPr>
          <w:spacing w:val="-1"/>
        </w:rPr>
        <w:t xml:space="preserve"> </w:t>
      </w:r>
      <w:r>
        <w:t>concerns</w:t>
      </w:r>
      <w:r>
        <w:rPr>
          <w:spacing w:val="-4"/>
        </w:rPr>
        <w:t xml:space="preserve"> </w:t>
      </w:r>
      <w:r>
        <w:t>about insertion, hygiene, or leakage.</w:t>
      </w:r>
    </w:p>
    <w:p w14:paraId="44A73157" w14:textId="77777777" w:rsidR="00F5275E" w:rsidRDefault="00B9666F">
      <w:pPr>
        <w:pStyle w:val="BodyText"/>
        <w:spacing w:before="160" w:line="480" w:lineRule="auto"/>
        <w:ind w:left="360" w:right="370"/>
      </w:pPr>
      <w:r>
        <w:rPr>
          <w:b/>
        </w:rPr>
        <w:t>Conclusion:</w:t>
      </w:r>
      <w:r>
        <w:rPr>
          <w:b/>
          <w:spacing w:val="-1"/>
        </w:rPr>
        <w:t xml:space="preserve"> </w:t>
      </w:r>
      <w:r>
        <w:t>The findings</w:t>
      </w:r>
      <w:r>
        <w:rPr>
          <w:spacing w:val="-6"/>
        </w:rPr>
        <w:t xml:space="preserve"> </w:t>
      </w:r>
      <w:r>
        <w:t>suggest</w:t>
      </w:r>
      <w:r>
        <w:rPr>
          <w:spacing w:val="-3"/>
        </w:rPr>
        <w:t xml:space="preserve"> </w:t>
      </w:r>
      <w:r>
        <w:t>that although</w:t>
      </w:r>
      <w:r>
        <w:rPr>
          <w:spacing w:val="-8"/>
        </w:rPr>
        <w:t xml:space="preserve"> </w:t>
      </w:r>
      <w:r>
        <w:t>awareness</w:t>
      </w:r>
      <w:r>
        <w:rPr>
          <w:spacing w:val="-1"/>
        </w:rPr>
        <w:t xml:space="preserve"> </w:t>
      </w:r>
      <w:r>
        <w:t>is</w:t>
      </w:r>
      <w:r>
        <w:rPr>
          <w:spacing w:val="-6"/>
        </w:rPr>
        <w:t xml:space="preserve"> </w:t>
      </w:r>
      <w:r>
        <w:t>rising,</w:t>
      </w:r>
      <w:r>
        <w:rPr>
          <w:spacing w:val="-1"/>
        </w:rPr>
        <w:t xml:space="preserve"> </w:t>
      </w:r>
      <w:r>
        <w:t>practical</w:t>
      </w:r>
      <w:r>
        <w:rPr>
          <w:spacing w:val="-12"/>
        </w:rPr>
        <w:t xml:space="preserve"> </w:t>
      </w:r>
      <w:r>
        <w:t>knowledge</w:t>
      </w:r>
      <w:r>
        <w:rPr>
          <w:spacing w:val="-4"/>
        </w:rPr>
        <w:t xml:space="preserve"> </w:t>
      </w:r>
      <w:r>
        <w:t>and cultural acceptance remain key barriers. Interventions should focus on younger women and those from less educated or lower-income backgrounds, emphasizing practical</w:t>
      </w:r>
    </w:p>
    <w:p w14:paraId="5D1CBD09" w14:textId="77777777" w:rsidR="00F5275E" w:rsidRDefault="00F5275E">
      <w:pPr>
        <w:pStyle w:val="BodyText"/>
        <w:spacing w:line="480" w:lineRule="auto"/>
        <w:sectPr w:rsidR="00F5275E">
          <w:pgSz w:w="11910" w:h="16840"/>
          <w:pgMar w:top="1360" w:right="1080" w:bottom="280" w:left="1080" w:header="720" w:footer="720" w:gutter="0"/>
          <w:cols w:space="720"/>
        </w:sectPr>
      </w:pPr>
    </w:p>
    <w:p w14:paraId="328CD85D" w14:textId="77777777" w:rsidR="00F5275E" w:rsidRDefault="00B9666F">
      <w:pPr>
        <w:pStyle w:val="BodyText"/>
        <w:spacing w:before="78" w:line="480" w:lineRule="auto"/>
        <w:ind w:left="360" w:right="370"/>
      </w:pPr>
      <w:r>
        <w:lastRenderedPageBreak/>
        <w:t>demonstrations</w:t>
      </w:r>
      <w:r>
        <w:rPr>
          <w:spacing w:val="-6"/>
        </w:rPr>
        <w:t xml:space="preserve"> </w:t>
      </w:r>
      <w:r>
        <w:t>and</w:t>
      </w:r>
      <w:r>
        <w:rPr>
          <w:spacing w:val="-4"/>
        </w:rPr>
        <w:t xml:space="preserve"> </w:t>
      </w:r>
      <w:r>
        <w:t>culturally</w:t>
      </w:r>
      <w:r>
        <w:rPr>
          <w:spacing w:val="-8"/>
        </w:rPr>
        <w:t xml:space="preserve"> </w:t>
      </w:r>
      <w:r>
        <w:t>sensitive messaging. Promoting menstrual</w:t>
      </w:r>
      <w:r>
        <w:rPr>
          <w:spacing w:val="-12"/>
        </w:rPr>
        <w:t xml:space="preserve"> </w:t>
      </w:r>
      <w:r>
        <w:t>cups</w:t>
      </w:r>
      <w:r>
        <w:rPr>
          <w:spacing w:val="-6"/>
        </w:rPr>
        <w:t xml:space="preserve"> </w:t>
      </w:r>
      <w:r>
        <w:t>could</w:t>
      </w:r>
      <w:r>
        <w:rPr>
          <w:spacing w:val="-4"/>
        </w:rPr>
        <w:t xml:space="preserve"> </w:t>
      </w:r>
      <w:r>
        <w:t>advance both women’s health and environmental sustainability in India.</w:t>
      </w:r>
    </w:p>
    <w:p w14:paraId="6055364F" w14:textId="77777777" w:rsidR="00F5275E" w:rsidRDefault="00B9666F">
      <w:pPr>
        <w:pStyle w:val="Heading2"/>
        <w:spacing w:before="164" w:line="480" w:lineRule="auto"/>
        <w:ind w:right="805"/>
      </w:pPr>
      <w:r>
        <w:t>Keywords:</w:t>
      </w:r>
      <w:r>
        <w:rPr>
          <w:spacing w:val="-15"/>
        </w:rPr>
        <w:t xml:space="preserve"> </w:t>
      </w:r>
      <w:r>
        <w:t>Menstrual</w:t>
      </w:r>
      <w:r>
        <w:rPr>
          <w:spacing w:val="-15"/>
        </w:rPr>
        <w:t xml:space="preserve"> </w:t>
      </w:r>
      <w:r>
        <w:t>health,</w:t>
      </w:r>
      <w:r>
        <w:rPr>
          <w:spacing w:val="-15"/>
        </w:rPr>
        <w:t xml:space="preserve"> </w:t>
      </w:r>
      <w:r>
        <w:t>Menstrual</w:t>
      </w:r>
      <w:r>
        <w:rPr>
          <w:spacing w:val="-15"/>
        </w:rPr>
        <w:t xml:space="preserve"> </w:t>
      </w:r>
      <w:r>
        <w:t>cups,</w:t>
      </w:r>
      <w:r>
        <w:rPr>
          <w:spacing w:val="-15"/>
        </w:rPr>
        <w:t xml:space="preserve"> </w:t>
      </w:r>
      <w:r>
        <w:t>Awareness,</w:t>
      </w:r>
      <w:r>
        <w:rPr>
          <w:spacing w:val="-15"/>
        </w:rPr>
        <w:t xml:space="preserve"> </w:t>
      </w:r>
      <w:r>
        <w:t>Perception,</w:t>
      </w:r>
      <w:r>
        <w:rPr>
          <w:spacing w:val="-15"/>
        </w:rPr>
        <w:t xml:space="preserve"> </w:t>
      </w:r>
      <w:r>
        <w:t>Acceptability, Delhi-NCR, Sustainable menstrual products</w:t>
      </w:r>
    </w:p>
    <w:p w14:paraId="40115C53" w14:textId="77777777" w:rsidR="00F5275E" w:rsidRDefault="00F5275E">
      <w:pPr>
        <w:pStyle w:val="Heading2"/>
        <w:spacing w:line="480" w:lineRule="auto"/>
        <w:sectPr w:rsidR="00F5275E">
          <w:pgSz w:w="11910" w:h="16840"/>
          <w:pgMar w:top="1340" w:right="1080" w:bottom="280" w:left="1080" w:header="720" w:footer="720" w:gutter="0"/>
          <w:cols w:space="720"/>
        </w:sectPr>
      </w:pPr>
    </w:p>
    <w:p w14:paraId="750FBE01" w14:textId="77777777" w:rsidR="00F5275E" w:rsidRDefault="00B9666F">
      <w:pPr>
        <w:spacing w:before="43"/>
        <w:ind w:left="483" w:right="1188"/>
        <w:jc w:val="center"/>
        <w:rPr>
          <w:rFonts w:ascii="Calibri"/>
          <w:b/>
        </w:rPr>
      </w:pPr>
      <w:r>
        <w:rPr>
          <w:rFonts w:ascii="Calibri"/>
          <w:b/>
          <w:spacing w:val="-2"/>
        </w:rPr>
        <w:lastRenderedPageBreak/>
        <w:t>Acknowledgement</w:t>
      </w:r>
    </w:p>
    <w:p w14:paraId="77F9351B" w14:textId="77777777" w:rsidR="00F5275E" w:rsidRDefault="00F5275E">
      <w:pPr>
        <w:pStyle w:val="BodyText"/>
        <w:rPr>
          <w:rFonts w:ascii="Calibri"/>
          <w:b/>
          <w:sz w:val="22"/>
        </w:rPr>
      </w:pPr>
    </w:p>
    <w:p w14:paraId="2E7739AE" w14:textId="77777777" w:rsidR="00F5275E" w:rsidRDefault="00F5275E">
      <w:pPr>
        <w:pStyle w:val="BodyText"/>
        <w:spacing w:before="165"/>
        <w:rPr>
          <w:rFonts w:ascii="Calibri"/>
          <w:b/>
          <w:sz w:val="22"/>
        </w:rPr>
      </w:pPr>
    </w:p>
    <w:p w14:paraId="2EEC9F34" w14:textId="77777777" w:rsidR="00F5275E" w:rsidRDefault="00B9666F">
      <w:pPr>
        <w:pStyle w:val="BodyText"/>
        <w:spacing w:line="480" w:lineRule="auto"/>
        <w:ind w:left="826" w:right="370"/>
      </w:pPr>
      <w:r>
        <w:t>I would like</w:t>
      </w:r>
      <w:r>
        <w:rPr>
          <w:spacing w:val="-2"/>
        </w:rPr>
        <w:t xml:space="preserve"> </w:t>
      </w:r>
      <w:r>
        <w:t>to</w:t>
      </w:r>
      <w:r>
        <w:rPr>
          <w:spacing w:val="-5"/>
        </w:rPr>
        <w:t xml:space="preserve"> </w:t>
      </w:r>
      <w:r>
        <w:t>take</w:t>
      </w:r>
      <w:r>
        <w:rPr>
          <w:spacing w:val="-7"/>
        </w:rPr>
        <w:t xml:space="preserve"> </w:t>
      </w:r>
      <w:r>
        <w:t>this</w:t>
      </w:r>
      <w:r>
        <w:rPr>
          <w:spacing w:val="-3"/>
        </w:rPr>
        <w:t xml:space="preserve"> </w:t>
      </w:r>
      <w:r>
        <w:t>opportunity</w:t>
      </w:r>
      <w:r>
        <w:rPr>
          <w:spacing w:val="-10"/>
        </w:rPr>
        <w:t xml:space="preserve"> </w:t>
      </w:r>
      <w:r>
        <w:t>to</w:t>
      </w:r>
      <w:r>
        <w:rPr>
          <w:spacing w:val="-1"/>
        </w:rPr>
        <w:t xml:space="preserve"> </w:t>
      </w:r>
      <w:r>
        <w:t>sincerely</w:t>
      </w:r>
      <w:r>
        <w:rPr>
          <w:spacing w:val="-10"/>
        </w:rPr>
        <w:t xml:space="preserve"> </w:t>
      </w:r>
      <w:r>
        <w:t>thank</w:t>
      </w:r>
      <w:r>
        <w:rPr>
          <w:spacing w:val="-1"/>
        </w:rPr>
        <w:t xml:space="preserve"> </w:t>
      </w:r>
      <w:r>
        <w:t>all</w:t>
      </w:r>
      <w:r>
        <w:rPr>
          <w:spacing w:val="-10"/>
        </w:rPr>
        <w:t xml:space="preserve"> </w:t>
      </w:r>
      <w:r>
        <w:t>those</w:t>
      </w:r>
      <w:r>
        <w:rPr>
          <w:spacing w:val="-2"/>
        </w:rPr>
        <w:t xml:space="preserve"> </w:t>
      </w:r>
      <w:r>
        <w:t>who have</w:t>
      </w:r>
      <w:r>
        <w:rPr>
          <w:spacing w:val="-2"/>
        </w:rPr>
        <w:t xml:space="preserve"> </w:t>
      </w:r>
      <w:r>
        <w:t>supported</w:t>
      </w:r>
      <w:r>
        <w:rPr>
          <w:spacing w:val="-6"/>
        </w:rPr>
        <w:t xml:space="preserve"> </w:t>
      </w:r>
      <w:r>
        <w:t>and guided me throughout the course of my dissertation.</w:t>
      </w:r>
    </w:p>
    <w:p w14:paraId="46A4634F" w14:textId="77777777" w:rsidR="00F5275E" w:rsidRDefault="00B9666F">
      <w:pPr>
        <w:pStyle w:val="BodyText"/>
        <w:spacing w:line="480" w:lineRule="auto"/>
        <w:ind w:left="826" w:right="370"/>
      </w:pPr>
      <w:r>
        <w:t xml:space="preserve">To begin with, I extend my heartfelt gratitude to my mentor, </w:t>
      </w:r>
      <w:r>
        <w:rPr>
          <w:b/>
        </w:rPr>
        <w:t>Dr. Divya Aggarwal</w:t>
      </w:r>
      <w:r>
        <w:t>, whose</w:t>
      </w:r>
      <w:r>
        <w:rPr>
          <w:spacing w:val="-4"/>
        </w:rPr>
        <w:t xml:space="preserve"> </w:t>
      </w:r>
      <w:r>
        <w:t>invaluable</w:t>
      </w:r>
      <w:r>
        <w:rPr>
          <w:spacing w:val="-8"/>
        </w:rPr>
        <w:t xml:space="preserve"> </w:t>
      </w:r>
      <w:r>
        <w:t>guidance,</w:t>
      </w:r>
      <w:r>
        <w:rPr>
          <w:spacing w:val="-5"/>
        </w:rPr>
        <w:t xml:space="preserve"> </w:t>
      </w:r>
      <w:r>
        <w:t>constant</w:t>
      </w:r>
      <w:r>
        <w:rPr>
          <w:spacing w:val="-3"/>
        </w:rPr>
        <w:t xml:space="preserve"> </w:t>
      </w:r>
      <w:r>
        <w:t>encouragement,</w:t>
      </w:r>
      <w:r>
        <w:rPr>
          <w:spacing w:val="-5"/>
        </w:rPr>
        <w:t xml:space="preserve"> </w:t>
      </w:r>
      <w:r>
        <w:t>and</w:t>
      </w:r>
      <w:r>
        <w:rPr>
          <w:spacing w:val="-7"/>
        </w:rPr>
        <w:t xml:space="preserve"> </w:t>
      </w:r>
      <w:r>
        <w:t>expert</w:t>
      </w:r>
      <w:r>
        <w:rPr>
          <w:spacing w:val="-3"/>
        </w:rPr>
        <w:t xml:space="preserve"> </w:t>
      </w:r>
      <w:r>
        <w:t>supervision</w:t>
      </w:r>
      <w:r>
        <w:rPr>
          <w:spacing w:val="-7"/>
        </w:rPr>
        <w:t xml:space="preserve"> </w:t>
      </w:r>
      <w:r>
        <w:t>have</w:t>
      </w:r>
      <w:r>
        <w:rPr>
          <w:spacing w:val="-4"/>
        </w:rPr>
        <w:t xml:space="preserve"> </w:t>
      </w:r>
      <w:r>
        <w:t>been the cornerstone of this research. Her insightful feedback, constructive criticism, and patient mentoring</w:t>
      </w:r>
      <w:r>
        <w:rPr>
          <w:spacing w:val="-3"/>
        </w:rPr>
        <w:t xml:space="preserve"> </w:t>
      </w:r>
      <w:r>
        <w:t>greatly</w:t>
      </w:r>
      <w:r>
        <w:rPr>
          <w:spacing w:val="-7"/>
        </w:rPr>
        <w:t xml:space="preserve"> </w:t>
      </w:r>
      <w:r>
        <w:t>enriched</w:t>
      </w:r>
      <w:r>
        <w:rPr>
          <w:spacing w:val="-3"/>
        </w:rPr>
        <w:t xml:space="preserve"> </w:t>
      </w:r>
      <w:r>
        <w:t>the</w:t>
      </w:r>
      <w:r>
        <w:rPr>
          <w:spacing w:val="-4"/>
        </w:rPr>
        <w:t xml:space="preserve"> </w:t>
      </w:r>
      <w:r>
        <w:t>quality</w:t>
      </w:r>
      <w:r>
        <w:rPr>
          <w:spacing w:val="-12"/>
        </w:rPr>
        <w:t xml:space="preserve"> </w:t>
      </w:r>
      <w:r>
        <w:t>of</w:t>
      </w:r>
      <w:r>
        <w:rPr>
          <w:spacing w:val="-10"/>
        </w:rPr>
        <w:t xml:space="preserve"> </w:t>
      </w:r>
      <w:r>
        <w:t>this</w:t>
      </w:r>
      <w:r>
        <w:rPr>
          <w:spacing w:val="-5"/>
        </w:rPr>
        <w:t xml:space="preserve"> </w:t>
      </w:r>
      <w:r>
        <w:t>work</w:t>
      </w:r>
      <w:r>
        <w:rPr>
          <w:spacing w:val="-3"/>
        </w:rPr>
        <w:t xml:space="preserve"> </w:t>
      </w:r>
      <w:r>
        <w:t>and</w:t>
      </w:r>
      <w:r>
        <w:rPr>
          <w:spacing w:val="-3"/>
        </w:rPr>
        <w:t xml:space="preserve"> </w:t>
      </w:r>
      <w:r>
        <w:t>enabled me</w:t>
      </w:r>
      <w:r>
        <w:rPr>
          <w:spacing w:val="-4"/>
        </w:rPr>
        <w:t xml:space="preserve"> </w:t>
      </w:r>
      <w:r>
        <w:t>to approach the study</w:t>
      </w:r>
      <w:r>
        <w:rPr>
          <w:spacing w:val="-1"/>
        </w:rPr>
        <w:t xml:space="preserve"> </w:t>
      </w:r>
      <w:r>
        <w:t>with clarity</w:t>
      </w:r>
      <w:r>
        <w:rPr>
          <w:spacing w:val="-1"/>
        </w:rPr>
        <w:t xml:space="preserve"> </w:t>
      </w:r>
      <w:r>
        <w:t>and analytical rigor. Her support helped me remain focused and overcome challenges during this journey.</w:t>
      </w:r>
    </w:p>
    <w:p w14:paraId="2B82AA3D" w14:textId="77777777" w:rsidR="00F5275E" w:rsidRDefault="00B9666F">
      <w:pPr>
        <w:pStyle w:val="BodyText"/>
        <w:spacing w:before="1" w:line="480" w:lineRule="auto"/>
        <w:ind w:left="826" w:right="370"/>
      </w:pPr>
      <w:r>
        <w:t>I</w:t>
      </w:r>
      <w:r>
        <w:rPr>
          <w:spacing w:val="-1"/>
        </w:rPr>
        <w:t xml:space="preserve"> </w:t>
      </w:r>
      <w:r>
        <w:t>am</w:t>
      </w:r>
      <w:r>
        <w:rPr>
          <w:spacing w:val="-10"/>
        </w:rPr>
        <w:t xml:space="preserve"> </w:t>
      </w:r>
      <w:r>
        <w:t>equally</w:t>
      </w:r>
      <w:r>
        <w:rPr>
          <w:spacing w:val="-11"/>
        </w:rPr>
        <w:t xml:space="preserve"> </w:t>
      </w:r>
      <w:r>
        <w:t>grateful</w:t>
      </w:r>
      <w:r>
        <w:rPr>
          <w:spacing w:val="-10"/>
        </w:rPr>
        <w:t xml:space="preserve"> </w:t>
      </w:r>
      <w:r>
        <w:t>to</w:t>
      </w:r>
      <w:r>
        <w:rPr>
          <w:spacing w:val="-2"/>
        </w:rPr>
        <w:t xml:space="preserve"> </w:t>
      </w:r>
      <w:r>
        <w:t xml:space="preserve">the </w:t>
      </w:r>
      <w:r>
        <w:rPr>
          <w:b/>
        </w:rPr>
        <w:t>International</w:t>
      </w:r>
      <w:r>
        <w:rPr>
          <w:b/>
          <w:spacing w:val="-6"/>
        </w:rPr>
        <w:t xml:space="preserve"> </w:t>
      </w:r>
      <w:r>
        <w:rPr>
          <w:b/>
        </w:rPr>
        <w:t>Institute</w:t>
      </w:r>
      <w:r>
        <w:rPr>
          <w:b/>
          <w:spacing w:val="-3"/>
        </w:rPr>
        <w:t xml:space="preserve"> </w:t>
      </w:r>
      <w:r>
        <w:rPr>
          <w:b/>
        </w:rPr>
        <w:t>of</w:t>
      </w:r>
      <w:r>
        <w:rPr>
          <w:b/>
          <w:spacing w:val="-4"/>
        </w:rPr>
        <w:t xml:space="preserve"> </w:t>
      </w:r>
      <w:r>
        <w:rPr>
          <w:b/>
        </w:rPr>
        <w:t>Health</w:t>
      </w:r>
      <w:r>
        <w:rPr>
          <w:b/>
          <w:spacing w:val="-2"/>
        </w:rPr>
        <w:t xml:space="preserve"> </w:t>
      </w:r>
      <w:r>
        <w:rPr>
          <w:b/>
        </w:rPr>
        <w:t>Management</w:t>
      </w:r>
      <w:r>
        <w:rPr>
          <w:b/>
          <w:spacing w:val="-1"/>
        </w:rPr>
        <w:t xml:space="preserve"> </w:t>
      </w:r>
      <w:r>
        <w:rPr>
          <w:b/>
        </w:rPr>
        <w:t>Research (IIHMR), Delhi</w:t>
      </w:r>
      <w:r>
        <w:t>, for providing me with the opportunity and academic platform to undertake this dissertation. The institution’s enriching environment and emphasis on healthcare management have played a significant role in shaping my</w:t>
      </w:r>
      <w:r>
        <w:rPr>
          <w:spacing w:val="-1"/>
        </w:rPr>
        <w:t xml:space="preserve"> </w:t>
      </w:r>
      <w:r>
        <w:t>knowledge and research approach.</w:t>
      </w:r>
    </w:p>
    <w:p w14:paraId="4EC9A626" w14:textId="77777777" w:rsidR="00F5275E" w:rsidRDefault="00B9666F">
      <w:pPr>
        <w:spacing w:before="1" w:line="480" w:lineRule="auto"/>
        <w:ind w:left="826" w:right="405"/>
        <w:rPr>
          <w:sz w:val="24"/>
        </w:rPr>
      </w:pPr>
      <w:r>
        <w:rPr>
          <w:sz w:val="24"/>
        </w:rPr>
        <w:t>I</w:t>
      </w:r>
      <w:r>
        <w:rPr>
          <w:spacing w:val="-3"/>
          <w:sz w:val="24"/>
        </w:rPr>
        <w:t xml:space="preserve"> </w:t>
      </w:r>
      <w:r>
        <w:rPr>
          <w:sz w:val="24"/>
        </w:rPr>
        <w:t>would</w:t>
      </w:r>
      <w:r>
        <w:rPr>
          <w:spacing w:val="-4"/>
          <w:sz w:val="24"/>
        </w:rPr>
        <w:t xml:space="preserve"> </w:t>
      </w:r>
      <w:r>
        <w:rPr>
          <w:sz w:val="24"/>
        </w:rPr>
        <w:t>also like</w:t>
      </w:r>
      <w:r>
        <w:rPr>
          <w:spacing w:val="-5"/>
          <w:sz w:val="24"/>
        </w:rPr>
        <w:t xml:space="preserve"> </w:t>
      </w:r>
      <w:r>
        <w:rPr>
          <w:sz w:val="24"/>
        </w:rPr>
        <w:t>to</w:t>
      </w:r>
      <w:r>
        <w:rPr>
          <w:spacing w:val="-4"/>
          <w:sz w:val="24"/>
        </w:rPr>
        <w:t xml:space="preserve"> </w:t>
      </w:r>
      <w:r>
        <w:rPr>
          <w:sz w:val="24"/>
        </w:rPr>
        <w:t>acknowledge</w:t>
      </w:r>
      <w:r>
        <w:rPr>
          <w:spacing w:val="-5"/>
          <w:sz w:val="24"/>
        </w:rPr>
        <w:t xml:space="preserve"> </w:t>
      </w:r>
      <w:r>
        <w:rPr>
          <w:sz w:val="24"/>
        </w:rPr>
        <w:t>the</w:t>
      </w:r>
      <w:r>
        <w:rPr>
          <w:spacing w:val="-1"/>
          <w:sz w:val="24"/>
        </w:rPr>
        <w:t xml:space="preserve"> </w:t>
      </w:r>
      <w:r>
        <w:rPr>
          <w:b/>
          <w:sz w:val="24"/>
        </w:rPr>
        <w:t>faculty</w:t>
      </w:r>
      <w:r>
        <w:rPr>
          <w:b/>
          <w:spacing w:val="-4"/>
          <w:sz w:val="24"/>
        </w:rPr>
        <w:t xml:space="preserve"> </w:t>
      </w:r>
      <w:r>
        <w:rPr>
          <w:b/>
          <w:sz w:val="24"/>
        </w:rPr>
        <w:t>members</w:t>
      </w:r>
      <w:r>
        <w:rPr>
          <w:b/>
          <w:spacing w:val="-6"/>
          <w:sz w:val="24"/>
        </w:rPr>
        <w:t xml:space="preserve"> </w:t>
      </w:r>
      <w:r>
        <w:rPr>
          <w:b/>
          <w:sz w:val="24"/>
        </w:rPr>
        <w:t>and</w:t>
      </w:r>
      <w:r>
        <w:rPr>
          <w:b/>
          <w:spacing w:val="-4"/>
          <w:sz w:val="24"/>
        </w:rPr>
        <w:t xml:space="preserve"> </w:t>
      </w:r>
      <w:r>
        <w:rPr>
          <w:b/>
          <w:sz w:val="24"/>
        </w:rPr>
        <w:t>academic</w:t>
      </w:r>
      <w:r>
        <w:rPr>
          <w:b/>
          <w:spacing w:val="-5"/>
          <w:sz w:val="24"/>
        </w:rPr>
        <w:t xml:space="preserve"> </w:t>
      </w:r>
      <w:r>
        <w:rPr>
          <w:b/>
          <w:sz w:val="24"/>
        </w:rPr>
        <w:t>coordinators</w:t>
      </w:r>
      <w:r>
        <w:rPr>
          <w:b/>
          <w:spacing w:val="-6"/>
          <w:sz w:val="24"/>
        </w:rPr>
        <w:t xml:space="preserve"> </w:t>
      </w:r>
      <w:r>
        <w:rPr>
          <w:b/>
          <w:sz w:val="24"/>
        </w:rPr>
        <w:t xml:space="preserve">at IIHMR Delhi </w:t>
      </w:r>
      <w:r>
        <w:rPr>
          <w:sz w:val="24"/>
        </w:rPr>
        <w:t>for their valuable inputs, continuous support, and encouragement. Their academic guidance and willingness to engage in thoughtful discussions have been integral to my learning process.</w:t>
      </w:r>
    </w:p>
    <w:p w14:paraId="28F7DE4A" w14:textId="77777777" w:rsidR="00F5275E" w:rsidRDefault="00B9666F">
      <w:pPr>
        <w:pStyle w:val="BodyText"/>
        <w:spacing w:before="1" w:line="480" w:lineRule="auto"/>
        <w:ind w:left="826" w:right="805"/>
      </w:pPr>
      <w:r>
        <w:t xml:space="preserve">This dissertation stands </w:t>
      </w:r>
      <w:proofErr w:type="gramStart"/>
      <w:r>
        <w:t>as a result of</w:t>
      </w:r>
      <w:proofErr w:type="gramEnd"/>
      <w:r>
        <w:t xml:space="preserve"> the collective support, contributions, and encouragement of</w:t>
      </w:r>
      <w:r>
        <w:rPr>
          <w:spacing w:val="-11"/>
        </w:rPr>
        <w:t xml:space="preserve"> </w:t>
      </w:r>
      <w:r>
        <w:t>all</w:t>
      </w:r>
      <w:r>
        <w:rPr>
          <w:spacing w:val="-12"/>
        </w:rPr>
        <w:t xml:space="preserve"> </w:t>
      </w:r>
      <w:r>
        <w:t>the individuals</w:t>
      </w:r>
      <w:r>
        <w:rPr>
          <w:spacing w:val="-6"/>
        </w:rPr>
        <w:t xml:space="preserve"> </w:t>
      </w:r>
      <w:r>
        <w:t>and institutions</w:t>
      </w:r>
      <w:r>
        <w:rPr>
          <w:spacing w:val="-2"/>
        </w:rPr>
        <w:t xml:space="preserve"> </w:t>
      </w:r>
      <w:r>
        <w:t>mentioned</w:t>
      </w:r>
      <w:r>
        <w:rPr>
          <w:spacing w:val="-4"/>
        </w:rPr>
        <w:t xml:space="preserve"> </w:t>
      </w:r>
      <w:r>
        <w:t>above,</w:t>
      </w:r>
      <w:r>
        <w:rPr>
          <w:spacing w:val="-2"/>
        </w:rPr>
        <w:t xml:space="preserve"> </w:t>
      </w:r>
      <w:r>
        <w:t>to</w:t>
      </w:r>
      <w:r>
        <w:rPr>
          <w:spacing w:val="-4"/>
        </w:rPr>
        <w:t xml:space="preserve"> </w:t>
      </w:r>
      <w:r>
        <w:t>whom</w:t>
      </w:r>
      <w:r>
        <w:rPr>
          <w:spacing w:val="-12"/>
        </w:rPr>
        <w:t xml:space="preserve"> </w:t>
      </w:r>
      <w:r>
        <w:t>I remain deeply indebted.</w:t>
      </w:r>
    </w:p>
    <w:p w14:paraId="48179898" w14:textId="77777777" w:rsidR="00F5275E" w:rsidRDefault="00F5275E">
      <w:pPr>
        <w:pStyle w:val="BodyText"/>
      </w:pPr>
    </w:p>
    <w:p w14:paraId="4C45E5A5" w14:textId="77777777" w:rsidR="00F5275E" w:rsidRDefault="00F5275E">
      <w:pPr>
        <w:pStyle w:val="BodyText"/>
      </w:pPr>
    </w:p>
    <w:p w14:paraId="3087D065" w14:textId="77777777" w:rsidR="00F5275E" w:rsidRDefault="00B9666F">
      <w:pPr>
        <w:pStyle w:val="BodyText"/>
        <w:spacing w:before="1"/>
        <w:ind w:left="826"/>
      </w:pPr>
      <w:r>
        <w:t>Dr.</w:t>
      </w:r>
      <w:r>
        <w:rPr>
          <w:spacing w:val="-6"/>
        </w:rPr>
        <w:t xml:space="preserve"> </w:t>
      </w:r>
      <w:r>
        <w:t>Shreya</w:t>
      </w:r>
      <w:r>
        <w:rPr>
          <w:spacing w:val="1"/>
        </w:rPr>
        <w:t xml:space="preserve"> </w:t>
      </w:r>
      <w:r>
        <w:rPr>
          <w:spacing w:val="-2"/>
        </w:rPr>
        <w:t>Aggarwal</w:t>
      </w:r>
    </w:p>
    <w:p w14:paraId="65528A48" w14:textId="77777777" w:rsidR="00F5275E" w:rsidRDefault="00F5275E">
      <w:pPr>
        <w:pStyle w:val="BodyText"/>
        <w:sectPr w:rsidR="00F5275E">
          <w:pgSz w:w="11910" w:h="16840"/>
          <w:pgMar w:top="1380" w:right="1080" w:bottom="280" w:left="1080" w:header="720" w:footer="720" w:gutter="0"/>
          <w:cols w:space="720"/>
        </w:sectPr>
      </w:pPr>
    </w:p>
    <w:p w14:paraId="2A8FD2F6" w14:textId="77777777" w:rsidR="00F5275E" w:rsidRDefault="00B9666F">
      <w:pPr>
        <w:pStyle w:val="BodyText"/>
        <w:spacing w:before="78"/>
        <w:ind w:left="422"/>
      </w:pPr>
      <w:r>
        <w:rPr>
          <w:color w:val="006EC0"/>
        </w:rPr>
        <w:lastRenderedPageBreak/>
        <w:t>Acronyms/</w:t>
      </w:r>
      <w:r>
        <w:rPr>
          <w:color w:val="006EC0"/>
          <w:spacing w:val="-11"/>
        </w:rPr>
        <w:t xml:space="preserve"> </w:t>
      </w:r>
      <w:r>
        <w:rPr>
          <w:color w:val="006EC0"/>
          <w:spacing w:val="-2"/>
        </w:rPr>
        <w:t>Abbreviations</w:t>
      </w:r>
    </w:p>
    <w:p w14:paraId="6A9CE2EF" w14:textId="77777777" w:rsidR="00F5275E" w:rsidRDefault="00F5275E">
      <w:pPr>
        <w:pStyle w:val="BodyText"/>
        <w:rPr>
          <w:sz w:val="20"/>
        </w:rPr>
      </w:pPr>
    </w:p>
    <w:p w14:paraId="1FBAD42D" w14:textId="77777777" w:rsidR="00F5275E" w:rsidRDefault="00F5275E">
      <w:pPr>
        <w:pStyle w:val="BodyText"/>
        <w:spacing w:before="98"/>
        <w:rPr>
          <w:sz w:val="2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7703"/>
      </w:tblGrid>
      <w:tr w:rsidR="00F5275E" w14:paraId="194ABCE5" w14:textId="77777777">
        <w:trPr>
          <w:trHeight w:val="552"/>
        </w:trPr>
        <w:tc>
          <w:tcPr>
            <w:tcW w:w="1128" w:type="dxa"/>
          </w:tcPr>
          <w:p w14:paraId="5D6A84A8" w14:textId="77777777" w:rsidR="00F5275E" w:rsidRDefault="00B9666F">
            <w:pPr>
              <w:pStyle w:val="TableParagraph"/>
              <w:spacing w:line="268" w:lineRule="exact"/>
              <w:ind w:left="110"/>
              <w:rPr>
                <w:sz w:val="24"/>
              </w:rPr>
            </w:pPr>
            <w:r>
              <w:rPr>
                <w:spacing w:val="-5"/>
                <w:sz w:val="24"/>
              </w:rPr>
              <w:t>NCR</w:t>
            </w:r>
          </w:p>
        </w:tc>
        <w:tc>
          <w:tcPr>
            <w:tcW w:w="7703" w:type="dxa"/>
          </w:tcPr>
          <w:p w14:paraId="5A7017B7" w14:textId="77777777" w:rsidR="00F5275E" w:rsidRDefault="00B9666F">
            <w:pPr>
              <w:pStyle w:val="TableParagraph"/>
              <w:spacing w:line="268" w:lineRule="exact"/>
              <w:ind w:left="110"/>
              <w:rPr>
                <w:sz w:val="24"/>
              </w:rPr>
            </w:pPr>
            <w:r>
              <w:rPr>
                <w:sz w:val="24"/>
              </w:rPr>
              <w:t>National</w:t>
            </w:r>
            <w:r>
              <w:rPr>
                <w:spacing w:val="-6"/>
                <w:sz w:val="24"/>
              </w:rPr>
              <w:t xml:space="preserve"> </w:t>
            </w:r>
            <w:r>
              <w:rPr>
                <w:sz w:val="24"/>
              </w:rPr>
              <w:t>Capital</w:t>
            </w:r>
            <w:r>
              <w:rPr>
                <w:spacing w:val="-6"/>
                <w:sz w:val="24"/>
              </w:rPr>
              <w:t xml:space="preserve"> </w:t>
            </w:r>
            <w:r>
              <w:rPr>
                <w:spacing w:val="-2"/>
                <w:sz w:val="24"/>
              </w:rPr>
              <w:t>Region</w:t>
            </w:r>
          </w:p>
        </w:tc>
      </w:tr>
      <w:tr w:rsidR="00F5275E" w14:paraId="2EF3BCD2" w14:textId="77777777">
        <w:trPr>
          <w:trHeight w:val="551"/>
        </w:trPr>
        <w:tc>
          <w:tcPr>
            <w:tcW w:w="1128" w:type="dxa"/>
          </w:tcPr>
          <w:p w14:paraId="633D68DE" w14:textId="77777777" w:rsidR="00F5275E" w:rsidRDefault="00B9666F">
            <w:pPr>
              <w:pStyle w:val="TableParagraph"/>
              <w:spacing w:line="273" w:lineRule="exact"/>
              <w:ind w:left="110"/>
              <w:rPr>
                <w:sz w:val="24"/>
              </w:rPr>
            </w:pPr>
            <w:r>
              <w:rPr>
                <w:spacing w:val="-5"/>
                <w:sz w:val="24"/>
              </w:rPr>
              <w:t>NGO</w:t>
            </w:r>
          </w:p>
        </w:tc>
        <w:tc>
          <w:tcPr>
            <w:tcW w:w="7703" w:type="dxa"/>
          </w:tcPr>
          <w:p w14:paraId="45ECF805" w14:textId="77777777" w:rsidR="00F5275E" w:rsidRDefault="00B9666F">
            <w:pPr>
              <w:pStyle w:val="TableParagraph"/>
              <w:spacing w:line="273" w:lineRule="exact"/>
              <w:ind w:left="110"/>
              <w:rPr>
                <w:sz w:val="24"/>
              </w:rPr>
            </w:pPr>
            <w:r>
              <w:rPr>
                <w:sz w:val="24"/>
              </w:rPr>
              <w:t>Non-Governmental</w:t>
            </w:r>
            <w:r>
              <w:rPr>
                <w:spacing w:val="-7"/>
                <w:sz w:val="24"/>
              </w:rPr>
              <w:t xml:space="preserve"> </w:t>
            </w:r>
            <w:r>
              <w:rPr>
                <w:spacing w:val="-2"/>
                <w:sz w:val="24"/>
              </w:rPr>
              <w:t>Organization</w:t>
            </w:r>
          </w:p>
        </w:tc>
      </w:tr>
      <w:tr w:rsidR="00F5275E" w14:paraId="5C9DA218" w14:textId="77777777">
        <w:trPr>
          <w:trHeight w:val="551"/>
        </w:trPr>
        <w:tc>
          <w:tcPr>
            <w:tcW w:w="1128" w:type="dxa"/>
          </w:tcPr>
          <w:p w14:paraId="579F986F" w14:textId="77777777" w:rsidR="00F5275E" w:rsidRDefault="00B9666F">
            <w:pPr>
              <w:pStyle w:val="TableParagraph"/>
              <w:spacing w:line="273" w:lineRule="exact"/>
              <w:ind w:left="110"/>
              <w:rPr>
                <w:sz w:val="24"/>
              </w:rPr>
            </w:pPr>
            <w:r>
              <w:rPr>
                <w:spacing w:val="-5"/>
                <w:sz w:val="24"/>
              </w:rPr>
              <w:t>PMS</w:t>
            </w:r>
          </w:p>
        </w:tc>
        <w:tc>
          <w:tcPr>
            <w:tcW w:w="7703" w:type="dxa"/>
          </w:tcPr>
          <w:p w14:paraId="20A7B37E" w14:textId="77777777" w:rsidR="00F5275E" w:rsidRDefault="00B9666F">
            <w:pPr>
              <w:pStyle w:val="TableParagraph"/>
              <w:spacing w:line="273" w:lineRule="exact"/>
              <w:ind w:left="110"/>
              <w:rPr>
                <w:sz w:val="24"/>
              </w:rPr>
            </w:pPr>
            <w:r>
              <w:rPr>
                <w:sz w:val="24"/>
              </w:rPr>
              <w:t>Premenstrual</w:t>
            </w:r>
            <w:r>
              <w:rPr>
                <w:spacing w:val="-9"/>
                <w:sz w:val="24"/>
              </w:rPr>
              <w:t xml:space="preserve"> </w:t>
            </w:r>
            <w:r>
              <w:rPr>
                <w:spacing w:val="-2"/>
                <w:sz w:val="24"/>
              </w:rPr>
              <w:t>Syndrome</w:t>
            </w:r>
          </w:p>
        </w:tc>
      </w:tr>
      <w:tr w:rsidR="00F5275E" w14:paraId="1153B8AB" w14:textId="77777777">
        <w:trPr>
          <w:trHeight w:val="552"/>
        </w:trPr>
        <w:tc>
          <w:tcPr>
            <w:tcW w:w="1128" w:type="dxa"/>
          </w:tcPr>
          <w:p w14:paraId="26604AD6" w14:textId="77777777" w:rsidR="00F5275E" w:rsidRDefault="00B9666F">
            <w:pPr>
              <w:pStyle w:val="TableParagraph"/>
              <w:spacing w:line="273" w:lineRule="exact"/>
              <w:ind w:left="110"/>
              <w:rPr>
                <w:sz w:val="24"/>
              </w:rPr>
            </w:pPr>
            <w:r>
              <w:rPr>
                <w:spacing w:val="-5"/>
                <w:sz w:val="24"/>
              </w:rPr>
              <w:t>SRB</w:t>
            </w:r>
          </w:p>
        </w:tc>
        <w:tc>
          <w:tcPr>
            <w:tcW w:w="7703" w:type="dxa"/>
          </w:tcPr>
          <w:p w14:paraId="5723BE98" w14:textId="77777777" w:rsidR="00F5275E" w:rsidRDefault="00B9666F">
            <w:pPr>
              <w:pStyle w:val="TableParagraph"/>
              <w:spacing w:line="273" w:lineRule="exact"/>
              <w:ind w:left="110"/>
              <w:rPr>
                <w:sz w:val="24"/>
              </w:rPr>
            </w:pPr>
            <w:r>
              <w:rPr>
                <w:sz w:val="24"/>
              </w:rPr>
              <w:t>Scientific</w:t>
            </w:r>
            <w:r>
              <w:rPr>
                <w:spacing w:val="-9"/>
                <w:sz w:val="24"/>
              </w:rPr>
              <w:t xml:space="preserve"> </w:t>
            </w:r>
            <w:r>
              <w:rPr>
                <w:sz w:val="24"/>
              </w:rPr>
              <w:t>Review</w:t>
            </w:r>
            <w:r>
              <w:rPr>
                <w:spacing w:val="-6"/>
                <w:sz w:val="24"/>
              </w:rPr>
              <w:t xml:space="preserve"> </w:t>
            </w:r>
            <w:r>
              <w:rPr>
                <w:spacing w:val="-4"/>
                <w:sz w:val="24"/>
              </w:rPr>
              <w:t>Board</w:t>
            </w:r>
          </w:p>
        </w:tc>
      </w:tr>
      <w:tr w:rsidR="00F5275E" w14:paraId="73BDD68A" w14:textId="77777777">
        <w:trPr>
          <w:trHeight w:val="551"/>
        </w:trPr>
        <w:tc>
          <w:tcPr>
            <w:tcW w:w="1128" w:type="dxa"/>
          </w:tcPr>
          <w:p w14:paraId="53E03DBB" w14:textId="77777777" w:rsidR="00F5275E" w:rsidRDefault="00B9666F">
            <w:pPr>
              <w:pStyle w:val="TableParagraph"/>
              <w:spacing w:line="273" w:lineRule="exact"/>
              <w:ind w:left="110"/>
              <w:rPr>
                <w:sz w:val="24"/>
              </w:rPr>
            </w:pPr>
            <w:r>
              <w:rPr>
                <w:spacing w:val="-5"/>
                <w:sz w:val="24"/>
              </w:rPr>
              <w:t>WHO</w:t>
            </w:r>
          </w:p>
        </w:tc>
        <w:tc>
          <w:tcPr>
            <w:tcW w:w="7703" w:type="dxa"/>
          </w:tcPr>
          <w:p w14:paraId="5CACFEF5" w14:textId="77777777" w:rsidR="00F5275E" w:rsidRDefault="00B9666F">
            <w:pPr>
              <w:pStyle w:val="TableParagraph"/>
              <w:spacing w:line="273" w:lineRule="exact"/>
              <w:ind w:left="110"/>
              <w:rPr>
                <w:sz w:val="24"/>
              </w:rPr>
            </w:pPr>
            <w:r>
              <w:rPr>
                <w:sz w:val="24"/>
              </w:rPr>
              <w:t>World</w:t>
            </w:r>
            <w:r>
              <w:rPr>
                <w:spacing w:val="-4"/>
                <w:sz w:val="24"/>
              </w:rPr>
              <w:t xml:space="preserve"> </w:t>
            </w:r>
            <w:r>
              <w:rPr>
                <w:sz w:val="24"/>
              </w:rPr>
              <w:t>Health</w:t>
            </w:r>
            <w:r>
              <w:rPr>
                <w:spacing w:val="-6"/>
                <w:sz w:val="24"/>
              </w:rPr>
              <w:t xml:space="preserve"> </w:t>
            </w:r>
            <w:proofErr w:type="spellStart"/>
            <w:r>
              <w:rPr>
                <w:spacing w:val="-2"/>
                <w:sz w:val="24"/>
              </w:rPr>
              <w:t>Organisation</w:t>
            </w:r>
            <w:proofErr w:type="spellEnd"/>
          </w:p>
        </w:tc>
      </w:tr>
      <w:tr w:rsidR="00F5275E" w14:paraId="0F97ACC1" w14:textId="77777777">
        <w:trPr>
          <w:trHeight w:val="551"/>
        </w:trPr>
        <w:tc>
          <w:tcPr>
            <w:tcW w:w="1128" w:type="dxa"/>
          </w:tcPr>
          <w:p w14:paraId="54DC6EA8" w14:textId="77777777" w:rsidR="00F5275E" w:rsidRDefault="00B9666F">
            <w:pPr>
              <w:pStyle w:val="TableParagraph"/>
              <w:spacing w:line="273" w:lineRule="exact"/>
              <w:ind w:left="110"/>
              <w:rPr>
                <w:sz w:val="24"/>
              </w:rPr>
            </w:pPr>
            <w:r>
              <w:rPr>
                <w:spacing w:val="-5"/>
                <w:sz w:val="24"/>
              </w:rPr>
              <w:t>UHC</w:t>
            </w:r>
          </w:p>
        </w:tc>
        <w:tc>
          <w:tcPr>
            <w:tcW w:w="7703" w:type="dxa"/>
          </w:tcPr>
          <w:p w14:paraId="278E0D0E" w14:textId="77777777" w:rsidR="00F5275E" w:rsidRDefault="00B9666F">
            <w:pPr>
              <w:pStyle w:val="TableParagraph"/>
              <w:spacing w:line="273" w:lineRule="exact"/>
              <w:ind w:left="110"/>
              <w:rPr>
                <w:sz w:val="24"/>
              </w:rPr>
            </w:pPr>
            <w:r>
              <w:rPr>
                <w:sz w:val="24"/>
              </w:rPr>
              <w:t>Universal</w:t>
            </w:r>
            <w:r>
              <w:rPr>
                <w:spacing w:val="-5"/>
                <w:sz w:val="24"/>
              </w:rPr>
              <w:t xml:space="preserve"> </w:t>
            </w:r>
            <w:r>
              <w:rPr>
                <w:sz w:val="24"/>
              </w:rPr>
              <w:t>Health</w:t>
            </w:r>
            <w:r>
              <w:rPr>
                <w:spacing w:val="-4"/>
                <w:sz w:val="24"/>
              </w:rPr>
              <w:t xml:space="preserve"> </w:t>
            </w:r>
            <w:r>
              <w:rPr>
                <w:spacing w:val="-2"/>
                <w:sz w:val="24"/>
              </w:rPr>
              <w:t>Coverage</w:t>
            </w:r>
          </w:p>
        </w:tc>
      </w:tr>
      <w:tr w:rsidR="00F5275E" w14:paraId="17133176" w14:textId="77777777">
        <w:trPr>
          <w:trHeight w:val="552"/>
        </w:trPr>
        <w:tc>
          <w:tcPr>
            <w:tcW w:w="1128" w:type="dxa"/>
          </w:tcPr>
          <w:p w14:paraId="48CB1359" w14:textId="77777777" w:rsidR="00F5275E" w:rsidRDefault="00F5275E">
            <w:pPr>
              <w:pStyle w:val="TableParagraph"/>
              <w:ind w:left="0"/>
              <w:rPr>
                <w:sz w:val="24"/>
              </w:rPr>
            </w:pPr>
          </w:p>
        </w:tc>
        <w:tc>
          <w:tcPr>
            <w:tcW w:w="7703" w:type="dxa"/>
          </w:tcPr>
          <w:p w14:paraId="31B20FC1" w14:textId="77777777" w:rsidR="00F5275E" w:rsidRDefault="00F5275E">
            <w:pPr>
              <w:pStyle w:val="TableParagraph"/>
              <w:ind w:left="0"/>
              <w:rPr>
                <w:sz w:val="24"/>
              </w:rPr>
            </w:pPr>
          </w:p>
        </w:tc>
      </w:tr>
    </w:tbl>
    <w:p w14:paraId="565D473E" w14:textId="77777777" w:rsidR="00F5275E" w:rsidRDefault="00F5275E">
      <w:pPr>
        <w:pStyle w:val="TableParagraph"/>
        <w:rPr>
          <w:sz w:val="24"/>
        </w:rPr>
        <w:sectPr w:rsidR="00F5275E">
          <w:pgSz w:w="11910" w:h="16840"/>
          <w:pgMar w:top="1340" w:right="1080" w:bottom="280" w:left="1080" w:header="720" w:footer="720" w:gutter="0"/>
          <w:cols w:space="720"/>
        </w:sectPr>
      </w:pPr>
    </w:p>
    <w:p w14:paraId="53830B63" w14:textId="77777777" w:rsidR="00F5275E" w:rsidRDefault="00B9666F">
      <w:pPr>
        <w:pStyle w:val="Heading2"/>
        <w:spacing w:before="24" w:line="480" w:lineRule="auto"/>
        <w:ind w:right="805"/>
        <w:rPr>
          <w:rFonts w:ascii="Calibri" w:hAnsi="Calibri"/>
        </w:rPr>
      </w:pPr>
      <w:r>
        <w:rPr>
          <w:rFonts w:ascii="Calibri" w:hAnsi="Calibri"/>
          <w:b w:val="0"/>
          <w:color w:val="006EC0"/>
        </w:rPr>
        <w:lastRenderedPageBreak/>
        <w:t>Dissertation</w:t>
      </w:r>
      <w:r>
        <w:rPr>
          <w:rFonts w:ascii="Calibri" w:hAnsi="Calibri"/>
          <w:b w:val="0"/>
          <w:color w:val="006EC0"/>
          <w:spacing w:val="-12"/>
        </w:rPr>
        <w:t xml:space="preserve"> </w:t>
      </w:r>
      <w:r>
        <w:rPr>
          <w:rFonts w:ascii="Calibri" w:hAnsi="Calibri"/>
          <w:b w:val="0"/>
          <w:color w:val="006EC0"/>
        </w:rPr>
        <w:t>Report-</w:t>
      </w:r>
      <w:r>
        <w:rPr>
          <w:rFonts w:ascii="Calibri" w:hAnsi="Calibri"/>
          <w:b w:val="0"/>
          <w:color w:val="006EC0"/>
          <w:spacing w:val="-12"/>
        </w:rPr>
        <w:t xml:space="preserve"> </w:t>
      </w:r>
      <w:r>
        <w:rPr>
          <w:rFonts w:ascii="Calibri" w:hAnsi="Calibri"/>
        </w:rPr>
        <w:t>"Awareness,</w:t>
      </w:r>
      <w:r>
        <w:rPr>
          <w:rFonts w:ascii="Calibri" w:hAnsi="Calibri"/>
          <w:spacing w:val="-10"/>
        </w:rPr>
        <w:t xml:space="preserve"> </w:t>
      </w:r>
      <w:r>
        <w:rPr>
          <w:rFonts w:ascii="Calibri" w:hAnsi="Calibri"/>
        </w:rPr>
        <w:t>Perception,</w:t>
      </w:r>
      <w:r>
        <w:rPr>
          <w:rFonts w:ascii="Calibri" w:hAnsi="Calibri"/>
          <w:spacing w:val="-10"/>
        </w:rPr>
        <w:t xml:space="preserve"> </w:t>
      </w:r>
      <w:r>
        <w:rPr>
          <w:rFonts w:ascii="Calibri" w:hAnsi="Calibri"/>
        </w:rPr>
        <w:t>and</w:t>
      </w:r>
      <w:r>
        <w:rPr>
          <w:rFonts w:ascii="Calibri" w:hAnsi="Calibri"/>
          <w:spacing w:val="-10"/>
        </w:rPr>
        <w:t xml:space="preserve"> </w:t>
      </w:r>
      <w:r>
        <w:rPr>
          <w:rFonts w:ascii="Calibri" w:hAnsi="Calibri"/>
        </w:rPr>
        <w:t>Acceptability</w:t>
      </w:r>
      <w:r>
        <w:rPr>
          <w:rFonts w:ascii="Calibri" w:hAnsi="Calibri"/>
          <w:spacing w:val="-10"/>
        </w:rPr>
        <w:t xml:space="preserve"> </w:t>
      </w:r>
      <w:r>
        <w:rPr>
          <w:rFonts w:ascii="Calibri" w:hAnsi="Calibri"/>
        </w:rPr>
        <w:t>of</w:t>
      </w:r>
      <w:r>
        <w:rPr>
          <w:rFonts w:ascii="Calibri" w:hAnsi="Calibri"/>
          <w:spacing w:val="-10"/>
        </w:rPr>
        <w:t xml:space="preserve"> </w:t>
      </w:r>
      <w:r>
        <w:rPr>
          <w:rFonts w:ascii="Calibri" w:hAnsi="Calibri"/>
        </w:rPr>
        <w:t>Menstrual</w:t>
      </w:r>
      <w:r>
        <w:rPr>
          <w:rFonts w:ascii="Calibri" w:hAnsi="Calibri"/>
          <w:spacing w:val="-12"/>
        </w:rPr>
        <w:t xml:space="preserve"> </w:t>
      </w:r>
      <w:r>
        <w:rPr>
          <w:rFonts w:ascii="Calibri" w:hAnsi="Calibri"/>
        </w:rPr>
        <w:t>Cups Among Women Aged 18–50 in Delhi-NCR: A Survey"</w:t>
      </w:r>
    </w:p>
    <w:p w14:paraId="6558A416" w14:textId="77777777" w:rsidR="00F5275E" w:rsidRDefault="00B9666F">
      <w:pPr>
        <w:spacing w:before="158"/>
        <w:ind w:left="360"/>
        <w:rPr>
          <w:rFonts w:ascii="Calibri" w:hAnsi="Calibri"/>
        </w:rPr>
      </w:pPr>
      <w:r>
        <w:rPr>
          <w:rFonts w:ascii="Calibri" w:hAnsi="Calibri"/>
          <w:color w:val="00AEEE"/>
        </w:rPr>
        <w:t>Section</w:t>
      </w:r>
      <w:r>
        <w:rPr>
          <w:rFonts w:ascii="Calibri" w:hAnsi="Calibri"/>
          <w:color w:val="00AEEE"/>
          <w:spacing w:val="-4"/>
        </w:rPr>
        <w:t xml:space="preserve"> </w:t>
      </w:r>
      <w:r>
        <w:rPr>
          <w:rFonts w:ascii="Calibri" w:hAnsi="Calibri"/>
          <w:color w:val="00AEEE"/>
        </w:rPr>
        <w:t>1</w:t>
      </w:r>
      <w:r>
        <w:rPr>
          <w:rFonts w:ascii="Calibri" w:hAnsi="Calibri"/>
          <w:color w:val="00AEEE"/>
          <w:spacing w:val="-6"/>
        </w:rPr>
        <w:t xml:space="preserve"> </w:t>
      </w:r>
      <w:r>
        <w:rPr>
          <w:rFonts w:ascii="Calibri" w:hAnsi="Calibri"/>
          <w:color w:val="00AEEE"/>
        </w:rPr>
        <w:t>–</w:t>
      </w:r>
      <w:r>
        <w:rPr>
          <w:rFonts w:ascii="Calibri" w:hAnsi="Calibri"/>
          <w:color w:val="00AEEE"/>
          <w:spacing w:val="-4"/>
        </w:rPr>
        <w:t xml:space="preserve"> </w:t>
      </w:r>
      <w:r>
        <w:rPr>
          <w:rFonts w:ascii="Calibri" w:hAnsi="Calibri"/>
          <w:color w:val="00AEEE"/>
          <w:spacing w:val="-2"/>
        </w:rPr>
        <w:t>Introduction</w:t>
      </w:r>
    </w:p>
    <w:p w14:paraId="149BD901" w14:textId="77777777" w:rsidR="00F5275E" w:rsidRDefault="00F5275E">
      <w:pPr>
        <w:pStyle w:val="BodyText"/>
        <w:spacing w:before="163"/>
        <w:rPr>
          <w:rFonts w:ascii="Calibri"/>
          <w:sz w:val="22"/>
        </w:rPr>
      </w:pPr>
    </w:p>
    <w:p w14:paraId="39E0BC40" w14:textId="77777777" w:rsidR="00F5275E" w:rsidRDefault="00B9666F">
      <w:pPr>
        <w:ind w:left="360"/>
        <w:rPr>
          <w:b/>
          <w:sz w:val="24"/>
        </w:rPr>
      </w:pPr>
      <w:r>
        <w:rPr>
          <w:b/>
          <w:sz w:val="24"/>
          <w:u w:val="single"/>
        </w:rPr>
        <w:t>Background</w:t>
      </w:r>
      <w:r>
        <w:rPr>
          <w:b/>
          <w:spacing w:val="-4"/>
          <w:sz w:val="24"/>
          <w:u w:val="single"/>
        </w:rPr>
        <w:t xml:space="preserve"> </w:t>
      </w:r>
      <w:r>
        <w:rPr>
          <w:b/>
          <w:sz w:val="24"/>
          <w:u w:val="single"/>
        </w:rPr>
        <w:t>and</w:t>
      </w:r>
      <w:r>
        <w:rPr>
          <w:b/>
          <w:spacing w:val="-4"/>
          <w:sz w:val="24"/>
          <w:u w:val="single"/>
        </w:rPr>
        <w:t xml:space="preserve"> </w:t>
      </w:r>
      <w:r>
        <w:rPr>
          <w:b/>
          <w:spacing w:val="-2"/>
          <w:sz w:val="24"/>
          <w:u w:val="single"/>
        </w:rPr>
        <w:t>Context</w:t>
      </w:r>
    </w:p>
    <w:p w14:paraId="7DA2C8A0" w14:textId="77777777" w:rsidR="00F5275E" w:rsidRDefault="00F5275E">
      <w:pPr>
        <w:pStyle w:val="BodyText"/>
        <w:spacing w:before="154"/>
        <w:rPr>
          <w:b/>
        </w:rPr>
      </w:pPr>
    </w:p>
    <w:p w14:paraId="68F7991C" w14:textId="77777777" w:rsidR="00F5275E" w:rsidRDefault="00B9666F">
      <w:pPr>
        <w:spacing w:line="480" w:lineRule="auto"/>
        <w:ind w:left="360" w:right="405"/>
        <w:rPr>
          <w:sz w:val="24"/>
        </w:rPr>
      </w:pPr>
      <w:r>
        <w:rPr>
          <w:sz w:val="24"/>
        </w:rPr>
        <w:t>The first objective</w:t>
      </w:r>
      <w:r>
        <w:rPr>
          <w:spacing w:val="-1"/>
          <w:sz w:val="24"/>
        </w:rPr>
        <w:t xml:space="preserve"> </w:t>
      </w:r>
      <w:r>
        <w:rPr>
          <w:sz w:val="24"/>
        </w:rPr>
        <w:t>of</w:t>
      </w:r>
      <w:r>
        <w:rPr>
          <w:spacing w:val="-8"/>
          <w:sz w:val="24"/>
        </w:rPr>
        <w:t xml:space="preserve"> </w:t>
      </w:r>
      <w:r>
        <w:rPr>
          <w:sz w:val="24"/>
        </w:rPr>
        <w:t>the</w:t>
      </w:r>
      <w:r>
        <w:rPr>
          <w:spacing w:val="-1"/>
          <w:sz w:val="24"/>
        </w:rPr>
        <w:t xml:space="preserve"> </w:t>
      </w:r>
      <w:r>
        <w:rPr>
          <w:sz w:val="24"/>
        </w:rPr>
        <w:t>study</w:t>
      </w:r>
      <w:r>
        <w:rPr>
          <w:spacing w:val="-10"/>
          <w:sz w:val="24"/>
        </w:rPr>
        <w:t xml:space="preserve"> </w:t>
      </w:r>
      <w:r>
        <w:rPr>
          <w:sz w:val="24"/>
        </w:rPr>
        <w:t>was</w:t>
      </w:r>
      <w:r>
        <w:rPr>
          <w:spacing w:val="-3"/>
          <w:sz w:val="24"/>
        </w:rPr>
        <w:t xml:space="preserve"> </w:t>
      </w:r>
      <w:r>
        <w:rPr>
          <w:sz w:val="24"/>
        </w:rPr>
        <w:t>to assess</w:t>
      </w:r>
      <w:r>
        <w:rPr>
          <w:spacing w:val="-3"/>
          <w:sz w:val="24"/>
        </w:rPr>
        <w:t xml:space="preserve"> </w:t>
      </w:r>
      <w:r>
        <w:rPr>
          <w:sz w:val="24"/>
        </w:rPr>
        <w:t>the level</w:t>
      </w:r>
      <w:r>
        <w:rPr>
          <w:spacing w:val="-5"/>
          <w:sz w:val="24"/>
        </w:rPr>
        <w:t xml:space="preserve"> </w:t>
      </w:r>
      <w:r>
        <w:rPr>
          <w:sz w:val="24"/>
        </w:rPr>
        <w:t>of</w:t>
      </w:r>
      <w:r>
        <w:rPr>
          <w:spacing w:val="-8"/>
          <w:sz w:val="24"/>
        </w:rPr>
        <w:t xml:space="preserve"> </w:t>
      </w:r>
      <w:r>
        <w:rPr>
          <w:sz w:val="24"/>
        </w:rPr>
        <w:t>awareness</w:t>
      </w:r>
      <w:r>
        <w:rPr>
          <w:spacing w:val="-3"/>
          <w:sz w:val="24"/>
        </w:rPr>
        <w:t xml:space="preserve"> </w:t>
      </w:r>
      <w:r>
        <w:rPr>
          <w:sz w:val="24"/>
        </w:rPr>
        <w:t>of</w:t>
      </w:r>
      <w:r>
        <w:rPr>
          <w:spacing w:val="-3"/>
          <w:sz w:val="24"/>
        </w:rPr>
        <w:t xml:space="preserve"> </w:t>
      </w:r>
      <w:r>
        <w:rPr>
          <w:sz w:val="24"/>
        </w:rPr>
        <w:t>menstrual</w:t>
      </w:r>
      <w:r>
        <w:rPr>
          <w:spacing w:val="-9"/>
          <w:sz w:val="24"/>
        </w:rPr>
        <w:t xml:space="preserve"> </w:t>
      </w:r>
      <w:r>
        <w:rPr>
          <w:sz w:val="24"/>
        </w:rPr>
        <w:t>cups</w:t>
      </w:r>
      <w:r>
        <w:rPr>
          <w:spacing w:val="-3"/>
          <w:sz w:val="24"/>
        </w:rPr>
        <w:t xml:space="preserve"> </w:t>
      </w:r>
      <w:r>
        <w:rPr>
          <w:sz w:val="24"/>
        </w:rPr>
        <w:t xml:space="preserve">among women in the Delhi-NCR region and to examine its association with selected socio- demographic variables. The analysis revealed that </w:t>
      </w:r>
      <w:r>
        <w:rPr>
          <w:b/>
          <w:sz w:val="24"/>
        </w:rPr>
        <w:t>age and educational qualification were significantly associated with awareness</w:t>
      </w:r>
      <w:r>
        <w:rPr>
          <w:b/>
          <w:spacing w:val="-2"/>
          <w:sz w:val="24"/>
        </w:rPr>
        <w:t xml:space="preserve"> </w:t>
      </w:r>
      <w:r>
        <w:rPr>
          <w:b/>
          <w:sz w:val="24"/>
        </w:rPr>
        <w:t>of</w:t>
      </w:r>
      <w:r>
        <w:rPr>
          <w:b/>
          <w:spacing w:val="-2"/>
          <w:sz w:val="24"/>
        </w:rPr>
        <w:t xml:space="preserve"> </w:t>
      </w:r>
      <w:r>
        <w:rPr>
          <w:b/>
          <w:sz w:val="24"/>
        </w:rPr>
        <w:t>menstrual</w:t>
      </w:r>
      <w:r>
        <w:rPr>
          <w:b/>
          <w:spacing w:val="-4"/>
          <w:sz w:val="24"/>
        </w:rPr>
        <w:t xml:space="preserve"> </w:t>
      </w:r>
      <w:r>
        <w:rPr>
          <w:b/>
          <w:sz w:val="24"/>
        </w:rPr>
        <w:t>cups</w:t>
      </w:r>
      <w:r>
        <w:rPr>
          <w:sz w:val="24"/>
        </w:rPr>
        <w:t>, while occupation</w:t>
      </w:r>
      <w:r>
        <w:rPr>
          <w:spacing w:val="-4"/>
          <w:sz w:val="24"/>
        </w:rPr>
        <w:t xml:space="preserve"> </w:t>
      </w:r>
      <w:r>
        <w:rPr>
          <w:sz w:val="24"/>
        </w:rPr>
        <w:t>and monthly household income did not show any significant association.</w:t>
      </w:r>
    </w:p>
    <w:p w14:paraId="7DB9B217" w14:textId="77777777" w:rsidR="00F5275E" w:rsidRDefault="00B9666F">
      <w:pPr>
        <w:pStyle w:val="BodyText"/>
        <w:spacing w:before="160" w:line="480" w:lineRule="auto"/>
        <w:ind w:left="360" w:right="370"/>
      </w:pPr>
      <w:r>
        <w:t>Specifically, women belonging to older age groups reported a significantly higher level of awareness compared to their younger counterparts (p = 0.0402). This suggests that exposure to health-related information and accumulated life experience over time may</w:t>
      </w:r>
      <w:r>
        <w:rPr>
          <w:spacing w:val="-3"/>
        </w:rPr>
        <w:t xml:space="preserve"> </w:t>
      </w:r>
      <w:r>
        <w:t>play a role in shaping</w:t>
      </w:r>
      <w:r>
        <w:rPr>
          <w:spacing w:val="-3"/>
        </w:rPr>
        <w:t xml:space="preserve"> </w:t>
      </w:r>
      <w:r>
        <w:t>knowledge</w:t>
      </w:r>
      <w:r>
        <w:rPr>
          <w:spacing w:val="-4"/>
        </w:rPr>
        <w:t xml:space="preserve"> </w:t>
      </w:r>
      <w:r>
        <w:t>about</w:t>
      </w:r>
      <w:r>
        <w:rPr>
          <w:spacing w:val="-3"/>
        </w:rPr>
        <w:t xml:space="preserve"> </w:t>
      </w:r>
      <w:r>
        <w:t>alternative menstrual</w:t>
      </w:r>
      <w:r>
        <w:rPr>
          <w:spacing w:val="-12"/>
        </w:rPr>
        <w:t xml:space="preserve"> </w:t>
      </w:r>
      <w:r>
        <w:t>products.</w:t>
      </w:r>
      <w:r>
        <w:rPr>
          <w:spacing w:val="-6"/>
        </w:rPr>
        <w:t xml:space="preserve"> </w:t>
      </w:r>
      <w:r>
        <w:t>Similar findings</w:t>
      </w:r>
      <w:r>
        <w:rPr>
          <w:spacing w:val="-2"/>
        </w:rPr>
        <w:t xml:space="preserve"> </w:t>
      </w:r>
      <w:r>
        <w:t>have</w:t>
      </w:r>
      <w:r>
        <w:rPr>
          <w:spacing w:val="-4"/>
        </w:rPr>
        <w:t xml:space="preserve"> </w:t>
      </w:r>
      <w:r>
        <w:t>been</w:t>
      </w:r>
      <w:r>
        <w:rPr>
          <w:spacing w:val="-8"/>
        </w:rPr>
        <w:t xml:space="preserve"> </w:t>
      </w:r>
      <w:r>
        <w:t>reported in earlier studies, where older women demonstrated greater familiarity</w:t>
      </w:r>
      <w:r>
        <w:rPr>
          <w:spacing w:val="-6"/>
        </w:rPr>
        <w:t xml:space="preserve"> </w:t>
      </w:r>
      <w:r>
        <w:t>with menstrual</w:t>
      </w:r>
      <w:r>
        <w:rPr>
          <w:spacing w:val="-5"/>
        </w:rPr>
        <w:t xml:space="preserve"> </w:t>
      </w:r>
      <w:r>
        <w:t>health innovations due to increased interactions with</w:t>
      </w:r>
      <w:r>
        <w:rPr>
          <w:spacing w:val="-1"/>
        </w:rPr>
        <w:t xml:space="preserve"> </w:t>
      </w:r>
      <w:r>
        <w:t>healthcare professionals and broader access to informational resources.</w:t>
      </w:r>
    </w:p>
    <w:p w14:paraId="57F22446" w14:textId="77777777" w:rsidR="00F5275E" w:rsidRDefault="00B9666F">
      <w:pPr>
        <w:pStyle w:val="BodyText"/>
        <w:spacing w:before="164" w:line="480" w:lineRule="auto"/>
        <w:ind w:left="360" w:right="386"/>
      </w:pPr>
      <w:r>
        <w:t>Educational qualification also emerged as a strong predictor of awareness (p = 0.0013). Women</w:t>
      </w:r>
      <w:r>
        <w:rPr>
          <w:spacing w:val="-1"/>
        </w:rPr>
        <w:t xml:space="preserve"> </w:t>
      </w:r>
      <w:r>
        <w:t>with</w:t>
      </w:r>
      <w:r>
        <w:rPr>
          <w:spacing w:val="-1"/>
        </w:rPr>
        <w:t xml:space="preserve"> </w:t>
      </w:r>
      <w:r>
        <w:t>higher levels of</w:t>
      </w:r>
      <w:r>
        <w:rPr>
          <w:spacing w:val="-4"/>
        </w:rPr>
        <w:t xml:space="preserve"> </w:t>
      </w:r>
      <w:r>
        <w:t>education</w:t>
      </w:r>
      <w:r>
        <w:rPr>
          <w:spacing w:val="-1"/>
        </w:rPr>
        <w:t xml:space="preserve"> </w:t>
      </w:r>
      <w:r>
        <w:t>were more</w:t>
      </w:r>
      <w:r>
        <w:rPr>
          <w:spacing w:val="-2"/>
        </w:rPr>
        <w:t xml:space="preserve"> </w:t>
      </w:r>
      <w:r>
        <w:t>likely</w:t>
      </w:r>
      <w:r>
        <w:rPr>
          <w:spacing w:val="-5"/>
        </w:rPr>
        <w:t xml:space="preserve"> </w:t>
      </w:r>
      <w:r>
        <w:t>to have heard about menstrual</w:t>
      </w:r>
      <w:r>
        <w:rPr>
          <w:spacing w:val="-5"/>
        </w:rPr>
        <w:t xml:space="preserve"> </w:t>
      </w:r>
      <w:r>
        <w:t>cups compared to those with lower educational attainment. This reinforces the well-established role of education in enhancing health literacy, access to information, and openness to adopting newer health-related practices. Formal education often provides not only direct exposure</w:t>
      </w:r>
      <w:r>
        <w:rPr>
          <w:spacing w:val="-3"/>
        </w:rPr>
        <w:t xml:space="preserve"> </w:t>
      </w:r>
      <w:r>
        <w:t>to</w:t>
      </w:r>
      <w:r>
        <w:rPr>
          <w:spacing w:val="-2"/>
        </w:rPr>
        <w:t xml:space="preserve"> </w:t>
      </w:r>
      <w:r>
        <w:t>health</w:t>
      </w:r>
      <w:r>
        <w:rPr>
          <w:spacing w:val="-7"/>
        </w:rPr>
        <w:t xml:space="preserve"> </w:t>
      </w:r>
      <w:r>
        <w:t>education</w:t>
      </w:r>
      <w:r>
        <w:rPr>
          <w:spacing w:val="-2"/>
        </w:rPr>
        <w:t xml:space="preserve"> </w:t>
      </w:r>
      <w:r>
        <w:t>but also equips</w:t>
      </w:r>
      <w:r>
        <w:rPr>
          <w:spacing w:val="-5"/>
        </w:rPr>
        <w:t xml:space="preserve"> </w:t>
      </w:r>
      <w:r>
        <w:t>women</w:t>
      </w:r>
      <w:r>
        <w:rPr>
          <w:spacing w:val="-7"/>
        </w:rPr>
        <w:t xml:space="preserve"> </w:t>
      </w:r>
      <w:r>
        <w:t>with</w:t>
      </w:r>
      <w:r>
        <w:rPr>
          <w:spacing w:val="-7"/>
        </w:rPr>
        <w:t xml:space="preserve"> </w:t>
      </w:r>
      <w:r>
        <w:t>the</w:t>
      </w:r>
      <w:r>
        <w:rPr>
          <w:spacing w:val="-3"/>
        </w:rPr>
        <w:t xml:space="preserve"> </w:t>
      </w:r>
      <w:r>
        <w:t>ability</w:t>
      </w:r>
      <w:r>
        <w:rPr>
          <w:spacing w:val="-7"/>
        </w:rPr>
        <w:t xml:space="preserve"> </w:t>
      </w:r>
      <w:r>
        <w:t>to</w:t>
      </w:r>
      <w:r>
        <w:rPr>
          <w:spacing w:val="-2"/>
        </w:rPr>
        <w:t xml:space="preserve"> </w:t>
      </w:r>
      <w:r>
        <w:t>critically</w:t>
      </w:r>
      <w:r>
        <w:rPr>
          <w:spacing w:val="-11"/>
        </w:rPr>
        <w:t xml:space="preserve"> </w:t>
      </w:r>
      <w:r>
        <w:t>evaluate</w:t>
      </w:r>
      <w:r>
        <w:rPr>
          <w:spacing w:val="-3"/>
        </w:rPr>
        <w:t xml:space="preserve"> </w:t>
      </w:r>
      <w:r>
        <w:t>new information from media, peers, and health campaigns.</w:t>
      </w:r>
    </w:p>
    <w:p w14:paraId="7F667E72" w14:textId="77777777" w:rsidR="00F5275E" w:rsidRDefault="00F5275E">
      <w:pPr>
        <w:pStyle w:val="BodyText"/>
        <w:spacing w:line="480" w:lineRule="auto"/>
        <w:sectPr w:rsidR="00F5275E">
          <w:pgSz w:w="11910" w:h="16840"/>
          <w:pgMar w:top="1400" w:right="1080" w:bottom="280" w:left="1080" w:header="720" w:footer="720" w:gutter="0"/>
          <w:cols w:space="720"/>
        </w:sectPr>
      </w:pPr>
    </w:p>
    <w:p w14:paraId="1A0DE6A2" w14:textId="77777777" w:rsidR="00F5275E" w:rsidRDefault="00B9666F">
      <w:pPr>
        <w:pStyle w:val="BodyText"/>
        <w:spacing w:before="78" w:line="480" w:lineRule="auto"/>
        <w:ind w:left="360" w:right="370"/>
      </w:pPr>
      <w:r>
        <w:lastRenderedPageBreak/>
        <w:t xml:space="preserve">On the other hand, </w:t>
      </w:r>
      <w:r>
        <w:rPr>
          <w:b/>
        </w:rPr>
        <w:t xml:space="preserve">occupation </w:t>
      </w:r>
      <w:r>
        <w:t>did not show a statistically significant association with awareness (p = 0.2905). This indicates that whether women were employed, students, homemakers, or</w:t>
      </w:r>
      <w:r>
        <w:rPr>
          <w:spacing w:val="-1"/>
        </w:rPr>
        <w:t xml:space="preserve"> </w:t>
      </w:r>
      <w:r>
        <w:t>engaged in</w:t>
      </w:r>
      <w:r>
        <w:rPr>
          <w:spacing w:val="-7"/>
        </w:rPr>
        <w:t xml:space="preserve"> </w:t>
      </w:r>
      <w:r>
        <w:t>other</w:t>
      </w:r>
      <w:r>
        <w:rPr>
          <w:spacing w:val="-1"/>
        </w:rPr>
        <w:t xml:space="preserve"> </w:t>
      </w:r>
      <w:r>
        <w:t>professions, their</w:t>
      </w:r>
      <w:r>
        <w:rPr>
          <w:spacing w:val="-1"/>
        </w:rPr>
        <w:t xml:space="preserve"> </w:t>
      </w:r>
      <w:r>
        <w:t>level</w:t>
      </w:r>
      <w:r>
        <w:rPr>
          <w:spacing w:val="-7"/>
        </w:rPr>
        <w:t xml:space="preserve"> </w:t>
      </w:r>
      <w:r>
        <w:t>of</w:t>
      </w:r>
      <w:r>
        <w:rPr>
          <w:spacing w:val="-9"/>
        </w:rPr>
        <w:t xml:space="preserve"> </w:t>
      </w:r>
      <w:r>
        <w:t>awareness</w:t>
      </w:r>
      <w:r>
        <w:rPr>
          <w:spacing w:val="-5"/>
        </w:rPr>
        <w:t xml:space="preserve"> </w:t>
      </w:r>
      <w:r>
        <w:t>about</w:t>
      </w:r>
      <w:r>
        <w:rPr>
          <w:spacing w:val="-2"/>
        </w:rPr>
        <w:t xml:space="preserve"> </w:t>
      </w:r>
      <w:r>
        <w:t>menstrual</w:t>
      </w:r>
      <w:r>
        <w:rPr>
          <w:spacing w:val="-10"/>
        </w:rPr>
        <w:t xml:space="preserve"> </w:t>
      </w:r>
      <w:r>
        <w:t>cups did not differ significantly.</w:t>
      </w:r>
      <w:r>
        <w:rPr>
          <w:spacing w:val="-2"/>
        </w:rPr>
        <w:t xml:space="preserve"> </w:t>
      </w:r>
      <w:r>
        <w:t>This</w:t>
      </w:r>
      <w:r>
        <w:rPr>
          <w:spacing w:val="-2"/>
        </w:rPr>
        <w:t xml:space="preserve"> </w:t>
      </w:r>
      <w:r>
        <w:t>could be explained by</w:t>
      </w:r>
      <w:r>
        <w:rPr>
          <w:spacing w:val="-9"/>
        </w:rPr>
        <w:t xml:space="preserve"> </w:t>
      </w:r>
      <w:r>
        <w:t>the fact that awareness may be more dependent on individual information-seeking behavior and social exposure rather than professional engagement.</w:t>
      </w:r>
    </w:p>
    <w:p w14:paraId="22559B36" w14:textId="77777777" w:rsidR="00F5275E" w:rsidRDefault="00B9666F">
      <w:pPr>
        <w:pStyle w:val="BodyText"/>
        <w:spacing w:before="160" w:line="480" w:lineRule="auto"/>
        <w:ind w:left="360" w:right="370"/>
      </w:pPr>
      <w:r>
        <w:t>Similarly,</w:t>
      </w:r>
      <w:r>
        <w:rPr>
          <w:spacing w:val="-2"/>
        </w:rPr>
        <w:t xml:space="preserve"> </w:t>
      </w:r>
      <w:r>
        <w:rPr>
          <w:b/>
        </w:rPr>
        <w:t>monthly</w:t>
      </w:r>
      <w:r>
        <w:rPr>
          <w:b/>
          <w:spacing w:val="-5"/>
        </w:rPr>
        <w:t xml:space="preserve"> </w:t>
      </w:r>
      <w:r>
        <w:rPr>
          <w:b/>
        </w:rPr>
        <w:t>household</w:t>
      </w:r>
      <w:r>
        <w:rPr>
          <w:b/>
          <w:spacing w:val="-5"/>
        </w:rPr>
        <w:t xml:space="preserve"> </w:t>
      </w:r>
      <w:r>
        <w:rPr>
          <w:b/>
        </w:rPr>
        <w:t>income</w:t>
      </w:r>
      <w:r>
        <w:rPr>
          <w:b/>
          <w:spacing w:val="-5"/>
        </w:rPr>
        <w:t xml:space="preserve"> </w:t>
      </w:r>
      <w:r>
        <w:t>was</w:t>
      </w:r>
      <w:r>
        <w:rPr>
          <w:spacing w:val="-3"/>
        </w:rPr>
        <w:t xml:space="preserve"> </w:t>
      </w:r>
      <w:r>
        <w:t>not</w:t>
      </w:r>
      <w:r>
        <w:rPr>
          <w:spacing w:val="-5"/>
        </w:rPr>
        <w:t xml:space="preserve"> </w:t>
      </w:r>
      <w:r>
        <w:t>significantly</w:t>
      </w:r>
      <w:r>
        <w:rPr>
          <w:spacing w:val="-14"/>
        </w:rPr>
        <w:t xml:space="preserve"> </w:t>
      </w:r>
      <w:r>
        <w:t>associated</w:t>
      </w:r>
      <w:r>
        <w:rPr>
          <w:spacing w:val="-5"/>
        </w:rPr>
        <w:t xml:space="preserve"> </w:t>
      </w:r>
      <w:r>
        <w:t>with</w:t>
      </w:r>
      <w:r>
        <w:rPr>
          <w:spacing w:val="-9"/>
        </w:rPr>
        <w:t xml:space="preserve"> </w:t>
      </w:r>
      <w:r>
        <w:t>awareness</w:t>
      </w:r>
      <w:r>
        <w:rPr>
          <w:spacing w:val="-3"/>
        </w:rPr>
        <w:t xml:space="preserve"> </w:t>
      </w:r>
      <w:r>
        <w:t>levels (p = 0.5321). This finding suggests that awareness is not directly linked to financial status.</w:t>
      </w:r>
    </w:p>
    <w:p w14:paraId="49302F99" w14:textId="77777777" w:rsidR="00F5275E" w:rsidRDefault="00B9666F">
      <w:pPr>
        <w:pStyle w:val="BodyText"/>
        <w:spacing w:before="1" w:line="480" w:lineRule="auto"/>
        <w:ind w:left="360" w:right="370"/>
      </w:pPr>
      <w:r>
        <w:t>Even women from lower-income groups demonstrated awareness, highlighting that access to information about menstrual cups may not necessarily require higher economic standing. In today’s</w:t>
      </w:r>
      <w:r>
        <w:rPr>
          <w:spacing w:val="-5"/>
        </w:rPr>
        <w:t xml:space="preserve"> </w:t>
      </w:r>
      <w:r>
        <w:t>context, widespread</w:t>
      </w:r>
      <w:r>
        <w:rPr>
          <w:spacing w:val="-2"/>
        </w:rPr>
        <w:t xml:space="preserve"> </w:t>
      </w:r>
      <w:r>
        <w:t>use</w:t>
      </w:r>
      <w:r>
        <w:rPr>
          <w:spacing w:val="-3"/>
        </w:rPr>
        <w:t xml:space="preserve"> </w:t>
      </w:r>
      <w:r>
        <w:t>of</w:t>
      </w:r>
      <w:r>
        <w:rPr>
          <w:spacing w:val="-10"/>
        </w:rPr>
        <w:t xml:space="preserve"> </w:t>
      </w:r>
      <w:r>
        <w:t>digital</w:t>
      </w:r>
      <w:r>
        <w:rPr>
          <w:spacing w:val="-11"/>
        </w:rPr>
        <w:t xml:space="preserve"> </w:t>
      </w:r>
      <w:r>
        <w:t>platforms</w:t>
      </w:r>
      <w:r>
        <w:rPr>
          <w:spacing w:val="-5"/>
        </w:rPr>
        <w:t xml:space="preserve"> </w:t>
      </w:r>
      <w:r>
        <w:t>and</w:t>
      </w:r>
      <w:r>
        <w:rPr>
          <w:spacing w:val="-2"/>
        </w:rPr>
        <w:t xml:space="preserve"> </w:t>
      </w:r>
      <w:r>
        <w:t>social</w:t>
      </w:r>
      <w:r>
        <w:rPr>
          <w:spacing w:val="-2"/>
        </w:rPr>
        <w:t xml:space="preserve"> </w:t>
      </w:r>
      <w:r>
        <w:t>media</w:t>
      </w:r>
      <w:r>
        <w:rPr>
          <w:spacing w:val="-3"/>
        </w:rPr>
        <w:t xml:space="preserve"> </w:t>
      </w:r>
      <w:r>
        <w:t>could be</w:t>
      </w:r>
      <w:r>
        <w:rPr>
          <w:spacing w:val="-3"/>
        </w:rPr>
        <w:t xml:space="preserve"> </w:t>
      </w:r>
      <w:r>
        <w:t>contributing</w:t>
      </w:r>
      <w:r>
        <w:rPr>
          <w:spacing w:val="-2"/>
        </w:rPr>
        <w:t xml:space="preserve"> </w:t>
      </w:r>
      <w:r>
        <w:t>to the dissemination of knowledge across income groups, thereby reducing the influence of financial disparities on awareness.</w:t>
      </w:r>
    </w:p>
    <w:p w14:paraId="589ED746" w14:textId="77777777" w:rsidR="00F5275E" w:rsidRDefault="00B9666F">
      <w:pPr>
        <w:spacing w:before="164" w:line="480" w:lineRule="auto"/>
        <w:ind w:left="360" w:right="468"/>
        <w:rPr>
          <w:sz w:val="24"/>
        </w:rPr>
      </w:pPr>
      <w:r>
        <w:rPr>
          <w:sz w:val="24"/>
        </w:rPr>
        <w:t>Overall,</w:t>
      </w:r>
      <w:r>
        <w:rPr>
          <w:spacing w:val="-1"/>
          <w:sz w:val="24"/>
        </w:rPr>
        <w:t xml:space="preserve"> </w:t>
      </w:r>
      <w:r>
        <w:rPr>
          <w:sz w:val="24"/>
        </w:rPr>
        <w:t>these findings</w:t>
      </w:r>
      <w:r>
        <w:rPr>
          <w:spacing w:val="-6"/>
          <w:sz w:val="24"/>
        </w:rPr>
        <w:t xml:space="preserve"> </w:t>
      </w:r>
      <w:r>
        <w:rPr>
          <w:sz w:val="24"/>
        </w:rPr>
        <w:t>suggest</w:t>
      </w:r>
      <w:r>
        <w:rPr>
          <w:spacing w:val="-3"/>
          <w:sz w:val="24"/>
        </w:rPr>
        <w:t xml:space="preserve"> </w:t>
      </w:r>
      <w:r>
        <w:rPr>
          <w:sz w:val="24"/>
        </w:rPr>
        <w:t xml:space="preserve">that </w:t>
      </w:r>
      <w:r>
        <w:rPr>
          <w:b/>
          <w:sz w:val="24"/>
        </w:rPr>
        <w:t>education</w:t>
      </w:r>
      <w:r>
        <w:rPr>
          <w:b/>
          <w:spacing w:val="-7"/>
          <w:sz w:val="24"/>
        </w:rPr>
        <w:t xml:space="preserve"> </w:t>
      </w:r>
      <w:r>
        <w:rPr>
          <w:b/>
          <w:sz w:val="24"/>
        </w:rPr>
        <w:t>and</w:t>
      </w:r>
      <w:r>
        <w:rPr>
          <w:b/>
          <w:spacing w:val="-7"/>
          <w:sz w:val="24"/>
        </w:rPr>
        <w:t xml:space="preserve"> </w:t>
      </w:r>
      <w:r>
        <w:rPr>
          <w:b/>
          <w:sz w:val="24"/>
        </w:rPr>
        <w:t>age</w:t>
      </w:r>
      <w:r>
        <w:rPr>
          <w:b/>
          <w:spacing w:val="-4"/>
          <w:sz w:val="24"/>
        </w:rPr>
        <w:t xml:space="preserve"> </w:t>
      </w:r>
      <w:r>
        <w:rPr>
          <w:b/>
          <w:sz w:val="24"/>
        </w:rPr>
        <w:t>are</w:t>
      </w:r>
      <w:r>
        <w:rPr>
          <w:b/>
          <w:spacing w:val="-4"/>
          <w:sz w:val="24"/>
        </w:rPr>
        <w:t xml:space="preserve"> </w:t>
      </w:r>
      <w:r>
        <w:rPr>
          <w:b/>
          <w:sz w:val="24"/>
        </w:rPr>
        <w:t>the</w:t>
      </w:r>
      <w:r>
        <w:rPr>
          <w:b/>
          <w:spacing w:val="-4"/>
          <w:sz w:val="24"/>
        </w:rPr>
        <w:t xml:space="preserve"> </w:t>
      </w:r>
      <w:r>
        <w:rPr>
          <w:b/>
          <w:sz w:val="24"/>
        </w:rPr>
        <w:t>most</w:t>
      </w:r>
      <w:r>
        <w:rPr>
          <w:b/>
          <w:spacing w:val="-2"/>
          <w:sz w:val="24"/>
        </w:rPr>
        <w:t xml:space="preserve"> </w:t>
      </w:r>
      <w:r>
        <w:rPr>
          <w:b/>
          <w:sz w:val="24"/>
        </w:rPr>
        <w:t>critical</w:t>
      </w:r>
      <w:r>
        <w:rPr>
          <w:b/>
          <w:spacing w:val="-8"/>
          <w:sz w:val="24"/>
        </w:rPr>
        <w:t xml:space="preserve"> </w:t>
      </w:r>
      <w:r>
        <w:rPr>
          <w:b/>
          <w:sz w:val="24"/>
        </w:rPr>
        <w:t>determinants of menstrual cup awareness</w:t>
      </w:r>
      <w:r>
        <w:rPr>
          <w:sz w:val="24"/>
        </w:rPr>
        <w:t>, while occupation and income do not play a major role. This highlights</w:t>
      </w:r>
      <w:r>
        <w:rPr>
          <w:spacing w:val="-9"/>
          <w:sz w:val="24"/>
        </w:rPr>
        <w:t xml:space="preserve"> </w:t>
      </w:r>
      <w:r>
        <w:rPr>
          <w:sz w:val="24"/>
        </w:rPr>
        <w:t>the importance</w:t>
      </w:r>
      <w:r>
        <w:rPr>
          <w:spacing w:val="-4"/>
          <w:sz w:val="24"/>
        </w:rPr>
        <w:t xml:space="preserve"> </w:t>
      </w:r>
      <w:r>
        <w:rPr>
          <w:sz w:val="24"/>
        </w:rPr>
        <w:t>of</w:t>
      </w:r>
      <w:r>
        <w:rPr>
          <w:spacing w:val="-10"/>
          <w:sz w:val="24"/>
        </w:rPr>
        <w:t xml:space="preserve"> </w:t>
      </w:r>
      <w:r>
        <w:rPr>
          <w:sz w:val="24"/>
        </w:rPr>
        <w:t>targeting</w:t>
      </w:r>
      <w:r>
        <w:rPr>
          <w:spacing w:val="-3"/>
          <w:sz w:val="24"/>
        </w:rPr>
        <w:t xml:space="preserve"> </w:t>
      </w:r>
      <w:r>
        <w:rPr>
          <w:sz w:val="24"/>
        </w:rPr>
        <w:t>awareness</w:t>
      </w:r>
      <w:r>
        <w:rPr>
          <w:spacing w:val="-1"/>
          <w:sz w:val="24"/>
        </w:rPr>
        <w:t xml:space="preserve"> </w:t>
      </w:r>
      <w:r>
        <w:rPr>
          <w:sz w:val="24"/>
        </w:rPr>
        <w:t>interventions</w:t>
      </w:r>
      <w:r>
        <w:rPr>
          <w:spacing w:val="-6"/>
          <w:sz w:val="24"/>
        </w:rPr>
        <w:t xml:space="preserve"> </w:t>
      </w:r>
      <w:r>
        <w:rPr>
          <w:sz w:val="24"/>
        </w:rPr>
        <w:t>towards</w:t>
      </w:r>
      <w:r>
        <w:rPr>
          <w:spacing w:val="-6"/>
          <w:sz w:val="24"/>
        </w:rPr>
        <w:t xml:space="preserve"> </w:t>
      </w:r>
      <w:r>
        <w:rPr>
          <w:sz w:val="24"/>
        </w:rPr>
        <w:t>younger</w:t>
      </w:r>
      <w:r>
        <w:rPr>
          <w:spacing w:val="-2"/>
          <w:sz w:val="24"/>
        </w:rPr>
        <w:t xml:space="preserve"> </w:t>
      </w:r>
      <w:r>
        <w:rPr>
          <w:sz w:val="24"/>
        </w:rPr>
        <w:t>women</w:t>
      </w:r>
      <w:r>
        <w:rPr>
          <w:spacing w:val="-8"/>
          <w:sz w:val="24"/>
        </w:rPr>
        <w:t xml:space="preserve"> </w:t>
      </w:r>
      <w:r>
        <w:rPr>
          <w:sz w:val="24"/>
        </w:rPr>
        <w:t>and those with lower educational backgrounds, as</w:t>
      </w:r>
      <w:r>
        <w:rPr>
          <w:spacing w:val="-2"/>
          <w:sz w:val="24"/>
        </w:rPr>
        <w:t xml:space="preserve"> </w:t>
      </w:r>
      <w:r>
        <w:rPr>
          <w:sz w:val="24"/>
        </w:rPr>
        <w:t>they</w:t>
      </w:r>
      <w:r>
        <w:rPr>
          <w:spacing w:val="-4"/>
          <w:sz w:val="24"/>
        </w:rPr>
        <w:t xml:space="preserve"> </w:t>
      </w:r>
      <w:r>
        <w:rPr>
          <w:sz w:val="24"/>
        </w:rPr>
        <w:t>are more likely</w:t>
      </w:r>
      <w:r>
        <w:rPr>
          <w:spacing w:val="-8"/>
          <w:sz w:val="24"/>
        </w:rPr>
        <w:t xml:space="preserve"> </w:t>
      </w:r>
      <w:r>
        <w:rPr>
          <w:sz w:val="24"/>
        </w:rPr>
        <w:t>to lack knowledge about menstrual cups</w:t>
      </w:r>
    </w:p>
    <w:p w14:paraId="60B57856" w14:textId="77777777" w:rsidR="00F5275E" w:rsidRDefault="00F5275E">
      <w:pPr>
        <w:spacing w:line="480" w:lineRule="auto"/>
        <w:rPr>
          <w:sz w:val="24"/>
        </w:rPr>
        <w:sectPr w:rsidR="00F5275E">
          <w:pgSz w:w="11910" w:h="16840"/>
          <w:pgMar w:top="1340" w:right="1080" w:bottom="280" w:left="1080" w:header="720" w:footer="720" w:gutter="0"/>
          <w:cols w:space="720"/>
        </w:sectPr>
      </w:pPr>
    </w:p>
    <w:p w14:paraId="2CD66844" w14:textId="77777777" w:rsidR="00F5275E" w:rsidRDefault="00B9666F">
      <w:pPr>
        <w:pStyle w:val="Heading2"/>
        <w:spacing w:before="63"/>
        <w:ind w:left="443" w:right="1631"/>
        <w:jc w:val="center"/>
      </w:pPr>
      <w:r>
        <w:rPr>
          <w:spacing w:val="-2"/>
        </w:rPr>
        <w:lastRenderedPageBreak/>
        <w:t>Rationale</w:t>
      </w:r>
    </w:p>
    <w:p w14:paraId="386AB732" w14:textId="77777777" w:rsidR="00F5275E" w:rsidRDefault="00F5275E">
      <w:pPr>
        <w:pStyle w:val="BodyText"/>
        <w:spacing w:before="154"/>
        <w:rPr>
          <w:b/>
        </w:rPr>
      </w:pPr>
    </w:p>
    <w:p w14:paraId="7102BF5F" w14:textId="77777777" w:rsidR="00F5275E" w:rsidRDefault="00B9666F">
      <w:pPr>
        <w:pStyle w:val="BodyText"/>
        <w:spacing w:line="480" w:lineRule="auto"/>
        <w:ind w:left="360" w:right="386"/>
      </w:pPr>
      <w:r>
        <w:t>Menstrual</w:t>
      </w:r>
      <w:r>
        <w:rPr>
          <w:spacing w:val="-10"/>
        </w:rPr>
        <w:t xml:space="preserve"> </w:t>
      </w:r>
      <w:r>
        <w:t>health</w:t>
      </w:r>
      <w:r>
        <w:rPr>
          <w:spacing w:val="-2"/>
        </w:rPr>
        <w:t xml:space="preserve"> </w:t>
      </w:r>
      <w:r>
        <w:t>is not</w:t>
      </w:r>
      <w:r>
        <w:rPr>
          <w:spacing w:val="-6"/>
        </w:rPr>
        <w:t xml:space="preserve"> </w:t>
      </w:r>
      <w:r>
        <w:t>only</w:t>
      </w:r>
      <w:r>
        <w:rPr>
          <w:spacing w:val="-7"/>
        </w:rPr>
        <w:t xml:space="preserve"> </w:t>
      </w:r>
      <w:r>
        <w:t>a medical</w:t>
      </w:r>
      <w:r>
        <w:rPr>
          <w:spacing w:val="-2"/>
        </w:rPr>
        <w:t xml:space="preserve"> </w:t>
      </w:r>
      <w:r>
        <w:t>but also a</w:t>
      </w:r>
      <w:r>
        <w:rPr>
          <w:spacing w:val="-3"/>
        </w:rPr>
        <w:t xml:space="preserve"> </w:t>
      </w:r>
      <w:r>
        <w:t>social</w:t>
      </w:r>
      <w:r>
        <w:rPr>
          <w:spacing w:val="-7"/>
        </w:rPr>
        <w:t xml:space="preserve"> </w:t>
      </w:r>
      <w:r>
        <w:t>and</w:t>
      </w:r>
      <w:r>
        <w:rPr>
          <w:spacing w:val="-2"/>
        </w:rPr>
        <w:t xml:space="preserve"> </w:t>
      </w:r>
      <w:r>
        <w:t>environmental</w:t>
      </w:r>
      <w:r>
        <w:rPr>
          <w:spacing w:val="-10"/>
        </w:rPr>
        <w:t xml:space="preserve"> </w:t>
      </w:r>
      <w:r>
        <w:t>concern. In</w:t>
      </w:r>
      <w:r>
        <w:rPr>
          <w:spacing w:val="-7"/>
        </w:rPr>
        <w:t xml:space="preserve"> </w:t>
      </w:r>
      <w:r>
        <w:t>India, reliance on disposable pads and tampons creates long-term economic and ecological costs. Each woman’s lifetime disposal of thousands of single-use products contributes to the national</w:t>
      </w:r>
      <w:r>
        <w:rPr>
          <w:spacing w:val="-9"/>
        </w:rPr>
        <w:t xml:space="preserve"> </w:t>
      </w:r>
      <w:r>
        <w:t>waste</w:t>
      </w:r>
      <w:r>
        <w:rPr>
          <w:spacing w:val="-5"/>
        </w:rPr>
        <w:t xml:space="preserve"> </w:t>
      </w:r>
      <w:r>
        <w:t>crisis.</w:t>
      </w:r>
      <w:r>
        <w:rPr>
          <w:spacing w:val="-3"/>
        </w:rPr>
        <w:t xml:space="preserve"> </w:t>
      </w:r>
      <w:r>
        <w:t>Moreover,</w:t>
      </w:r>
      <w:r>
        <w:rPr>
          <w:spacing w:val="-11"/>
        </w:rPr>
        <w:t xml:space="preserve"> </w:t>
      </w:r>
      <w:r>
        <w:t>the</w:t>
      </w:r>
      <w:r>
        <w:rPr>
          <w:spacing w:val="-5"/>
        </w:rPr>
        <w:t xml:space="preserve"> </w:t>
      </w:r>
      <w:r>
        <w:t>cultural</w:t>
      </w:r>
      <w:r>
        <w:rPr>
          <w:spacing w:val="-13"/>
        </w:rPr>
        <w:t xml:space="preserve"> </w:t>
      </w:r>
      <w:r>
        <w:t>stigma around</w:t>
      </w:r>
      <w:r>
        <w:rPr>
          <w:spacing w:val="-1"/>
        </w:rPr>
        <w:t xml:space="preserve"> </w:t>
      </w:r>
      <w:r>
        <w:t>menstruation</w:t>
      </w:r>
      <w:r>
        <w:rPr>
          <w:spacing w:val="-9"/>
        </w:rPr>
        <w:t xml:space="preserve"> </w:t>
      </w:r>
      <w:r>
        <w:t>perpetuates</w:t>
      </w:r>
      <w:r>
        <w:rPr>
          <w:spacing w:val="-7"/>
        </w:rPr>
        <w:t xml:space="preserve"> </w:t>
      </w:r>
      <w:r>
        <w:t>silence, restricting opportunities for informed choice.</w:t>
      </w:r>
    </w:p>
    <w:p w14:paraId="117480EC" w14:textId="77777777" w:rsidR="00F5275E" w:rsidRDefault="00B9666F">
      <w:pPr>
        <w:spacing w:before="164" w:line="480" w:lineRule="auto"/>
        <w:ind w:left="360" w:right="405"/>
        <w:rPr>
          <w:sz w:val="24"/>
        </w:rPr>
      </w:pPr>
      <w:r>
        <w:rPr>
          <w:sz w:val="24"/>
        </w:rPr>
        <w:t xml:space="preserve">Menstrual cups provide a compelling solution—they are </w:t>
      </w:r>
      <w:r>
        <w:rPr>
          <w:b/>
          <w:sz w:val="24"/>
        </w:rPr>
        <w:t>affordable, durable, and eco- friendly</w:t>
      </w:r>
      <w:r>
        <w:rPr>
          <w:sz w:val="24"/>
        </w:rPr>
        <w:t>.</w:t>
      </w:r>
      <w:r>
        <w:rPr>
          <w:spacing w:val="-13"/>
          <w:sz w:val="24"/>
        </w:rPr>
        <w:t xml:space="preserve"> </w:t>
      </w:r>
      <w:r>
        <w:rPr>
          <w:sz w:val="24"/>
        </w:rPr>
        <w:t>Yet</w:t>
      </w:r>
      <w:r>
        <w:rPr>
          <w:spacing w:val="-6"/>
          <w:sz w:val="24"/>
        </w:rPr>
        <w:t xml:space="preserve"> </w:t>
      </w:r>
      <w:r>
        <w:rPr>
          <w:sz w:val="24"/>
        </w:rPr>
        <w:t>their</w:t>
      </w:r>
      <w:r>
        <w:rPr>
          <w:spacing w:val="-5"/>
          <w:sz w:val="24"/>
        </w:rPr>
        <w:t xml:space="preserve"> </w:t>
      </w:r>
      <w:r>
        <w:rPr>
          <w:sz w:val="24"/>
        </w:rPr>
        <w:t>usage</w:t>
      </w:r>
      <w:r>
        <w:rPr>
          <w:spacing w:val="-7"/>
          <w:sz w:val="24"/>
        </w:rPr>
        <w:t xml:space="preserve"> </w:t>
      </w:r>
      <w:r>
        <w:rPr>
          <w:sz w:val="24"/>
        </w:rPr>
        <w:t>remains</w:t>
      </w:r>
      <w:r>
        <w:rPr>
          <w:spacing w:val="-4"/>
          <w:sz w:val="24"/>
        </w:rPr>
        <w:t xml:space="preserve"> </w:t>
      </w:r>
      <w:r>
        <w:rPr>
          <w:sz w:val="24"/>
        </w:rPr>
        <w:t>low</w:t>
      </w:r>
      <w:r>
        <w:rPr>
          <w:spacing w:val="-7"/>
          <w:sz w:val="24"/>
        </w:rPr>
        <w:t xml:space="preserve"> </w:t>
      </w:r>
      <w:r>
        <w:rPr>
          <w:sz w:val="24"/>
        </w:rPr>
        <w:t>due</w:t>
      </w:r>
      <w:r>
        <w:rPr>
          <w:spacing w:val="-11"/>
          <w:sz w:val="24"/>
        </w:rPr>
        <w:t xml:space="preserve"> </w:t>
      </w:r>
      <w:r>
        <w:rPr>
          <w:sz w:val="24"/>
        </w:rPr>
        <w:t xml:space="preserve">to </w:t>
      </w:r>
      <w:r>
        <w:rPr>
          <w:b/>
          <w:sz w:val="24"/>
        </w:rPr>
        <w:t>misinformation,</w:t>
      </w:r>
      <w:r>
        <w:rPr>
          <w:b/>
          <w:spacing w:val="-4"/>
          <w:sz w:val="24"/>
        </w:rPr>
        <w:t xml:space="preserve"> </w:t>
      </w:r>
      <w:r>
        <w:rPr>
          <w:b/>
          <w:sz w:val="24"/>
        </w:rPr>
        <w:t>cultural</w:t>
      </w:r>
      <w:r>
        <w:rPr>
          <w:b/>
          <w:spacing w:val="-10"/>
          <w:sz w:val="24"/>
        </w:rPr>
        <w:t xml:space="preserve"> </w:t>
      </w:r>
      <w:r>
        <w:rPr>
          <w:b/>
          <w:sz w:val="24"/>
        </w:rPr>
        <w:t>myths,</w:t>
      </w:r>
      <w:r>
        <w:rPr>
          <w:b/>
          <w:spacing w:val="-4"/>
          <w:sz w:val="24"/>
        </w:rPr>
        <w:t xml:space="preserve"> </w:t>
      </w:r>
      <w:r>
        <w:rPr>
          <w:b/>
          <w:sz w:val="24"/>
        </w:rPr>
        <w:t>and</w:t>
      </w:r>
      <w:r>
        <w:rPr>
          <w:b/>
          <w:spacing w:val="-6"/>
          <w:sz w:val="24"/>
        </w:rPr>
        <w:t xml:space="preserve"> </w:t>
      </w:r>
      <w:r>
        <w:rPr>
          <w:b/>
          <w:sz w:val="24"/>
        </w:rPr>
        <w:t>practical concerns</w:t>
      </w:r>
      <w:r>
        <w:rPr>
          <w:sz w:val="24"/>
        </w:rPr>
        <w:t>. Issues related to insertion, hygiene, virginity, and safety</w:t>
      </w:r>
      <w:r>
        <w:rPr>
          <w:spacing w:val="-3"/>
          <w:sz w:val="24"/>
        </w:rPr>
        <w:t xml:space="preserve"> </w:t>
      </w:r>
      <w:r>
        <w:rPr>
          <w:sz w:val="24"/>
        </w:rPr>
        <w:t>are common reasons for hesitation. The Delhi-NCR region, with its socio-economic diversity, provides a unique opportunity to study both enablers and barriers to adoption.</w:t>
      </w:r>
    </w:p>
    <w:p w14:paraId="3D82964E" w14:textId="77777777" w:rsidR="00F5275E" w:rsidRDefault="00B9666F">
      <w:pPr>
        <w:pStyle w:val="BodyText"/>
        <w:spacing w:before="160"/>
        <w:ind w:left="360"/>
      </w:pPr>
      <w:r>
        <w:t>This</w:t>
      </w:r>
      <w:r>
        <w:rPr>
          <w:spacing w:val="-6"/>
        </w:rPr>
        <w:t xml:space="preserve"> </w:t>
      </w:r>
      <w:r>
        <w:t>study</w:t>
      </w:r>
      <w:r>
        <w:rPr>
          <w:spacing w:val="-7"/>
        </w:rPr>
        <w:t xml:space="preserve"> </w:t>
      </w:r>
      <w:r>
        <w:t>is</w:t>
      </w:r>
      <w:r>
        <w:rPr>
          <w:spacing w:val="-5"/>
        </w:rPr>
        <w:t xml:space="preserve"> </w:t>
      </w:r>
      <w:r>
        <w:t>essential</w:t>
      </w:r>
      <w:r>
        <w:rPr>
          <w:spacing w:val="-3"/>
        </w:rPr>
        <w:t xml:space="preserve"> </w:t>
      </w:r>
      <w:r>
        <w:t>because</w:t>
      </w:r>
      <w:r>
        <w:rPr>
          <w:spacing w:val="1"/>
        </w:rPr>
        <w:t xml:space="preserve"> </w:t>
      </w:r>
      <w:r>
        <w:t>it</w:t>
      </w:r>
      <w:r>
        <w:rPr>
          <w:spacing w:val="3"/>
        </w:rPr>
        <w:t xml:space="preserve"> </w:t>
      </w:r>
      <w:r>
        <w:rPr>
          <w:spacing w:val="-2"/>
        </w:rPr>
        <w:t>will:</w:t>
      </w:r>
    </w:p>
    <w:p w14:paraId="55CD0D7E" w14:textId="77777777" w:rsidR="00F5275E" w:rsidRDefault="00F5275E">
      <w:pPr>
        <w:pStyle w:val="BodyText"/>
        <w:spacing w:before="158"/>
      </w:pPr>
    </w:p>
    <w:p w14:paraId="368B8ED7" w14:textId="77777777" w:rsidR="00F5275E" w:rsidRDefault="00B9666F">
      <w:pPr>
        <w:pStyle w:val="ListParagraph"/>
        <w:numPr>
          <w:ilvl w:val="0"/>
          <w:numId w:val="7"/>
        </w:numPr>
        <w:tabs>
          <w:tab w:val="left" w:pos="1081"/>
        </w:tabs>
        <w:spacing w:before="0" w:line="480" w:lineRule="auto"/>
        <w:ind w:right="919"/>
        <w:rPr>
          <w:sz w:val="24"/>
        </w:rPr>
      </w:pPr>
      <w:r>
        <w:rPr>
          <w:sz w:val="24"/>
        </w:rPr>
        <w:t>Identify</w:t>
      </w:r>
      <w:r>
        <w:rPr>
          <w:spacing w:val="-9"/>
          <w:sz w:val="24"/>
        </w:rPr>
        <w:t xml:space="preserve"> </w:t>
      </w:r>
      <w:r>
        <w:rPr>
          <w:b/>
          <w:sz w:val="24"/>
        </w:rPr>
        <w:t>socio-demographic</w:t>
      </w:r>
      <w:r>
        <w:rPr>
          <w:b/>
          <w:spacing w:val="-7"/>
          <w:sz w:val="24"/>
        </w:rPr>
        <w:t xml:space="preserve"> </w:t>
      </w:r>
      <w:r>
        <w:rPr>
          <w:b/>
          <w:sz w:val="24"/>
        </w:rPr>
        <w:t>determinants</w:t>
      </w:r>
      <w:r>
        <w:rPr>
          <w:b/>
          <w:spacing w:val="-4"/>
          <w:sz w:val="24"/>
        </w:rPr>
        <w:t xml:space="preserve"> </w:t>
      </w:r>
      <w:r>
        <w:rPr>
          <w:sz w:val="24"/>
        </w:rPr>
        <w:t>(such</w:t>
      </w:r>
      <w:r>
        <w:rPr>
          <w:spacing w:val="-10"/>
          <w:sz w:val="24"/>
        </w:rPr>
        <w:t xml:space="preserve"> </w:t>
      </w:r>
      <w:r>
        <w:rPr>
          <w:sz w:val="24"/>
        </w:rPr>
        <w:t>as</w:t>
      </w:r>
      <w:r>
        <w:rPr>
          <w:spacing w:val="-8"/>
          <w:sz w:val="24"/>
        </w:rPr>
        <w:t xml:space="preserve"> </w:t>
      </w:r>
      <w:r>
        <w:rPr>
          <w:sz w:val="24"/>
        </w:rPr>
        <w:t>age,</w:t>
      </w:r>
      <w:r>
        <w:rPr>
          <w:spacing w:val="-4"/>
          <w:sz w:val="24"/>
        </w:rPr>
        <w:t xml:space="preserve"> </w:t>
      </w:r>
      <w:r>
        <w:rPr>
          <w:sz w:val="24"/>
        </w:rPr>
        <w:t>education, income,</w:t>
      </w:r>
      <w:r>
        <w:rPr>
          <w:spacing w:val="-4"/>
          <w:sz w:val="24"/>
        </w:rPr>
        <w:t xml:space="preserve"> </w:t>
      </w:r>
      <w:r>
        <w:rPr>
          <w:sz w:val="24"/>
        </w:rPr>
        <w:t>and occupation) that influence awareness and acceptability.</w:t>
      </w:r>
    </w:p>
    <w:p w14:paraId="22F38F72" w14:textId="77777777" w:rsidR="00F5275E" w:rsidRDefault="00B9666F">
      <w:pPr>
        <w:pStyle w:val="ListParagraph"/>
        <w:numPr>
          <w:ilvl w:val="0"/>
          <w:numId w:val="7"/>
        </w:numPr>
        <w:tabs>
          <w:tab w:val="left" w:pos="1080"/>
        </w:tabs>
        <w:spacing w:before="164"/>
        <w:ind w:left="1080" w:hanging="360"/>
        <w:rPr>
          <w:sz w:val="24"/>
        </w:rPr>
      </w:pPr>
      <w:r>
        <w:rPr>
          <w:sz w:val="24"/>
        </w:rPr>
        <w:t xml:space="preserve">Highlight </w:t>
      </w:r>
      <w:r>
        <w:rPr>
          <w:b/>
          <w:sz w:val="24"/>
        </w:rPr>
        <w:t>misconceptions</w:t>
      </w:r>
      <w:r>
        <w:rPr>
          <w:b/>
          <w:spacing w:val="-6"/>
          <w:sz w:val="24"/>
        </w:rPr>
        <w:t xml:space="preserve"> </w:t>
      </w:r>
      <w:r>
        <w:rPr>
          <w:b/>
          <w:sz w:val="24"/>
        </w:rPr>
        <w:t>and</w:t>
      </w:r>
      <w:r>
        <w:rPr>
          <w:b/>
          <w:spacing w:val="-7"/>
          <w:sz w:val="24"/>
        </w:rPr>
        <w:t xml:space="preserve"> </w:t>
      </w:r>
      <w:r>
        <w:rPr>
          <w:b/>
          <w:sz w:val="24"/>
        </w:rPr>
        <w:t>barriers</w:t>
      </w:r>
      <w:r>
        <w:rPr>
          <w:b/>
          <w:spacing w:val="-2"/>
          <w:sz w:val="24"/>
        </w:rPr>
        <w:t xml:space="preserve"> </w:t>
      </w:r>
      <w:r>
        <w:rPr>
          <w:sz w:val="24"/>
        </w:rPr>
        <w:t>preventing</w:t>
      </w:r>
      <w:r>
        <w:rPr>
          <w:spacing w:val="-3"/>
          <w:sz w:val="24"/>
        </w:rPr>
        <w:t xml:space="preserve"> </w:t>
      </w:r>
      <w:r>
        <w:rPr>
          <w:spacing w:val="-2"/>
          <w:sz w:val="24"/>
        </w:rPr>
        <w:t>adoption.</w:t>
      </w:r>
    </w:p>
    <w:p w14:paraId="74D2CADF" w14:textId="77777777" w:rsidR="00F5275E" w:rsidRDefault="00F5275E">
      <w:pPr>
        <w:pStyle w:val="BodyText"/>
        <w:spacing w:before="159"/>
      </w:pPr>
    </w:p>
    <w:p w14:paraId="55BDD1A2" w14:textId="77777777" w:rsidR="00F5275E" w:rsidRDefault="00B9666F">
      <w:pPr>
        <w:pStyle w:val="ListParagraph"/>
        <w:numPr>
          <w:ilvl w:val="0"/>
          <w:numId w:val="7"/>
        </w:numPr>
        <w:tabs>
          <w:tab w:val="left" w:pos="1081"/>
        </w:tabs>
        <w:spacing w:before="0" w:line="480" w:lineRule="auto"/>
        <w:ind w:right="1054"/>
        <w:rPr>
          <w:sz w:val="24"/>
        </w:rPr>
      </w:pPr>
      <w:r>
        <w:rPr>
          <w:sz w:val="24"/>
        </w:rPr>
        <w:t>Provide</w:t>
      </w:r>
      <w:r>
        <w:rPr>
          <w:spacing w:val="-6"/>
          <w:sz w:val="24"/>
        </w:rPr>
        <w:t xml:space="preserve"> </w:t>
      </w:r>
      <w:r>
        <w:rPr>
          <w:sz w:val="24"/>
        </w:rPr>
        <w:t>evidence</w:t>
      </w:r>
      <w:r>
        <w:rPr>
          <w:spacing w:val="-6"/>
          <w:sz w:val="24"/>
        </w:rPr>
        <w:t xml:space="preserve"> </w:t>
      </w:r>
      <w:r>
        <w:rPr>
          <w:sz w:val="24"/>
        </w:rPr>
        <w:t>to design</w:t>
      </w:r>
      <w:r>
        <w:rPr>
          <w:spacing w:val="-7"/>
          <w:sz w:val="24"/>
        </w:rPr>
        <w:t xml:space="preserve"> </w:t>
      </w:r>
      <w:r>
        <w:rPr>
          <w:b/>
          <w:sz w:val="24"/>
        </w:rPr>
        <w:t>targeted</w:t>
      </w:r>
      <w:r>
        <w:rPr>
          <w:b/>
          <w:spacing w:val="-5"/>
          <w:sz w:val="24"/>
        </w:rPr>
        <w:t xml:space="preserve"> </w:t>
      </w:r>
      <w:r>
        <w:rPr>
          <w:b/>
          <w:sz w:val="24"/>
        </w:rPr>
        <w:t>educational</w:t>
      </w:r>
      <w:r>
        <w:rPr>
          <w:b/>
          <w:spacing w:val="-9"/>
          <w:sz w:val="24"/>
        </w:rPr>
        <w:t xml:space="preserve"> </w:t>
      </w:r>
      <w:r>
        <w:rPr>
          <w:b/>
          <w:sz w:val="24"/>
        </w:rPr>
        <w:t>interventions</w:t>
      </w:r>
      <w:r>
        <w:rPr>
          <w:b/>
          <w:spacing w:val="-2"/>
          <w:sz w:val="24"/>
        </w:rPr>
        <w:t xml:space="preserve"> </w:t>
      </w:r>
      <w:r>
        <w:rPr>
          <w:sz w:val="24"/>
        </w:rPr>
        <w:t>and</w:t>
      </w:r>
      <w:r>
        <w:rPr>
          <w:spacing w:val="-5"/>
          <w:sz w:val="24"/>
        </w:rPr>
        <w:t xml:space="preserve"> </w:t>
      </w:r>
      <w:r>
        <w:rPr>
          <w:sz w:val="24"/>
        </w:rPr>
        <w:t xml:space="preserve">awareness </w:t>
      </w:r>
      <w:r>
        <w:rPr>
          <w:spacing w:val="-2"/>
          <w:sz w:val="24"/>
        </w:rPr>
        <w:t>programs.</w:t>
      </w:r>
    </w:p>
    <w:p w14:paraId="6E20212B" w14:textId="77777777" w:rsidR="00F5275E" w:rsidRDefault="00B9666F">
      <w:pPr>
        <w:spacing w:before="159" w:line="480" w:lineRule="auto"/>
        <w:ind w:left="360" w:right="370"/>
        <w:rPr>
          <w:sz w:val="24"/>
        </w:rPr>
      </w:pPr>
      <w:r>
        <w:rPr>
          <w:sz w:val="24"/>
        </w:rPr>
        <w:t>The findings</w:t>
      </w:r>
      <w:r>
        <w:rPr>
          <w:spacing w:val="-6"/>
          <w:sz w:val="24"/>
        </w:rPr>
        <w:t xml:space="preserve"> </w:t>
      </w:r>
      <w:r>
        <w:rPr>
          <w:sz w:val="24"/>
        </w:rPr>
        <w:t>are</w:t>
      </w:r>
      <w:r>
        <w:rPr>
          <w:spacing w:val="-2"/>
          <w:sz w:val="24"/>
        </w:rPr>
        <w:t xml:space="preserve"> </w:t>
      </w:r>
      <w:r>
        <w:rPr>
          <w:sz w:val="24"/>
        </w:rPr>
        <w:t>expected</w:t>
      </w:r>
      <w:r>
        <w:rPr>
          <w:spacing w:val="-8"/>
          <w:sz w:val="24"/>
        </w:rPr>
        <w:t xml:space="preserve"> </w:t>
      </w:r>
      <w:r>
        <w:rPr>
          <w:sz w:val="24"/>
        </w:rPr>
        <w:t>to strengthen</w:t>
      </w:r>
      <w:r>
        <w:rPr>
          <w:spacing w:val="-8"/>
          <w:sz w:val="24"/>
        </w:rPr>
        <w:t xml:space="preserve"> </w:t>
      </w:r>
      <w:r>
        <w:rPr>
          <w:sz w:val="24"/>
        </w:rPr>
        <w:t>both</w:t>
      </w:r>
      <w:r>
        <w:rPr>
          <w:spacing w:val="-4"/>
          <w:sz w:val="24"/>
        </w:rPr>
        <w:t xml:space="preserve"> </w:t>
      </w:r>
      <w:r>
        <w:rPr>
          <w:b/>
          <w:sz w:val="24"/>
        </w:rPr>
        <w:t>public</w:t>
      </w:r>
      <w:r>
        <w:rPr>
          <w:b/>
          <w:spacing w:val="-4"/>
          <w:sz w:val="24"/>
        </w:rPr>
        <w:t xml:space="preserve"> </w:t>
      </w:r>
      <w:r>
        <w:rPr>
          <w:b/>
          <w:sz w:val="24"/>
        </w:rPr>
        <w:t>health</w:t>
      </w:r>
      <w:r>
        <w:rPr>
          <w:b/>
          <w:spacing w:val="-3"/>
          <w:sz w:val="24"/>
        </w:rPr>
        <w:t xml:space="preserve"> </w:t>
      </w:r>
      <w:r>
        <w:rPr>
          <w:b/>
          <w:sz w:val="24"/>
        </w:rPr>
        <w:t>strategies</w:t>
      </w:r>
      <w:r>
        <w:rPr>
          <w:b/>
          <w:spacing w:val="-2"/>
          <w:sz w:val="24"/>
        </w:rPr>
        <w:t xml:space="preserve"> </w:t>
      </w:r>
      <w:r>
        <w:rPr>
          <w:sz w:val="24"/>
        </w:rPr>
        <w:t>and</w:t>
      </w:r>
      <w:r>
        <w:rPr>
          <w:spacing w:val="-3"/>
          <w:sz w:val="24"/>
        </w:rPr>
        <w:t xml:space="preserve"> </w:t>
      </w:r>
      <w:r>
        <w:rPr>
          <w:b/>
          <w:sz w:val="24"/>
        </w:rPr>
        <w:t>sustainability goals</w:t>
      </w:r>
      <w:r>
        <w:rPr>
          <w:sz w:val="24"/>
        </w:rPr>
        <w:t>, by encouraging safe and eco-friendly menstrual practices.</w:t>
      </w:r>
    </w:p>
    <w:p w14:paraId="61A56F59" w14:textId="77777777" w:rsidR="00F5275E" w:rsidRDefault="00F5275E">
      <w:pPr>
        <w:spacing w:line="480" w:lineRule="auto"/>
        <w:rPr>
          <w:sz w:val="24"/>
        </w:rPr>
        <w:sectPr w:rsidR="00F5275E">
          <w:pgSz w:w="11910" w:h="16840"/>
          <w:pgMar w:top="1360" w:right="1080" w:bottom="280" w:left="1080" w:header="720" w:footer="720" w:gutter="0"/>
          <w:cols w:space="720"/>
        </w:sectPr>
      </w:pPr>
    </w:p>
    <w:p w14:paraId="22AD8592" w14:textId="77777777" w:rsidR="00F5275E" w:rsidRDefault="00B9666F">
      <w:pPr>
        <w:pStyle w:val="Heading2"/>
        <w:spacing w:before="63"/>
        <w:ind w:left="443" w:right="1235"/>
        <w:jc w:val="center"/>
      </w:pPr>
      <w:r>
        <w:rPr>
          <w:spacing w:val="-5"/>
        </w:rPr>
        <w:lastRenderedPageBreak/>
        <w:t>Aim</w:t>
      </w:r>
    </w:p>
    <w:p w14:paraId="75E9FC84" w14:textId="77777777" w:rsidR="00F5275E" w:rsidRDefault="00F5275E">
      <w:pPr>
        <w:pStyle w:val="BodyText"/>
        <w:spacing w:before="154"/>
        <w:rPr>
          <w:b/>
        </w:rPr>
      </w:pPr>
    </w:p>
    <w:p w14:paraId="2C8942EC" w14:textId="77777777" w:rsidR="00F5275E" w:rsidRDefault="00B9666F">
      <w:pPr>
        <w:pStyle w:val="BodyText"/>
        <w:spacing w:line="480" w:lineRule="auto"/>
        <w:ind w:left="360" w:right="370"/>
      </w:pPr>
      <w:r>
        <w:t xml:space="preserve">The central aim of this study is to assess the </w:t>
      </w:r>
      <w:r>
        <w:rPr>
          <w:b/>
        </w:rPr>
        <w:t xml:space="preserve">awareness, perceptions, and acceptance </w:t>
      </w:r>
      <w:r>
        <w:t>of menstrual cups among women aged 18–50 years in Delhi-NCR, and to analyze how socio- demographic</w:t>
      </w:r>
      <w:r>
        <w:rPr>
          <w:spacing w:val="-1"/>
        </w:rPr>
        <w:t xml:space="preserve"> </w:t>
      </w:r>
      <w:r>
        <w:t>factors</w:t>
      </w:r>
      <w:r>
        <w:rPr>
          <w:spacing w:val="-8"/>
        </w:rPr>
        <w:t xml:space="preserve"> </w:t>
      </w:r>
      <w:r>
        <w:t>influence</w:t>
      </w:r>
      <w:r>
        <w:rPr>
          <w:spacing w:val="-6"/>
        </w:rPr>
        <w:t xml:space="preserve"> </w:t>
      </w:r>
      <w:r>
        <w:t>their</w:t>
      </w:r>
      <w:r>
        <w:rPr>
          <w:spacing w:val="-4"/>
        </w:rPr>
        <w:t xml:space="preserve"> </w:t>
      </w:r>
      <w:r>
        <w:t>knowledge,</w:t>
      </w:r>
      <w:r>
        <w:rPr>
          <w:spacing w:val="-3"/>
        </w:rPr>
        <w:t xml:space="preserve"> </w:t>
      </w:r>
      <w:r>
        <w:t>attitudes,</w:t>
      </w:r>
      <w:r>
        <w:rPr>
          <w:spacing w:val="-3"/>
        </w:rPr>
        <w:t xml:space="preserve"> </w:t>
      </w:r>
      <w:r>
        <w:t>and</w:t>
      </w:r>
      <w:r>
        <w:rPr>
          <w:spacing w:val="-5"/>
        </w:rPr>
        <w:t xml:space="preserve"> </w:t>
      </w:r>
      <w:r>
        <w:t>willingness</w:t>
      </w:r>
      <w:r>
        <w:rPr>
          <w:spacing w:val="-8"/>
        </w:rPr>
        <w:t xml:space="preserve"> </w:t>
      </w:r>
      <w:r>
        <w:t>to</w:t>
      </w:r>
      <w:r>
        <w:rPr>
          <w:spacing w:val="-1"/>
        </w:rPr>
        <w:t xml:space="preserve"> </w:t>
      </w:r>
      <w:r>
        <w:t>adopt</w:t>
      </w:r>
      <w:r>
        <w:rPr>
          <w:spacing w:val="-5"/>
        </w:rPr>
        <w:t xml:space="preserve"> </w:t>
      </w:r>
      <w:r>
        <w:t>menstrual cups as a sustainable alternative to disposable menstrual products.</w:t>
      </w:r>
    </w:p>
    <w:p w14:paraId="28D93206" w14:textId="77777777" w:rsidR="00F5275E" w:rsidRDefault="00F5275E">
      <w:pPr>
        <w:pStyle w:val="BodyText"/>
      </w:pPr>
    </w:p>
    <w:p w14:paraId="2F60E54D" w14:textId="77777777" w:rsidR="00F5275E" w:rsidRDefault="00F5275E">
      <w:pPr>
        <w:pStyle w:val="BodyText"/>
      </w:pPr>
    </w:p>
    <w:p w14:paraId="33497BA3" w14:textId="77777777" w:rsidR="00F5275E" w:rsidRDefault="00F5275E">
      <w:pPr>
        <w:pStyle w:val="BodyText"/>
        <w:spacing w:before="51"/>
      </w:pPr>
    </w:p>
    <w:p w14:paraId="2518ECB1" w14:textId="77777777" w:rsidR="00F5275E" w:rsidRDefault="00B9666F">
      <w:pPr>
        <w:pStyle w:val="Heading2"/>
        <w:spacing w:before="1"/>
        <w:ind w:left="577" w:right="1188"/>
        <w:jc w:val="center"/>
      </w:pPr>
      <w:r>
        <w:rPr>
          <w:spacing w:val="-2"/>
        </w:rPr>
        <w:t>Objectives</w:t>
      </w:r>
    </w:p>
    <w:p w14:paraId="483CF8EC" w14:textId="77777777" w:rsidR="00F5275E" w:rsidRDefault="00F5275E">
      <w:pPr>
        <w:pStyle w:val="BodyText"/>
        <w:spacing w:before="154"/>
        <w:rPr>
          <w:b/>
        </w:rPr>
      </w:pPr>
    </w:p>
    <w:p w14:paraId="66265F88" w14:textId="77777777" w:rsidR="00F5275E" w:rsidRDefault="00B9666F">
      <w:pPr>
        <w:pStyle w:val="ListParagraph"/>
        <w:numPr>
          <w:ilvl w:val="0"/>
          <w:numId w:val="6"/>
        </w:numPr>
        <w:tabs>
          <w:tab w:val="left" w:pos="1081"/>
        </w:tabs>
        <w:spacing w:before="0" w:line="480" w:lineRule="auto"/>
        <w:ind w:right="518"/>
        <w:rPr>
          <w:sz w:val="24"/>
        </w:rPr>
      </w:pPr>
      <w:r>
        <w:rPr>
          <w:sz w:val="24"/>
        </w:rPr>
        <w:t>To assess</w:t>
      </w:r>
      <w:r>
        <w:rPr>
          <w:spacing w:val="-5"/>
          <w:sz w:val="24"/>
        </w:rPr>
        <w:t xml:space="preserve"> </w:t>
      </w:r>
      <w:r>
        <w:rPr>
          <w:sz w:val="24"/>
        </w:rPr>
        <w:t>the level</w:t>
      </w:r>
      <w:r>
        <w:rPr>
          <w:spacing w:val="-10"/>
          <w:sz w:val="24"/>
        </w:rPr>
        <w:t xml:space="preserve"> </w:t>
      </w:r>
      <w:r>
        <w:rPr>
          <w:sz w:val="24"/>
        </w:rPr>
        <w:t>of</w:t>
      </w:r>
      <w:r>
        <w:rPr>
          <w:spacing w:val="-10"/>
          <w:sz w:val="24"/>
        </w:rPr>
        <w:t xml:space="preserve"> </w:t>
      </w:r>
      <w:r>
        <w:rPr>
          <w:sz w:val="24"/>
        </w:rPr>
        <w:t>awareness</w:t>
      </w:r>
      <w:r>
        <w:rPr>
          <w:spacing w:val="-5"/>
          <w:sz w:val="24"/>
        </w:rPr>
        <w:t xml:space="preserve"> </w:t>
      </w:r>
      <w:r>
        <w:rPr>
          <w:sz w:val="24"/>
        </w:rPr>
        <w:t>of</w:t>
      </w:r>
      <w:r>
        <w:rPr>
          <w:spacing w:val="-5"/>
          <w:sz w:val="24"/>
        </w:rPr>
        <w:t xml:space="preserve"> </w:t>
      </w:r>
      <w:r>
        <w:rPr>
          <w:sz w:val="24"/>
        </w:rPr>
        <w:t>menstrual</w:t>
      </w:r>
      <w:r>
        <w:rPr>
          <w:spacing w:val="-10"/>
          <w:sz w:val="24"/>
        </w:rPr>
        <w:t xml:space="preserve"> </w:t>
      </w:r>
      <w:r>
        <w:rPr>
          <w:sz w:val="24"/>
        </w:rPr>
        <w:t>cups</w:t>
      </w:r>
      <w:r>
        <w:rPr>
          <w:spacing w:val="-5"/>
          <w:sz w:val="24"/>
        </w:rPr>
        <w:t xml:space="preserve"> </w:t>
      </w:r>
      <w:r>
        <w:rPr>
          <w:sz w:val="24"/>
        </w:rPr>
        <w:t>among</w:t>
      </w:r>
      <w:r>
        <w:rPr>
          <w:spacing w:val="-2"/>
          <w:sz w:val="24"/>
        </w:rPr>
        <w:t xml:space="preserve"> </w:t>
      </w:r>
      <w:r>
        <w:rPr>
          <w:sz w:val="24"/>
        </w:rPr>
        <w:t>women</w:t>
      </w:r>
      <w:r>
        <w:rPr>
          <w:spacing w:val="-2"/>
          <w:sz w:val="24"/>
        </w:rPr>
        <w:t xml:space="preserve"> </w:t>
      </w:r>
      <w:r>
        <w:rPr>
          <w:sz w:val="24"/>
        </w:rPr>
        <w:t>in</w:t>
      </w:r>
      <w:r>
        <w:rPr>
          <w:spacing w:val="-7"/>
          <w:sz w:val="24"/>
        </w:rPr>
        <w:t xml:space="preserve"> </w:t>
      </w:r>
      <w:r>
        <w:rPr>
          <w:sz w:val="24"/>
        </w:rPr>
        <w:t>Delhi-NCR</w:t>
      </w:r>
      <w:r>
        <w:rPr>
          <w:spacing w:val="-4"/>
          <w:sz w:val="24"/>
        </w:rPr>
        <w:t xml:space="preserve"> </w:t>
      </w:r>
      <w:r>
        <w:rPr>
          <w:sz w:val="24"/>
        </w:rPr>
        <w:t>and to examine its association with socio-demographic variables such as age, education, occupation, and monthly household income.</w:t>
      </w:r>
    </w:p>
    <w:p w14:paraId="692BD087" w14:textId="77777777" w:rsidR="00F5275E" w:rsidRDefault="00B9666F">
      <w:pPr>
        <w:pStyle w:val="ListParagraph"/>
        <w:numPr>
          <w:ilvl w:val="0"/>
          <w:numId w:val="6"/>
        </w:numPr>
        <w:tabs>
          <w:tab w:val="left" w:pos="1081"/>
        </w:tabs>
        <w:spacing w:before="164" w:line="480" w:lineRule="auto"/>
        <w:ind w:right="874"/>
        <w:rPr>
          <w:sz w:val="24"/>
        </w:rPr>
      </w:pPr>
      <w:r>
        <w:rPr>
          <w:sz w:val="24"/>
        </w:rPr>
        <w:t>To</w:t>
      </w:r>
      <w:r>
        <w:rPr>
          <w:spacing w:val="-2"/>
          <w:sz w:val="24"/>
        </w:rPr>
        <w:t xml:space="preserve"> </w:t>
      </w:r>
      <w:r>
        <w:rPr>
          <w:sz w:val="24"/>
        </w:rPr>
        <w:t>evaluate</w:t>
      </w:r>
      <w:r>
        <w:rPr>
          <w:spacing w:val="-7"/>
          <w:sz w:val="24"/>
        </w:rPr>
        <w:t xml:space="preserve"> </w:t>
      </w:r>
      <w:r>
        <w:rPr>
          <w:sz w:val="24"/>
        </w:rPr>
        <w:t>women’s</w:t>
      </w:r>
      <w:r>
        <w:rPr>
          <w:spacing w:val="-8"/>
          <w:sz w:val="24"/>
        </w:rPr>
        <w:t xml:space="preserve"> </w:t>
      </w:r>
      <w:r>
        <w:rPr>
          <w:sz w:val="24"/>
        </w:rPr>
        <w:t>knowledge</w:t>
      </w:r>
      <w:r>
        <w:rPr>
          <w:spacing w:val="-7"/>
          <w:sz w:val="24"/>
        </w:rPr>
        <w:t xml:space="preserve"> </w:t>
      </w:r>
      <w:r>
        <w:rPr>
          <w:sz w:val="24"/>
        </w:rPr>
        <w:t>and</w:t>
      </w:r>
      <w:r>
        <w:rPr>
          <w:spacing w:val="-6"/>
          <w:sz w:val="24"/>
        </w:rPr>
        <w:t xml:space="preserve"> </w:t>
      </w:r>
      <w:r>
        <w:rPr>
          <w:sz w:val="24"/>
        </w:rPr>
        <w:t>perceptions</w:t>
      </w:r>
      <w:r>
        <w:rPr>
          <w:spacing w:val="-8"/>
          <w:sz w:val="24"/>
        </w:rPr>
        <w:t xml:space="preserve"> </w:t>
      </w:r>
      <w:r>
        <w:rPr>
          <w:sz w:val="24"/>
        </w:rPr>
        <w:t>regarding</w:t>
      </w:r>
      <w:r>
        <w:rPr>
          <w:spacing w:val="-2"/>
          <w:sz w:val="24"/>
        </w:rPr>
        <w:t xml:space="preserve"> </w:t>
      </w:r>
      <w:r>
        <w:rPr>
          <w:sz w:val="24"/>
        </w:rPr>
        <w:t>menstrual</w:t>
      </w:r>
      <w:r>
        <w:rPr>
          <w:spacing w:val="-14"/>
          <w:sz w:val="24"/>
        </w:rPr>
        <w:t xml:space="preserve"> </w:t>
      </w:r>
      <w:r>
        <w:rPr>
          <w:sz w:val="24"/>
        </w:rPr>
        <w:t>cup</w:t>
      </w:r>
      <w:r>
        <w:rPr>
          <w:spacing w:val="-6"/>
          <w:sz w:val="24"/>
        </w:rPr>
        <w:t xml:space="preserve"> </w:t>
      </w:r>
      <w:r>
        <w:rPr>
          <w:sz w:val="24"/>
        </w:rPr>
        <w:t>usage, including sources of information, beliefs, and misconceptions.</w:t>
      </w:r>
    </w:p>
    <w:p w14:paraId="50EBA901" w14:textId="77777777" w:rsidR="00F5275E" w:rsidRDefault="00B9666F">
      <w:pPr>
        <w:pStyle w:val="ListParagraph"/>
        <w:numPr>
          <w:ilvl w:val="0"/>
          <w:numId w:val="6"/>
        </w:numPr>
        <w:tabs>
          <w:tab w:val="left" w:pos="1081"/>
        </w:tabs>
        <w:spacing w:before="158" w:line="480" w:lineRule="auto"/>
        <w:ind w:right="948"/>
        <w:rPr>
          <w:sz w:val="24"/>
        </w:rPr>
      </w:pPr>
      <w:r>
        <w:rPr>
          <w:sz w:val="24"/>
        </w:rPr>
        <w:t>To</w:t>
      </w:r>
      <w:r>
        <w:rPr>
          <w:spacing w:val="-1"/>
          <w:sz w:val="24"/>
        </w:rPr>
        <w:t xml:space="preserve"> </w:t>
      </w:r>
      <w:r>
        <w:rPr>
          <w:sz w:val="24"/>
        </w:rPr>
        <w:t>determine</w:t>
      </w:r>
      <w:r>
        <w:rPr>
          <w:spacing w:val="-5"/>
          <w:sz w:val="24"/>
        </w:rPr>
        <w:t xml:space="preserve"> </w:t>
      </w:r>
      <w:r>
        <w:rPr>
          <w:sz w:val="24"/>
        </w:rPr>
        <w:t>the</w:t>
      </w:r>
      <w:r>
        <w:rPr>
          <w:spacing w:val="-5"/>
          <w:sz w:val="24"/>
        </w:rPr>
        <w:t xml:space="preserve"> </w:t>
      </w:r>
      <w:r>
        <w:rPr>
          <w:sz w:val="24"/>
        </w:rPr>
        <w:t>acceptability</w:t>
      </w:r>
      <w:r>
        <w:rPr>
          <w:spacing w:val="-14"/>
          <w:sz w:val="24"/>
        </w:rPr>
        <w:t xml:space="preserve"> </w:t>
      </w:r>
      <w:r>
        <w:rPr>
          <w:sz w:val="24"/>
        </w:rPr>
        <w:t>of</w:t>
      </w:r>
      <w:r>
        <w:rPr>
          <w:spacing w:val="-7"/>
          <w:sz w:val="24"/>
        </w:rPr>
        <w:t xml:space="preserve"> </w:t>
      </w:r>
      <w:r>
        <w:rPr>
          <w:sz w:val="24"/>
        </w:rPr>
        <w:t>menstrual</w:t>
      </w:r>
      <w:r>
        <w:rPr>
          <w:spacing w:val="-13"/>
          <w:sz w:val="24"/>
        </w:rPr>
        <w:t xml:space="preserve"> </w:t>
      </w:r>
      <w:r>
        <w:rPr>
          <w:sz w:val="24"/>
        </w:rPr>
        <w:t>cups</w:t>
      </w:r>
      <w:r>
        <w:rPr>
          <w:spacing w:val="-7"/>
          <w:sz w:val="24"/>
        </w:rPr>
        <w:t xml:space="preserve"> </w:t>
      </w:r>
      <w:r>
        <w:rPr>
          <w:sz w:val="24"/>
        </w:rPr>
        <w:t>by</w:t>
      </w:r>
      <w:r>
        <w:rPr>
          <w:spacing w:val="-9"/>
          <w:sz w:val="24"/>
        </w:rPr>
        <w:t xml:space="preserve"> </w:t>
      </w:r>
      <w:r>
        <w:rPr>
          <w:sz w:val="24"/>
        </w:rPr>
        <w:t>exploring</w:t>
      </w:r>
      <w:r>
        <w:rPr>
          <w:spacing w:val="-5"/>
          <w:sz w:val="24"/>
        </w:rPr>
        <w:t xml:space="preserve"> </w:t>
      </w:r>
      <w:r>
        <w:rPr>
          <w:sz w:val="24"/>
        </w:rPr>
        <w:t>willingness</w:t>
      </w:r>
      <w:r>
        <w:rPr>
          <w:spacing w:val="-7"/>
          <w:sz w:val="24"/>
        </w:rPr>
        <w:t xml:space="preserve"> </w:t>
      </w:r>
      <w:r>
        <w:rPr>
          <w:sz w:val="24"/>
        </w:rPr>
        <w:t>to</w:t>
      </w:r>
      <w:r>
        <w:rPr>
          <w:spacing w:val="-9"/>
          <w:sz w:val="24"/>
        </w:rPr>
        <w:t xml:space="preserve"> </w:t>
      </w:r>
      <w:r>
        <w:rPr>
          <w:sz w:val="24"/>
        </w:rPr>
        <w:t>try, current usage patterns, and barriers to adoption.</w:t>
      </w:r>
    </w:p>
    <w:p w14:paraId="7BBF5CA8" w14:textId="77777777" w:rsidR="00F5275E" w:rsidRDefault="00F5275E">
      <w:pPr>
        <w:pStyle w:val="ListParagraph"/>
        <w:spacing w:line="480" w:lineRule="auto"/>
        <w:rPr>
          <w:sz w:val="24"/>
        </w:rPr>
        <w:sectPr w:rsidR="00F5275E">
          <w:pgSz w:w="11910" w:h="16840"/>
          <w:pgMar w:top="1360" w:right="1080" w:bottom="280" w:left="1080" w:header="720" w:footer="720" w:gutter="0"/>
          <w:cols w:space="720"/>
        </w:sectPr>
      </w:pPr>
    </w:p>
    <w:p w14:paraId="77529C4D" w14:textId="77777777" w:rsidR="00F5275E" w:rsidRDefault="00B9666F">
      <w:pPr>
        <w:pStyle w:val="Heading2"/>
        <w:spacing w:before="63"/>
        <w:ind w:left="443" w:right="1219"/>
        <w:jc w:val="center"/>
      </w:pPr>
      <w:r>
        <w:lastRenderedPageBreak/>
        <w:t>Review</w:t>
      </w:r>
      <w:r>
        <w:rPr>
          <w:spacing w:val="-2"/>
        </w:rPr>
        <w:t xml:space="preserve"> </w:t>
      </w:r>
      <w:r>
        <w:t>of</w:t>
      </w:r>
      <w:r>
        <w:rPr>
          <w:spacing w:val="-3"/>
        </w:rPr>
        <w:t xml:space="preserve"> </w:t>
      </w:r>
      <w:r>
        <w:rPr>
          <w:spacing w:val="-2"/>
        </w:rPr>
        <w:t>Literature</w:t>
      </w:r>
    </w:p>
    <w:p w14:paraId="37433F2B" w14:textId="77777777" w:rsidR="00F5275E" w:rsidRDefault="00F5275E">
      <w:pPr>
        <w:pStyle w:val="BodyText"/>
        <w:spacing w:before="154"/>
        <w:rPr>
          <w:b/>
        </w:rPr>
      </w:pPr>
    </w:p>
    <w:p w14:paraId="29DB1E94" w14:textId="77777777" w:rsidR="00F5275E" w:rsidRDefault="00B9666F">
      <w:pPr>
        <w:pStyle w:val="BodyText"/>
        <w:spacing w:line="480" w:lineRule="auto"/>
        <w:ind w:left="360" w:right="468"/>
      </w:pPr>
      <w:r>
        <w:t>Menstrual</w:t>
      </w:r>
      <w:r>
        <w:rPr>
          <w:spacing w:val="-11"/>
        </w:rPr>
        <w:t xml:space="preserve"> </w:t>
      </w:r>
      <w:r>
        <w:t>health</w:t>
      </w:r>
      <w:r>
        <w:rPr>
          <w:spacing w:val="-2"/>
        </w:rPr>
        <w:t xml:space="preserve"> </w:t>
      </w:r>
      <w:r>
        <w:t>has</w:t>
      </w:r>
      <w:r>
        <w:rPr>
          <w:spacing w:val="-1"/>
        </w:rPr>
        <w:t xml:space="preserve"> </w:t>
      </w:r>
      <w:r>
        <w:t>become</w:t>
      </w:r>
      <w:r>
        <w:rPr>
          <w:spacing w:val="-3"/>
        </w:rPr>
        <w:t xml:space="preserve"> </w:t>
      </w:r>
      <w:r>
        <w:t>an</w:t>
      </w:r>
      <w:r>
        <w:rPr>
          <w:spacing w:val="-2"/>
        </w:rPr>
        <w:t xml:space="preserve"> </w:t>
      </w:r>
      <w:r>
        <w:t>important</w:t>
      </w:r>
      <w:r>
        <w:rPr>
          <w:spacing w:val="-2"/>
        </w:rPr>
        <w:t xml:space="preserve"> </w:t>
      </w:r>
      <w:r>
        <w:t>area</w:t>
      </w:r>
      <w:r>
        <w:rPr>
          <w:spacing w:val="-8"/>
        </w:rPr>
        <w:t xml:space="preserve"> </w:t>
      </w:r>
      <w:r>
        <w:t>of</w:t>
      </w:r>
      <w:r>
        <w:rPr>
          <w:spacing w:val="-10"/>
        </w:rPr>
        <w:t xml:space="preserve"> </w:t>
      </w:r>
      <w:r>
        <w:t>research</w:t>
      </w:r>
      <w:r>
        <w:rPr>
          <w:spacing w:val="-2"/>
        </w:rPr>
        <w:t xml:space="preserve"> </w:t>
      </w:r>
      <w:r>
        <w:t>in</w:t>
      </w:r>
      <w:r>
        <w:rPr>
          <w:spacing w:val="-7"/>
        </w:rPr>
        <w:t xml:space="preserve"> </w:t>
      </w:r>
      <w:r>
        <w:t>recent decades,</w:t>
      </w:r>
      <w:r>
        <w:rPr>
          <w:spacing w:val="-1"/>
        </w:rPr>
        <w:t xml:space="preserve"> </w:t>
      </w:r>
      <w:r>
        <w:t>with</w:t>
      </w:r>
      <w:r>
        <w:rPr>
          <w:spacing w:val="-7"/>
        </w:rPr>
        <w:t xml:space="preserve"> </w:t>
      </w:r>
      <w:r>
        <w:t>growing attention toward the development and adoption of</w:t>
      </w:r>
      <w:r>
        <w:rPr>
          <w:spacing w:val="-1"/>
        </w:rPr>
        <w:t xml:space="preserve"> </w:t>
      </w:r>
      <w:r>
        <w:t>sustainable menstrual</w:t>
      </w:r>
      <w:r>
        <w:rPr>
          <w:spacing w:val="-3"/>
        </w:rPr>
        <w:t xml:space="preserve"> </w:t>
      </w:r>
      <w:r>
        <w:t xml:space="preserve">hygiene products. Among these, </w:t>
      </w:r>
      <w:r>
        <w:rPr>
          <w:b/>
        </w:rPr>
        <w:t>menstrual</w:t>
      </w:r>
      <w:r>
        <w:rPr>
          <w:b/>
          <w:spacing w:val="-3"/>
        </w:rPr>
        <w:t xml:space="preserve"> </w:t>
      </w:r>
      <w:r>
        <w:rPr>
          <w:b/>
        </w:rPr>
        <w:t xml:space="preserve">cups </w:t>
      </w:r>
      <w:r>
        <w:t>have emerged as</w:t>
      </w:r>
      <w:r>
        <w:rPr>
          <w:spacing w:val="-1"/>
        </w:rPr>
        <w:t xml:space="preserve"> </w:t>
      </w:r>
      <w:r>
        <w:t>a promising alternative to disposable pads and tampons due to their economic, environmental, and health benefits. However, their uptake has remained relatively low, particularly in low- and middle-income countries like India, due to limited awareness and prevailing socio-cultural barriers.</w:t>
      </w:r>
    </w:p>
    <w:p w14:paraId="5630D1F5" w14:textId="77777777" w:rsidR="00F5275E" w:rsidRDefault="00B9666F">
      <w:pPr>
        <w:pStyle w:val="Heading2"/>
        <w:spacing w:before="170"/>
      </w:pPr>
      <w:r>
        <w:t>Global</w:t>
      </w:r>
      <w:r>
        <w:rPr>
          <w:spacing w:val="-8"/>
        </w:rPr>
        <w:t xml:space="preserve"> </w:t>
      </w:r>
      <w:r>
        <w:rPr>
          <w:spacing w:val="-2"/>
        </w:rPr>
        <w:t>Evidence</w:t>
      </w:r>
    </w:p>
    <w:p w14:paraId="29F374B4" w14:textId="77777777" w:rsidR="00F5275E" w:rsidRDefault="00F5275E">
      <w:pPr>
        <w:pStyle w:val="BodyText"/>
        <w:spacing w:before="153"/>
        <w:rPr>
          <w:b/>
        </w:rPr>
      </w:pPr>
    </w:p>
    <w:p w14:paraId="7BD0E8EA" w14:textId="77777777" w:rsidR="00F5275E" w:rsidRDefault="00B9666F">
      <w:pPr>
        <w:pStyle w:val="BodyText"/>
        <w:spacing w:line="480" w:lineRule="auto"/>
        <w:ind w:left="360" w:right="370"/>
      </w:pPr>
      <w:r>
        <w:t xml:space="preserve">International studies have demonstrated that menstrual cups are a </w:t>
      </w:r>
      <w:r>
        <w:rPr>
          <w:b/>
        </w:rPr>
        <w:t xml:space="preserve">safe, acceptable, and effective </w:t>
      </w:r>
      <w:r>
        <w:t>menstrual</w:t>
      </w:r>
      <w:r>
        <w:rPr>
          <w:spacing w:val="-2"/>
        </w:rPr>
        <w:t xml:space="preserve"> </w:t>
      </w:r>
      <w:r>
        <w:t>product.</w:t>
      </w:r>
      <w:r>
        <w:rPr>
          <w:spacing w:val="-5"/>
        </w:rPr>
        <w:t xml:space="preserve"> </w:t>
      </w:r>
      <w:r>
        <w:t>A</w:t>
      </w:r>
      <w:r>
        <w:rPr>
          <w:spacing w:val="-14"/>
        </w:rPr>
        <w:t xml:space="preserve"> </w:t>
      </w:r>
      <w:r>
        <w:t xml:space="preserve">landmark systematic review and meta-analysis by van </w:t>
      </w:r>
      <w:proofErr w:type="spellStart"/>
      <w:r>
        <w:t>Eijk</w:t>
      </w:r>
      <w:proofErr w:type="spellEnd"/>
      <w:r>
        <w:t xml:space="preserve"> et al. (2019) compiled evidence from over 40 studies and concluded that menstrual cups had similar or better performance than pads or tampons in terms of leakage, with high levels of user satisfaction and no increase in adverse outcomes such as infections. Randomized controlled</w:t>
      </w:r>
      <w:r>
        <w:rPr>
          <w:spacing w:val="-2"/>
        </w:rPr>
        <w:t xml:space="preserve"> </w:t>
      </w:r>
      <w:r>
        <w:t>trials</w:t>
      </w:r>
      <w:r>
        <w:rPr>
          <w:spacing w:val="-5"/>
        </w:rPr>
        <w:t xml:space="preserve"> </w:t>
      </w:r>
      <w:r>
        <w:t>conducted</w:t>
      </w:r>
      <w:r>
        <w:rPr>
          <w:spacing w:val="-2"/>
        </w:rPr>
        <w:t xml:space="preserve"> </w:t>
      </w:r>
      <w:r>
        <w:t>in</w:t>
      </w:r>
      <w:r>
        <w:rPr>
          <w:spacing w:val="-15"/>
        </w:rPr>
        <w:t xml:space="preserve"> </w:t>
      </w:r>
      <w:r>
        <w:t>Africa</w:t>
      </w:r>
      <w:r>
        <w:rPr>
          <w:spacing w:val="-3"/>
        </w:rPr>
        <w:t xml:space="preserve"> </w:t>
      </w:r>
      <w:r>
        <w:t>and</w:t>
      </w:r>
      <w:r>
        <w:rPr>
          <w:spacing w:val="-2"/>
        </w:rPr>
        <w:t xml:space="preserve"> </w:t>
      </w:r>
      <w:r>
        <w:t>Europe</w:t>
      </w:r>
      <w:r>
        <w:rPr>
          <w:spacing w:val="-3"/>
        </w:rPr>
        <w:t xml:space="preserve"> </w:t>
      </w:r>
      <w:r>
        <w:t>further</w:t>
      </w:r>
      <w:r>
        <w:rPr>
          <w:spacing w:val="-1"/>
        </w:rPr>
        <w:t xml:space="preserve"> </w:t>
      </w:r>
      <w:r>
        <w:t>highlighted</w:t>
      </w:r>
      <w:r>
        <w:rPr>
          <w:spacing w:val="-7"/>
        </w:rPr>
        <w:t xml:space="preserve"> </w:t>
      </w:r>
      <w:r>
        <w:t>that</w:t>
      </w:r>
      <w:r>
        <w:rPr>
          <w:spacing w:val="-2"/>
        </w:rPr>
        <w:t xml:space="preserve"> </w:t>
      </w:r>
      <w:r>
        <w:t>once</w:t>
      </w:r>
      <w:r>
        <w:rPr>
          <w:spacing w:val="-3"/>
        </w:rPr>
        <w:t xml:space="preserve"> </w:t>
      </w:r>
      <w:r>
        <w:t>women</w:t>
      </w:r>
      <w:r>
        <w:rPr>
          <w:spacing w:val="-7"/>
        </w:rPr>
        <w:t xml:space="preserve"> </w:t>
      </w:r>
      <w:r>
        <w:t xml:space="preserve">became familiar with the product, most expressed </w:t>
      </w:r>
      <w:r>
        <w:t xml:space="preserve">a willingness to continue use. These findings suggest that initial hesitation often diminishes after experiential learning and appropriate </w:t>
      </w:r>
      <w:r>
        <w:rPr>
          <w:spacing w:val="-2"/>
        </w:rPr>
        <w:t>guidance.</w:t>
      </w:r>
    </w:p>
    <w:p w14:paraId="18845CCF" w14:textId="77777777" w:rsidR="00F5275E" w:rsidRDefault="00B9666F">
      <w:pPr>
        <w:pStyle w:val="BodyText"/>
        <w:spacing w:before="161" w:line="480" w:lineRule="auto"/>
        <w:ind w:left="360" w:right="468"/>
      </w:pPr>
      <w:r>
        <w:t xml:space="preserve">Beyond individual health outcomes, menstrual cups have also been shown to positively impact </w:t>
      </w:r>
      <w:r>
        <w:rPr>
          <w:b/>
        </w:rPr>
        <w:t>school</w:t>
      </w:r>
      <w:r>
        <w:rPr>
          <w:b/>
          <w:spacing w:val="-7"/>
        </w:rPr>
        <w:t xml:space="preserve"> </w:t>
      </w:r>
      <w:r>
        <w:rPr>
          <w:b/>
        </w:rPr>
        <w:t>attendance</w:t>
      </w:r>
      <w:r>
        <w:rPr>
          <w:b/>
          <w:spacing w:val="-4"/>
        </w:rPr>
        <w:t xml:space="preserve"> </w:t>
      </w:r>
      <w:r>
        <w:rPr>
          <w:b/>
        </w:rPr>
        <w:t>and</w:t>
      </w:r>
      <w:r>
        <w:rPr>
          <w:b/>
          <w:spacing w:val="-6"/>
        </w:rPr>
        <w:t xml:space="preserve"> </w:t>
      </w:r>
      <w:r>
        <w:rPr>
          <w:b/>
        </w:rPr>
        <w:t>participation</w:t>
      </w:r>
      <w:r>
        <w:rPr>
          <w:b/>
          <w:spacing w:val="-6"/>
        </w:rPr>
        <w:t xml:space="preserve"> </w:t>
      </w:r>
      <w:r>
        <w:rPr>
          <w:b/>
        </w:rPr>
        <w:t>in</w:t>
      </w:r>
      <w:r>
        <w:rPr>
          <w:b/>
          <w:spacing w:val="-6"/>
        </w:rPr>
        <w:t xml:space="preserve"> </w:t>
      </w:r>
      <w:r>
        <w:rPr>
          <w:b/>
        </w:rPr>
        <w:t>daily</w:t>
      </w:r>
      <w:r>
        <w:rPr>
          <w:b/>
          <w:spacing w:val="-3"/>
        </w:rPr>
        <w:t xml:space="preserve"> </w:t>
      </w:r>
      <w:r>
        <w:rPr>
          <w:b/>
        </w:rPr>
        <w:t>life</w:t>
      </w:r>
      <w:r>
        <w:t>.</w:t>
      </w:r>
      <w:r>
        <w:rPr>
          <w:spacing w:val="-1"/>
        </w:rPr>
        <w:t xml:space="preserve"> </w:t>
      </w:r>
      <w:r>
        <w:t>Studies</w:t>
      </w:r>
      <w:r>
        <w:rPr>
          <w:spacing w:val="-6"/>
        </w:rPr>
        <w:t xml:space="preserve"> </w:t>
      </w:r>
      <w:r>
        <w:t>conducted</w:t>
      </w:r>
      <w:r>
        <w:rPr>
          <w:spacing w:val="-3"/>
        </w:rPr>
        <w:t xml:space="preserve"> </w:t>
      </w:r>
      <w:r>
        <w:t>in</w:t>
      </w:r>
      <w:r>
        <w:rPr>
          <w:spacing w:val="-3"/>
        </w:rPr>
        <w:t xml:space="preserve"> </w:t>
      </w:r>
      <w:r>
        <w:t>Kenya</w:t>
      </w:r>
      <w:r>
        <w:rPr>
          <w:spacing w:val="-4"/>
        </w:rPr>
        <w:t xml:space="preserve"> </w:t>
      </w:r>
      <w:r>
        <w:t>and Nepal found that providing menstrual cups to adolescent girls reduced school absenteeism related</w:t>
      </w:r>
      <w:r>
        <w:rPr>
          <w:spacing w:val="-8"/>
        </w:rPr>
        <w:t xml:space="preserve"> </w:t>
      </w:r>
      <w:r>
        <w:t>to menstruation</w:t>
      </w:r>
      <w:r>
        <w:rPr>
          <w:spacing w:val="-8"/>
        </w:rPr>
        <w:t xml:space="preserve"> </w:t>
      </w:r>
      <w:r>
        <w:t>and improved</w:t>
      </w:r>
      <w:r>
        <w:rPr>
          <w:spacing w:val="-3"/>
        </w:rPr>
        <w:t xml:space="preserve"> </w:t>
      </w:r>
      <w:r>
        <w:t>comfort during</w:t>
      </w:r>
      <w:r>
        <w:rPr>
          <w:spacing w:val="-3"/>
        </w:rPr>
        <w:t xml:space="preserve"> </w:t>
      </w:r>
      <w:r>
        <w:t>activities,</w:t>
      </w:r>
      <w:r>
        <w:rPr>
          <w:spacing w:val="-2"/>
        </w:rPr>
        <w:t xml:space="preserve"> </w:t>
      </w:r>
      <w:r>
        <w:t>demonstrating</w:t>
      </w:r>
      <w:r>
        <w:rPr>
          <w:spacing w:val="-3"/>
        </w:rPr>
        <w:t xml:space="preserve"> </w:t>
      </w:r>
      <w:r>
        <w:t>the</w:t>
      </w:r>
      <w:r>
        <w:rPr>
          <w:spacing w:val="-4"/>
        </w:rPr>
        <w:t xml:space="preserve"> </w:t>
      </w:r>
      <w:r>
        <w:t>potential of menstrual cups to support broader educational and social outcomes.</w:t>
      </w:r>
    </w:p>
    <w:p w14:paraId="28E93828" w14:textId="77777777" w:rsidR="00F5275E" w:rsidRDefault="00B9666F">
      <w:pPr>
        <w:pStyle w:val="Heading2"/>
        <w:spacing w:before="164"/>
      </w:pPr>
      <w:r>
        <w:t>Indian</w:t>
      </w:r>
      <w:r>
        <w:rPr>
          <w:spacing w:val="-2"/>
        </w:rPr>
        <w:t xml:space="preserve"> Context</w:t>
      </w:r>
    </w:p>
    <w:p w14:paraId="161C30E6" w14:textId="77777777" w:rsidR="00F5275E" w:rsidRDefault="00F5275E">
      <w:pPr>
        <w:pStyle w:val="Heading2"/>
        <w:sectPr w:rsidR="00F5275E">
          <w:pgSz w:w="11910" w:h="16840"/>
          <w:pgMar w:top="1360" w:right="1080" w:bottom="280" w:left="1080" w:header="720" w:footer="720" w:gutter="0"/>
          <w:cols w:space="720"/>
        </w:sectPr>
      </w:pPr>
    </w:p>
    <w:p w14:paraId="528C9D47" w14:textId="77777777" w:rsidR="00F5275E" w:rsidRDefault="00B9666F">
      <w:pPr>
        <w:pStyle w:val="BodyText"/>
        <w:spacing w:before="78" w:line="480" w:lineRule="auto"/>
        <w:ind w:left="360" w:right="386"/>
      </w:pPr>
      <w:r>
        <w:lastRenderedPageBreak/>
        <w:t xml:space="preserve">In India, the acceptance of menstrual cups remains low despite their availability. Cross- sectional surveys consistently report that </w:t>
      </w:r>
      <w:r>
        <w:rPr>
          <w:b/>
        </w:rPr>
        <w:t>awareness is much higher</w:t>
      </w:r>
      <w:r>
        <w:rPr>
          <w:b/>
          <w:spacing w:val="-6"/>
        </w:rPr>
        <w:t xml:space="preserve"> </w:t>
      </w:r>
      <w:r>
        <w:rPr>
          <w:b/>
        </w:rPr>
        <w:t>than actual usage</w:t>
      </w:r>
      <w:r>
        <w:t>. For example, studies conducted among medical</w:t>
      </w:r>
      <w:r>
        <w:rPr>
          <w:spacing w:val="-4"/>
        </w:rPr>
        <w:t xml:space="preserve"> </w:t>
      </w:r>
      <w:r>
        <w:t>and nursing students across Kerala, Tamil Nadu, and Maharashtra revealed that although 60–80% of</w:t>
      </w:r>
      <w:r>
        <w:rPr>
          <w:spacing w:val="-5"/>
        </w:rPr>
        <w:t xml:space="preserve"> </w:t>
      </w:r>
      <w:r>
        <w:t>participants had heard of menstrual</w:t>
      </w:r>
      <w:r>
        <w:rPr>
          <w:spacing w:val="-6"/>
        </w:rPr>
        <w:t xml:space="preserve"> </w:t>
      </w:r>
      <w:r>
        <w:t>cups, only</w:t>
      </w:r>
      <w:r>
        <w:rPr>
          <w:spacing w:val="-13"/>
        </w:rPr>
        <w:t xml:space="preserve"> </w:t>
      </w:r>
      <w:r>
        <w:t>5–15% had</w:t>
      </w:r>
      <w:r>
        <w:rPr>
          <w:spacing w:val="-2"/>
        </w:rPr>
        <w:t xml:space="preserve"> </w:t>
      </w:r>
      <w:r>
        <w:t>ever</w:t>
      </w:r>
      <w:r>
        <w:rPr>
          <w:spacing w:val="-1"/>
        </w:rPr>
        <w:t xml:space="preserve"> </w:t>
      </w:r>
      <w:r>
        <w:t>tried</w:t>
      </w:r>
      <w:r>
        <w:rPr>
          <w:spacing w:val="-2"/>
        </w:rPr>
        <w:t xml:space="preserve"> </w:t>
      </w:r>
      <w:r>
        <w:t>them.</w:t>
      </w:r>
      <w:r>
        <w:rPr>
          <w:spacing w:val="-10"/>
        </w:rPr>
        <w:t xml:space="preserve"> </w:t>
      </w:r>
      <w:r>
        <w:t>A</w:t>
      </w:r>
      <w:r>
        <w:rPr>
          <w:spacing w:val="-18"/>
        </w:rPr>
        <w:t xml:space="preserve"> </w:t>
      </w:r>
      <w:r>
        <w:t>recent study</w:t>
      </w:r>
      <w:r>
        <w:rPr>
          <w:spacing w:val="-7"/>
        </w:rPr>
        <w:t xml:space="preserve"> </w:t>
      </w:r>
      <w:r>
        <w:t>in</w:t>
      </w:r>
      <w:r>
        <w:rPr>
          <w:spacing w:val="-2"/>
        </w:rPr>
        <w:t xml:space="preserve"> </w:t>
      </w:r>
      <w:r>
        <w:t>Delhi-NCR</w:t>
      </w:r>
      <w:r>
        <w:rPr>
          <w:spacing w:val="-4"/>
        </w:rPr>
        <w:t xml:space="preserve"> </w:t>
      </w:r>
      <w:r>
        <w:t>(Chawla</w:t>
      </w:r>
      <w:r>
        <w:rPr>
          <w:spacing w:val="-3"/>
        </w:rPr>
        <w:t xml:space="preserve"> </w:t>
      </w:r>
      <w:r>
        <w:t>et al., 2025)</w:t>
      </w:r>
      <w:r>
        <w:rPr>
          <w:spacing w:val="-5"/>
        </w:rPr>
        <w:t xml:space="preserve"> </w:t>
      </w:r>
      <w:r>
        <w:t>similarly highlighted high awareness but very limited adoption, with cultural taboos and misinformation identified as key barriers.</w:t>
      </w:r>
    </w:p>
    <w:p w14:paraId="777A8FB2" w14:textId="77777777" w:rsidR="00F5275E" w:rsidRDefault="00B9666F">
      <w:pPr>
        <w:pStyle w:val="BodyText"/>
        <w:spacing w:before="160" w:line="480" w:lineRule="auto"/>
        <w:ind w:left="360" w:right="370"/>
      </w:pPr>
      <w:r>
        <w:t>Education</w:t>
      </w:r>
      <w:r>
        <w:rPr>
          <w:spacing w:val="-3"/>
        </w:rPr>
        <w:t xml:space="preserve"> </w:t>
      </w:r>
      <w:r>
        <w:t>and socio-economic status</w:t>
      </w:r>
      <w:r>
        <w:rPr>
          <w:spacing w:val="-2"/>
        </w:rPr>
        <w:t xml:space="preserve"> </w:t>
      </w:r>
      <w:r>
        <w:t>play</w:t>
      </w:r>
      <w:r>
        <w:rPr>
          <w:spacing w:val="-4"/>
        </w:rPr>
        <w:t xml:space="preserve"> </w:t>
      </w:r>
      <w:r>
        <w:t>an important role in</w:t>
      </w:r>
      <w:r>
        <w:rPr>
          <w:spacing w:val="-4"/>
        </w:rPr>
        <w:t xml:space="preserve"> </w:t>
      </w:r>
      <w:r>
        <w:t>shaping awareness. Research indicates</w:t>
      </w:r>
      <w:r>
        <w:rPr>
          <w:spacing w:val="-7"/>
        </w:rPr>
        <w:t xml:space="preserve"> </w:t>
      </w:r>
      <w:r>
        <w:t>that women</w:t>
      </w:r>
      <w:r>
        <w:rPr>
          <w:spacing w:val="-8"/>
        </w:rPr>
        <w:t xml:space="preserve"> </w:t>
      </w:r>
      <w:r>
        <w:t>with</w:t>
      </w:r>
      <w:r>
        <w:rPr>
          <w:spacing w:val="-4"/>
        </w:rPr>
        <w:t xml:space="preserve"> </w:t>
      </w:r>
      <w:r>
        <w:t>higher</w:t>
      </w:r>
      <w:r>
        <w:rPr>
          <w:spacing w:val="-3"/>
        </w:rPr>
        <w:t xml:space="preserve"> </w:t>
      </w:r>
      <w:r>
        <w:t>educational</w:t>
      </w:r>
      <w:r>
        <w:rPr>
          <w:spacing w:val="-8"/>
        </w:rPr>
        <w:t xml:space="preserve"> </w:t>
      </w:r>
      <w:r>
        <w:t>attainment are</w:t>
      </w:r>
      <w:r>
        <w:rPr>
          <w:spacing w:val="-5"/>
        </w:rPr>
        <w:t xml:space="preserve"> </w:t>
      </w:r>
      <w:r>
        <w:t>more</w:t>
      </w:r>
      <w:r>
        <w:rPr>
          <w:spacing w:val="-5"/>
        </w:rPr>
        <w:t xml:space="preserve"> </w:t>
      </w:r>
      <w:r>
        <w:t>likely</w:t>
      </w:r>
      <w:r>
        <w:rPr>
          <w:spacing w:val="-8"/>
        </w:rPr>
        <w:t xml:space="preserve"> </w:t>
      </w:r>
      <w:r>
        <w:t>to have heard</w:t>
      </w:r>
      <w:r>
        <w:rPr>
          <w:spacing w:val="-4"/>
        </w:rPr>
        <w:t xml:space="preserve"> </w:t>
      </w:r>
      <w:r>
        <w:t>about menstrual</w:t>
      </w:r>
      <w:r>
        <w:rPr>
          <w:spacing w:val="-5"/>
        </w:rPr>
        <w:t xml:space="preserve"> </w:t>
      </w:r>
      <w:r>
        <w:t>cups, reflecting the influence of</w:t>
      </w:r>
      <w:r>
        <w:rPr>
          <w:spacing w:val="-4"/>
        </w:rPr>
        <w:t xml:space="preserve"> </w:t>
      </w:r>
      <w:r>
        <w:t>health literacy</w:t>
      </w:r>
      <w:r>
        <w:rPr>
          <w:spacing w:val="-6"/>
        </w:rPr>
        <w:t xml:space="preserve"> </w:t>
      </w:r>
      <w:r>
        <w:t>and information</w:t>
      </w:r>
      <w:r>
        <w:rPr>
          <w:spacing w:val="-1"/>
        </w:rPr>
        <w:t xml:space="preserve"> </w:t>
      </w:r>
      <w:r>
        <w:t xml:space="preserve">access. However, </w:t>
      </w:r>
      <w:r>
        <w:rPr>
          <w:b/>
        </w:rPr>
        <w:t>education alone does not guarantee usage knowledge</w:t>
      </w:r>
      <w:r>
        <w:t xml:space="preserve">—many women remain uncertain about insertion, cleaning, and safety despite being aware of the product. This distinction between </w:t>
      </w:r>
      <w:r>
        <w:rPr>
          <w:i/>
        </w:rPr>
        <w:t xml:space="preserve">awareness </w:t>
      </w:r>
      <w:r>
        <w:t xml:space="preserve">and </w:t>
      </w:r>
      <w:r>
        <w:rPr>
          <w:i/>
        </w:rPr>
        <w:t xml:space="preserve">practical knowledge </w:t>
      </w:r>
      <w:r>
        <w:t xml:space="preserve">is a recurring theme in </w:t>
      </w:r>
      <w:proofErr w:type="gramStart"/>
      <w:r>
        <w:t>the literature</w:t>
      </w:r>
      <w:proofErr w:type="gramEnd"/>
      <w:r>
        <w:t>.</w:t>
      </w:r>
    </w:p>
    <w:p w14:paraId="33E796E0" w14:textId="77777777" w:rsidR="00F5275E" w:rsidRDefault="00B9666F">
      <w:pPr>
        <w:pStyle w:val="Heading2"/>
        <w:spacing w:before="169"/>
      </w:pPr>
      <w:r>
        <w:t>Perceptions</w:t>
      </w:r>
      <w:r>
        <w:rPr>
          <w:spacing w:val="-8"/>
        </w:rPr>
        <w:t xml:space="preserve"> </w:t>
      </w:r>
      <w:r>
        <w:t>and</w:t>
      </w:r>
      <w:r>
        <w:rPr>
          <w:spacing w:val="-5"/>
        </w:rPr>
        <w:t xml:space="preserve"> </w:t>
      </w:r>
      <w:r>
        <w:rPr>
          <w:spacing w:val="-2"/>
        </w:rPr>
        <w:t>Barriers</w:t>
      </w:r>
    </w:p>
    <w:p w14:paraId="5693E8EA" w14:textId="77777777" w:rsidR="00F5275E" w:rsidRDefault="00F5275E">
      <w:pPr>
        <w:pStyle w:val="BodyText"/>
        <w:spacing w:before="154"/>
        <w:rPr>
          <w:b/>
        </w:rPr>
      </w:pPr>
    </w:p>
    <w:p w14:paraId="035B352C" w14:textId="77777777" w:rsidR="00F5275E" w:rsidRDefault="00B9666F">
      <w:pPr>
        <w:pStyle w:val="BodyText"/>
        <w:spacing w:line="480" w:lineRule="auto"/>
        <w:ind w:left="360" w:right="370"/>
      </w:pPr>
      <w:r>
        <w:t>Perceptions toward menstrual</w:t>
      </w:r>
      <w:r>
        <w:rPr>
          <w:spacing w:val="-3"/>
        </w:rPr>
        <w:t xml:space="preserve"> </w:t>
      </w:r>
      <w:r>
        <w:t xml:space="preserve">cups are influenced by </w:t>
      </w:r>
      <w:r>
        <w:rPr>
          <w:b/>
        </w:rPr>
        <w:t>cultural beliefs, myths, and personal experiences</w:t>
      </w:r>
      <w:r>
        <w:t>. A</w:t>
      </w:r>
      <w:r>
        <w:rPr>
          <w:spacing w:val="-11"/>
        </w:rPr>
        <w:t xml:space="preserve"> </w:t>
      </w:r>
      <w:r>
        <w:t>common misconception in India is that menstrual cups may compromise virginity or harm reproductive health. Other frequently cited barriers include fear of pain during insertion,</w:t>
      </w:r>
      <w:r>
        <w:rPr>
          <w:spacing w:val="-1"/>
        </w:rPr>
        <w:t xml:space="preserve"> </w:t>
      </w:r>
      <w:r>
        <w:t>concerns</w:t>
      </w:r>
      <w:r>
        <w:rPr>
          <w:spacing w:val="-6"/>
        </w:rPr>
        <w:t xml:space="preserve"> </w:t>
      </w:r>
      <w:r>
        <w:t>about hygiene,</w:t>
      </w:r>
      <w:r>
        <w:rPr>
          <w:spacing w:val="-1"/>
        </w:rPr>
        <w:t xml:space="preserve"> </w:t>
      </w:r>
      <w:r>
        <w:t>and</w:t>
      </w:r>
      <w:r>
        <w:rPr>
          <w:spacing w:val="-3"/>
        </w:rPr>
        <w:t xml:space="preserve"> </w:t>
      </w:r>
      <w:r>
        <w:t>worries</w:t>
      </w:r>
      <w:r>
        <w:rPr>
          <w:spacing w:val="-6"/>
        </w:rPr>
        <w:t xml:space="preserve"> </w:t>
      </w:r>
      <w:r>
        <w:t>about leakage in</w:t>
      </w:r>
      <w:r>
        <w:rPr>
          <w:spacing w:val="-7"/>
        </w:rPr>
        <w:t xml:space="preserve"> </w:t>
      </w:r>
      <w:r>
        <w:t>public</w:t>
      </w:r>
      <w:r>
        <w:rPr>
          <w:spacing w:val="-4"/>
        </w:rPr>
        <w:t xml:space="preserve"> </w:t>
      </w:r>
      <w:r>
        <w:t>or</w:t>
      </w:r>
      <w:r>
        <w:rPr>
          <w:spacing w:val="-2"/>
        </w:rPr>
        <w:t xml:space="preserve"> </w:t>
      </w:r>
      <w:r>
        <w:t>professional settings.</w:t>
      </w:r>
      <w:r>
        <w:rPr>
          <w:spacing w:val="-6"/>
        </w:rPr>
        <w:t xml:space="preserve"> </w:t>
      </w:r>
      <w:r>
        <w:t>These</w:t>
      </w:r>
      <w:r>
        <w:rPr>
          <w:spacing w:val="-4"/>
        </w:rPr>
        <w:t xml:space="preserve"> </w:t>
      </w:r>
      <w:r>
        <w:t>attitudes</w:t>
      </w:r>
      <w:r>
        <w:rPr>
          <w:spacing w:val="-6"/>
        </w:rPr>
        <w:t xml:space="preserve"> </w:t>
      </w:r>
      <w:r>
        <w:t>mirror</w:t>
      </w:r>
      <w:r>
        <w:rPr>
          <w:spacing w:val="-3"/>
        </w:rPr>
        <w:t xml:space="preserve"> </w:t>
      </w:r>
      <w:r>
        <w:t>findings</w:t>
      </w:r>
      <w:r>
        <w:rPr>
          <w:spacing w:val="-2"/>
        </w:rPr>
        <w:t xml:space="preserve"> </w:t>
      </w:r>
      <w:r>
        <w:t>from</w:t>
      </w:r>
      <w:r>
        <w:rPr>
          <w:spacing w:val="-12"/>
        </w:rPr>
        <w:t xml:space="preserve"> </w:t>
      </w:r>
      <w:r>
        <w:t>other</w:t>
      </w:r>
      <w:r>
        <w:rPr>
          <w:spacing w:val="-3"/>
        </w:rPr>
        <w:t xml:space="preserve"> </w:t>
      </w:r>
      <w:r>
        <w:t>low-</w:t>
      </w:r>
      <w:r>
        <w:rPr>
          <w:spacing w:val="-2"/>
        </w:rPr>
        <w:t xml:space="preserve"> </w:t>
      </w:r>
      <w:r>
        <w:t>and middle-income</w:t>
      </w:r>
      <w:r>
        <w:rPr>
          <w:spacing w:val="-4"/>
        </w:rPr>
        <w:t xml:space="preserve"> </w:t>
      </w:r>
      <w:r>
        <w:t>countries,</w:t>
      </w:r>
      <w:r>
        <w:rPr>
          <w:spacing w:val="-2"/>
        </w:rPr>
        <w:t xml:space="preserve"> </w:t>
      </w:r>
      <w:r>
        <w:t>where cultural taboos around vaginal insertion often discourage use.</w:t>
      </w:r>
    </w:p>
    <w:p w14:paraId="5D139C7E" w14:textId="77777777" w:rsidR="00F5275E" w:rsidRDefault="00B9666F">
      <w:pPr>
        <w:pStyle w:val="BodyText"/>
        <w:spacing w:before="160" w:line="480" w:lineRule="auto"/>
        <w:ind w:left="360" w:right="805"/>
      </w:pPr>
      <w:r>
        <w:t>On</w:t>
      </w:r>
      <w:r>
        <w:rPr>
          <w:spacing w:val="-8"/>
        </w:rPr>
        <w:t xml:space="preserve"> </w:t>
      </w:r>
      <w:r>
        <w:t>the</w:t>
      </w:r>
      <w:r>
        <w:rPr>
          <w:spacing w:val="-3"/>
        </w:rPr>
        <w:t xml:space="preserve"> </w:t>
      </w:r>
      <w:r>
        <w:t>other</w:t>
      </w:r>
      <w:r>
        <w:rPr>
          <w:spacing w:val="-1"/>
        </w:rPr>
        <w:t xml:space="preserve"> </w:t>
      </w:r>
      <w:r>
        <w:t>hand, women</w:t>
      </w:r>
      <w:r>
        <w:rPr>
          <w:spacing w:val="-7"/>
        </w:rPr>
        <w:t xml:space="preserve"> </w:t>
      </w:r>
      <w:r>
        <w:t>who adopt</w:t>
      </w:r>
      <w:r>
        <w:rPr>
          <w:spacing w:val="-2"/>
        </w:rPr>
        <w:t xml:space="preserve"> </w:t>
      </w:r>
      <w:r>
        <w:t>menstrual</w:t>
      </w:r>
      <w:r>
        <w:rPr>
          <w:spacing w:val="-11"/>
        </w:rPr>
        <w:t xml:space="preserve"> </w:t>
      </w:r>
      <w:r>
        <w:t>cups</w:t>
      </w:r>
      <w:r>
        <w:rPr>
          <w:spacing w:val="-5"/>
        </w:rPr>
        <w:t xml:space="preserve"> </w:t>
      </w:r>
      <w:r>
        <w:t>often</w:t>
      </w:r>
      <w:r>
        <w:rPr>
          <w:spacing w:val="-7"/>
        </w:rPr>
        <w:t xml:space="preserve"> </w:t>
      </w:r>
      <w:r>
        <w:t xml:space="preserve">report </w:t>
      </w:r>
      <w:r>
        <w:rPr>
          <w:b/>
        </w:rPr>
        <w:t>positive</w:t>
      </w:r>
      <w:r>
        <w:rPr>
          <w:b/>
          <w:spacing w:val="-8"/>
        </w:rPr>
        <w:t xml:space="preserve"> </w:t>
      </w:r>
      <w:r>
        <w:rPr>
          <w:b/>
        </w:rPr>
        <w:t>experiences</w:t>
      </w:r>
      <w:r>
        <w:t>, including comfort, affordability, and convenience during travel or sports. Many also recognize their long-term cost benefits compared to pads and tampons. Environmental</w:t>
      </w:r>
    </w:p>
    <w:p w14:paraId="546780DD" w14:textId="77777777" w:rsidR="00F5275E" w:rsidRDefault="00F5275E">
      <w:pPr>
        <w:pStyle w:val="BodyText"/>
        <w:spacing w:line="480" w:lineRule="auto"/>
        <w:sectPr w:rsidR="00F5275E">
          <w:pgSz w:w="11910" w:h="16840"/>
          <w:pgMar w:top="1340" w:right="1080" w:bottom="280" w:left="1080" w:header="720" w:footer="720" w:gutter="0"/>
          <w:cols w:space="720"/>
        </w:sectPr>
      </w:pPr>
    </w:p>
    <w:p w14:paraId="21C77820" w14:textId="77777777" w:rsidR="00F5275E" w:rsidRDefault="00B9666F">
      <w:pPr>
        <w:pStyle w:val="BodyText"/>
        <w:spacing w:before="78" w:line="480" w:lineRule="auto"/>
        <w:ind w:left="360" w:right="370"/>
      </w:pPr>
      <w:r>
        <w:lastRenderedPageBreak/>
        <w:t>concerns</w:t>
      </w:r>
      <w:r>
        <w:rPr>
          <w:spacing w:val="-6"/>
        </w:rPr>
        <w:t xml:space="preserve"> </w:t>
      </w:r>
      <w:r>
        <w:t>are</w:t>
      </w:r>
      <w:r>
        <w:rPr>
          <w:spacing w:val="-4"/>
        </w:rPr>
        <w:t xml:space="preserve"> </w:t>
      </w:r>
      <w:r>
        <w:t>another</w:t>
      </w:r>
      <w:r>
        <w:rPr>
          <w:spacing w:val="-2"/>
        </w:rPr>
        <w:t xml:space="preserve"> </w:t>
      </w:r>
      <w:r>
        <w:t>motivator,</w:t>
      </w:r>
      <w:r>
        <w:rPr>
          <w:spacing w:val="-6"/>
        </w:rPr>
        <w:t xml:space="preserve"> </w:t>
      </w:r>
      <w:r>
        <w:t>especially</w:t>
      </w:r>
      <w:r>
        <w:rPr>
          <w:spacing w:val="-8"/>
        </w:rPr>
        <w:t xml:space="preserve"> </w:t>
      </w:r>
      <w:r>
        <w:t>among</w:t>
      </w:r>
      <w:r>
        <w:rPr>
          <w:spacing w:val="-3"/>
        </w:rPr>
        <w:t xml:space="preserve"> </w:t>
      </w:r>
      <w:r>
        <w:t>younger</w:t>
      </w:r>
      <w:r>
        <w:rPr>
          <w:spacing w:val="-2"/>
        </w:rPr>
        <w:t xml:space="preserve"> </w:t>
      </w:r>
      <w:r>
        <w:t>women</w:t>
      </w:r>
      <w:r>
        <w:rPr>
          <w:spacing w:val="-8"/>
        </w:rPr>
        <w:t xml:space="preserve"> </w:t>
      </w:r>
      <w:r>
        <w:t>who are</w:t>
      </w:r>
      <w:r>
        <w:rPr>
          <w:spacing w:val="-4"/>
        </w:rPr>
        <w:t xml:space="preserve"> </w:t>
      </w:r>
      <w:r>
        <w:t>more</w:t>
      </w:r>
      <w:r>
        <w:rPr>
          <w:spacing w:val="-4"/>
        </w:rPr>
        <w:t xml:space="preserve"> </w:t>
      </w:r>
      <w:r>
        <w:t>conscious</w:t>
      </w:r>
      <w:r>
        <w:rPr>
          <w:spacing w:val="-6"/>
        </w:rPr>
        <w:t xml:space="preserve"> </w:t>
      </w:r>
      <w:r>
        <w:t xml:space="preserve">of </w:t>
      </w:r>
      <w:r>
        <w:rPr>
          <w:spacing w:val="-2"/>
        </w:rPr>
        <w:t>sustainability.</w:t>
      </w:r>
    </w:p>
    <w:p w14:paraId="7C58354B" w14:textId="77777777" w:rsidR="00F5275E" w:rsidRDefault="00B9666F">
      <w:pPr>
        <w:pStyle w:val="Heading2"/>
        <w:spacing w:before="164"/>
      </w:pPr>
      <w:r>
        <w:t>Knowledge</w:t>
      </w:r>
      <w:r>
        <w:rPr>
          <w:spacing w:val="-2"/>
        </w:rPr>
        <w:t xml:space="preserve"> </w:t>
      </w:r>
      <w:r>
        <w:t>Gaps</w:t>
      </w:r>
      <w:r>
        <w:rPr>
          <w:spacing w:val="-3"/>
        </w:rPr>
        <w:t xml:space="preserve"> </w:t>
      </w:r>
      <w:r>
        <w:t>and</w:t>
      </w:r>
      <w:r>
        <w:rPr>
          <w:spacing w:val="-4"/>
        </w:rPr>
        <w:t xml:space="preserve"> </w:t>
      </w:r>
      <w:r>
        <w:t>Need for</w:t>
      </w:r>
      <w:r>
        <w:rPr>
          <w:spacing w:val="-10"/>
        </w:rPr>
        <w:t xml:space="preserve"> </w:t>
      </w:r>
      <w:r>
        <w:rPr>
          <w:spacing w:val="-2"/>
        </w:rPr>
        <w:t>Research</w:t>
      </w:r>
    </w:p>
    <w:p w14:paraId="5F017DFF" w14:textId="77777777" w:rsidR="00F5275E" w:rsidRDefault="00F5275E">
      <w:pPr>
        <w:pStyle w:val="BodyText"/>
        <w:spacing w:before="159"/>
        <w:rPr>
          <w:b/>
        </w:rPr>
      </w:pPr>
    </w:p>
    <w:p w14:paraId="574B944D" w14:textId="77777777" w:rsidR="00F5275E" w:rsidRDefault="00B9666F">
      <w:pPr>
        <w:pStyle w:val="BodyText"/>
        <w:ind w:left="360"/>
      </w:pPr>
      <w:r>
        <w:t>The</w:t>
      </w:r>
      <w:r>
        <w:rPr>
          <w:spacing w:val="-4"/>
        </w:rPr>
        <w:t xml:space="preserve"> </w:t>
      </w:r>
      <w:r>
        <w:t>existing</w:t>
      </w:r>
      <w:r>
        <w:rPr>
          <w:spacing w:val="2"/>
        </w:rPr>
        <w:t xml:space="preserve"> </w:t>
      </w:r>
      <w:r>
        <w:t>literature</w:t>
      </w:r>
      <w:r>
        <w:rPr>
          <w:spacing w:val="-3"/>
        </w:rPr>
        <w:t xml:space="preserve"> </w:t>
      </w:r>
      <w:r>
        <w:t>points</w:t>
      </w:r>
      <w:r>
        <w:rPr>
          <w:spacing w:val="-5"/>
        </w:rPr>
        <w:t xml:space="preserve"> </w:t>
      </w:r>
      <w:r>
        <w:t>to</w:t>
      </w:r>
      <w:r>
        <w:rPr>
          <w:spacing w:val="-6"/>
        </w:rPr>
        <w:t xml:space="preserve"> </w:t>
      </w:r>
      <w:r>
        <w:t>three</w:t>
      </w:r>
      <w:r>
        <w:rPr>
          <w:spacing w:val="-3"/>
        </w:rPr>
        <w:t xml:space="preserve"> </w:t>
      </w:r>
      <w:r>
        <w:t>clear</w:t>
      </w:r>
      <w:r>
        <w:rPr>
          <w:spacing w:val="-1"/>
        </w:rPr>
        <w:t xml:space="preserve"> </w:t>
      </w:r>
      <w:r>
        <w:rPr>
          <w:spacing w:val="-4"/>
        </w:rPr>
        <w:t>gaps:</w:t>
      </w:r>
    </w:p>
    <w:p w14:paraId="098520B2" w14:textId="77777777" w:rsidR="00F5275E" w:rsidRDefault="00F5275E">
      <w:pPr>
        <w:pStyle w:val="BodyText"/>
        <w:spacing w:before="158"/>
      </w:pPr>
    </w:p>
    <w:p w14:paraId="53441485" w14:textId="77777777" w:rsidR="00F5275E" w:rsidRDefault="00B9666F">
      <w:pPr>
        <w:pStyle w:val="ListParagraph"/>
        <w:numPr>
          <w:ilvl w:val="0"/>
          <w:numId w:val="5"/>
        </w:numPr>
        <w:tabs>
          <w:tab w:val="left" w:pos="1081"/>
        </w:tabs>
        <w:spacing w:before="1" w:line="480" w:lineRule="auto"/>
        <w:ind w:right="397"/>
        <w:rPr>
          <w:sz w:val="24"/>
        </w:rPr>
      </w:pPr>
      <w:r>
        <w:rPr>
          <w:b/>
          <w:sz w:val="24"/>
        </w:rPr>
        <w:t>Awareness</w:t>
      </w:r>
      <w:r>
        <w:rPr>
          <w:b/>
          <w:spacing w:val="-6"/>
          <w:sz w:val="24"/>
        </w:rPr>
        <w:t xml:space="preserve"> </w:t>
      </w:r>
      <w:r>
        <w:rPr>
          <w:b/>
          <w:sz w:val="24"/>
        </w:rPr>
        <w:t>vs.</w:t>
      </w:r>
      <w:r>
        <w:rPr>
          <w:b/>
          <w:spacing w:val="-2"/>
          <w:sz w:val="24"/>
        </w:rPr>
        <w:t xml:space="preserve"> </w:t>
      </w:r>
      <w:r>
        <w:rPr>
          <w:b/>
          <w:sz w:val="24"/>
        </w:rPr>
        <w:t>Usage</w:t>
      </w:r>
      <w:r>
        <w:rPr>
          <w:b/>
          <w:spacing w:val="-4"/>
          <w:sz w:val="24"/>
        </w:rPr>
        <w:t xml:space="preserve"> </w:t>
      </w:r>
      <w:r>
        <w:rPr>
          <w:b/>
          <w:sz w:val="24"/>
        </w:rPr>
        <w:t xml:space="preserve">Gap </w:t>
      </w:r>
      <w:r>
        <w:rPr>
          <w:sz w:val="24"/>
        </w:rPr>
        <w:t>–</w:t>
      </w:r>
      <w:r>
        <w:rPr>
          <w:spacing w:val="-3"/>
          <w:sz w:val="24"/>
        </w:rPr>
        <w:t xml:space="preserve"> </w:t>
      </w:r>
      <w:r>
        <w:rPr>
          <w:sz w:val="24"/>
        </w:rPr>
        <w:t>Many</w:t>
      </w:r>
      <w:r>
        <w:rPr>
          <w:spacing w:val="-13"/>
          <w:sz w:val="24"/>
        </w:rPr>
        <w:t xml:space="preserve"> </w:t>
      </w:r>
      <w:r>
        <w:rPr>
          <w:sz w:val="24"/>
        </w:rPr>
        <w:t>women</w:t>
      </w:r>
      <w:r>
        <w:rPr>
          <w:spacing w:val="-8"/>
          <w:sz w:val="24"/>
        </w:rPr>
        <w:t xml:space="preserve"> </w:t>
      </w:r>
      <w:r>
        <w:rPr>
          <w:sz w:val="24"/>
        </w:rPr>
        <w:t>know</w:t>
      </w:r>
      <w:r>
        <w:rPr>
          <w:spacing w:val="-8"/>
          <w:sz w:val="24"/>
        </w:rPr>
        <w:t xml:space="preserve"> </w:t>
      </w:r>
      <w:r>
        <w:rPr>
          <w:sz w:val="24"/>
        </w:rPr>
        <w:t>about menstrual</w:t>
      </w:r>
      <w:r>
        <w:rPr>
          <w:spacing w:val="-12"/>
          <w:sz w:val="24"/>
        </w:rPr>
        <w:t xml:space="preserve"> </w:t>
      </w:r>
      <w:r>
        <w:rPr>
          <w:sz w:val="24"/>
        </w:rPr>
        <w:t>cups</w:t>
      </w:r>
      <w:r>
        <w:rPr>
          <w:spacing w:val="-6"/>
          <w:sz w:val="24"/>
        </w:rPr>
        <w:t xml:space="preserve"> </w:t>
      </w:r>
      <w:r>
        <w:rPr>
          <w:sz w:val="24"/>
        </w:rPr>
        <w:t>but do</w:t>
      </w:r>
      <w:r>
        <w:rPr>
          <w:spacing w:val="-3"/>
          <w:sz w:val="24"/>
        </w:rPr>
        <w:t xml:space="preserve"> </w:t>
      </w:r>
      <w:r>
        <w:rPr>
          <w:sz w:val="24"/>
        </w:rPr>
        <w:t>not use them due to lack of practical guidance.</w:t>
      </w:r>
    </w:p>
    <w:p w14:paraId="75D41392" w14:textId="77777777" w:rsidR="00F5275E" w:rsidRDefault="00B9666F">
      <w:pPr>
        <w:pStyle w:val="ListParagraph"/>
        <w:numPr>
          <w:ilvl w:val="0"/>
          <w:numId w:val="5"/>
        </w:numPr>
        <w:tabs>
          <w:tab w:val="left" w:pos="1081"/>
        </w:tabs>
        <w:spacing w:before="158" w:line="480" w:lineRule="auto"/>
        <w:ind w:right="980"/>
        <w:rPr>
          <w:sz w:val="24"/>
        </w:rPr>
      </w:pPr>
      <w:r>
        <w:rPr>
          <w:b/>
          <w:sz w:val="24"/>
        </w:rPr>
        <w:t>Socio-cultural</w:t>
      </w:r>
      <w:r>
        <w:rPr>
          <w:b/>
          <w:spacing w:val="-9"/>
          <w:sz w:val="24"/>
        </w:rPr>
        <w:t xml:space="preserve"> </w:t>
      </w:r>
      <w:r>
        <w:rPr>
          <w:b/>
          <w:sz w:val="24"/>
        </w:rPr>
        <w:t>Barriers</w:t>
      </w:r>
      <w:r>
        <w:rPr>
          <w:b/>
          <w:spacing w:val="-4"/>
          <w:sz w:val="24"/>
        </w:rPr>
        <w:t xml:space="preserve"> </w:t>
      </w:r>
      <w:r>
        <w:rPr>
          <w:sz w:val="24"/>
        </w:rPr>
        <w:t>–</w:t>
      </w:r>
      <w:r>
        <w:rPr>
          <w:spacing w:val="-4"/>
          <w:sz w:val="24"/>
        </w:rPr>
        <w:t xml:space="preserve"> </w:t>
      </w:r>
      <w:r>
        <w:rPr>
          <w:sz w:val="24"/>
        </w:rPr>
        <w:t>Myths,</w:t>
      </w:r>
      <w:r>
        <w:rPr>
          <w:spacing w:val="-2"/>
          <w:sz w:val="24"/>
        </w:rPr>
        <w:t xml:space="preserve"> </w:t>
      </w:r>
      <w:r>
        <w:rPr>
          <w:sz w:val="24"/>
        </w:rPr>
        <w:t>taboos,</w:t>
      </w:r>
      <w:r>
        <w:rPr>
          <w:spacing w:val="-7"/>
          <w:sz w:val="24"/>
        </w:rPr>
        <w:t xml:space="preserve"> </w:t>
      </w:r>
      <w:r>
        <w:rPr>
          <w:sz w:val="24"/>
        </w:rPr>
        <w:t>and</w:t>
      </w:r>
      <w:r>
        <w:rPr>
          <w:spacing w:val="-4"/>
          <w:sz w:val="24"/>
        </w:rPr>
        <w:t xml:space="preserve"> </w:t>
      </w:r>
      <w:r>
        <w:rPr>
          <w:sz w:val="24"/>
        </w:rPr>
        <w:t>discomfort with</w:t>
      </w:r>
      <w:r>
        <w:rPr>
          <w:spacing w:val="-9"/>
          <w:sz w:val="24"/>
        </w:rPr>
        <w:t xml:space="preserve"> </w:t>
      </w:r>
      <w:r>
        <w:rPr>
          <w:sz w:val="24"/>
        </w:rPr>
        <w:t>vaginal</w:t>
      </w:r>
      <w:r>
        <w:rPr>
          <w:spacing w:val="-4"/>
          <w:sz w:val="24"/>
        </w:rPr>
        <w:t xml:space="preserve"> </w:t>
      </w:r>
      <w:r>
        <w:rPr>
          <w:sz w:val="24"/>
        </w:rPr>
        <w:t>insertion continue to restrict adoption.</w:t>
      </w:r>
    </w:p>
    <w:p w14:paraId="63FFBF66" w14:textId="77777777" w:rsidR="00F5275E" w:rsidRDefault="00B9666F">
      <w:pPr>
        <w:pStyle w:val="ListParagraph"/>
        <w:numPr>
          <w:ilvl w:val="0"/>
          <w:numId w:val="5"/>
        </w:numPr>
        <w:tabs>
          <w:tab w:val="left" w:pos="1081"/>
        </w:tabs>
        <w:spacing w:before="164" w:line="480" w:lineRule="auto"/>
        <w:ind w:right="887"/>
        <w:rPr>
          <w:sz w:val="24"/>
        </w:rPr>
      </w:pPr>
      <w:r>
        <w:rPr>
          <w:b/>
          <w:sz w:val="24"/>
        </w:rPr>
        <w:t xml:space="preserve">Limited Indian Evidence </w:t>
      </w:r>
      <w:r>
        <w:rPr>
          <w:sz w:val="24"/>
        </w:rPr>
        <w:t>– While global studies demonstrate safety and acceptability,</w:t>
      </w:r>
      <w:r>
        <w:rPr>
          <w:spacing w:val="-2"/>
          <w:sz w:val="24"/>
        </w:rPr>
        <w:t xml:space="preserve"> </w:t>
      </w:r>
      <w:r>
        <w:rPr>
          <w:sz w:val="24"/>
        </w:rPr>
        <w:t>there</w:t>
      </w:r>
      <w:r>
        <w:rPr>
          <w:spacing w:val="-5"/>
          <w:sz w:val="24"/>
        </w:rPr>
        <w:t xml:space="preserve"> </w:t>
      </w:r>
      <w:r>
        <w:rPr>
          <w:sz w:val="24"/>
        </w:rPr>
        <w:t>is</w:t>
      </w:r>
      <w:r>
        <w:rPr>
          <w:spacing w:val="-7"/>
          <w:sz w:val="24"/>
        </w:rPr>
        <w:t xml:space="preserve"> </w:t>
      </w:r>
      <w:r>
        <w:rPr>
          <w:sz w:val="24"/>
        </w:rPr>
        <w:t>a</w:t>
      </w:r>
      <w:r>
        <w:rPr>
          <w:spacing w:val="-5"/>
          <w:sz w:val="24"/>
        </w:rPr>
        <w:t xml:space="preserve"> </w:t>
      </w:r>
      <w:r>
        <w:rPr>
          <w:sz w:val="24"/>
        </w:rPr>
        <w:t>shortage</w:t>
      </w:r>
      <w:r>
        <w:rPr>
          <w:spacing w:val="-10"/>
          <w:sz w:val="24"/>
        </w:rPr>
        <w:t xml:space="preserve"> </w:t>
      </w:r>
      <w:r>
        <w:rPr>
          <w:sz w:val="24"/>
        </w:rPr>
        <w:t>of</w:t>
      </w:r>
      <w:r>
        <w:rPr>
          <w:spacing w:val="-11"/>
          <w:sz w:val="24"/>
        </w:rPr>
        <w:t xml:space="preserve"> </w:t>
      </w:r>
      <w:r>
        <w:rPr>
          <w:sz w:val="24"/>
        </w:rPr>
        <w:t>India-specific</w:t>
      </w:r>
      <w:r>
        <w:rPr>
          <w:spacing w:val="-5"/>
          <w:sz w:val="24"/>
        </w:rPr>
        <w:t xml:space="preserve"> </w:t>
      </w:r>
      <w:r>
        <w:rPr>
          <w:sz w:val="24"/>
        </w:rPr>
        <w:t>data,</w:t>
      </w:r>
      <w:r>
        <w:rPr>
          <w:spacing w:val="-7"/>
          <w:sz w:val="24"/>
        </w:rPr>
        <w:t xml:space="preserve"> </w:t>
      </w:r>
      <w:r>
        <w:rPr>
          <w:sz w:val="24"/>
        </w:rPr>
        <w:t>especially</w:t>
      </w:r>
      <w:r>
        <w:rPr>
          <w:spacing w:val="-4"/>
          <w:sz w:val="24"/>
        </w:rPr>
        <w:t xml:space="preserve"> </w:t>
      </w:r>
      <w:r>
        <w:rPr>
          <w:sz w:val="24"/>
        </w:rPr>
        <w:t>in</w:t>
      </w:r>
      <w:r>
        <w:rPr>
          <w:spacing w:val="-4"/>
          <w:sz w:val="24"/>
        </w:rPr>
        <w:t xml:space="preserve"> </w:t>
      </w:r>
      <w:r>
        <w:rPr>
          <w:sz w:val="24"/>
        </w:rPr>
        <w:t>metropolitan settings like Delhi-NCR where socio-economic and cultural</w:t>
      </w:r>
      <w:r>
        <w:rPr>
          <w:spacing w:val="-5"/>
          <w:sz w:val="24"/>
        </w:rPr>
        <w:t xml:space="preserve"> </w:t>
      </w:r>
      <w:r>
        <w:rPr>
          <w:sz w:val="24"/>
        </w:rPr>
        <w:t>diversity</w:t>
      </w:r>
      <w:r>
        <w:rPr>
          <w:spacing w:val="-1"/>
          <w:sz w:val="24"/>
        </w:rPr>
        <w:t xml:space="preserve"> </w:t>
      </w:r>
      <w:r>
        <w:rPr>
          <w:sz w:val="24"/>
        </w:rPr>
        <w:t>may</w:t>
      </w:r>
      <w:r>
        <w:rPr>
          <w:spacing w:val="-1"/>
          <w:sz w:val="24"/>
        </w:rPr>
        <w:t xml:space="preserve"> </w:t>
      </w:r>
      <w:r>
        <w:rPr>
          <w:sz w:val="24"/>
        </w:rPr>
        <w:t>shape adoption differently.</w:t>
      </w:r>
    </w:p>
    <w:p w14:paraId="655E9387" w14:textId="77777777" w:rsidR="00F5275E" w:rsidRDefault="00B9666F">
      <w:pPr>
        <w:pStyle w:val="Heading2"/>
        <w:spacing w:before="164"/>
      </w:pPr>
      <w:r>
        <w:rPr>
          <w:spacing w:val="-2"/>
        </w:rPr>
        <w:t>Summary</w:t>
      </w:r>
    </w:p>
    <w:p w14:paraId="784E9C53" w14:textId="77777777" w:rsidR="00F5275E" w:rsidRDefault="00F5275E">
      <w:pPr>
        <w:pStyle w:val="BodyText"/>
        <w:spacing w:before="154"/>
        <w:rPr>
          <w:b/>
        </w:rPr>
      </w:pPr>
    </w:p>
    <w:p w14:paraId="7AD006C6" w14:textId="77777777" w:rsidR="00F5275E" w:rsidRDefault="00B9666F">
      <w:pPr>
        <w:pStyle w:val="BodyText"/>
        <w:spacing w:line="480" w:lineRule="auto"/>
        <w:ind w:left="360" w:right="370"/>
      </w:pPr>
      <w:r>
        <w:t>In summary, menstrual</w:t>
      </w:r>
      <w:r>
        <w:rPr>
          <w:spacing w:val="-2"/>
        </w:rPr>
        <w:t xml:space="preserve"> </w:t>
      </w:r>
      <w:r>
        <w:t>cups are a proven, safe, and sustainable menstrual</w:t>
      </w:r>
      <w:r>
        <w:rPr>
          <w:spacing w:val="-2"/>
        </w:rPr>
        <w:t xml:space="preserve"> </w:t>
      </w:r>
      <w:r>
        <w:t xml:space="preserve">product, yet their uptake in India remains minimal. Research consistently shows that </w:t>
      </w:r>
      <w:r>
        <w:rPr>
          <w:b/>
        </w:rPr>
        <w:t xml:space="preserve">education, age, and income </w:t>
      </w:r>
      <w:r>
        <w:t>influence awareness and knowledge, while acceptability is mediated by cultural perceptions and confidence in usage.</w:t>
      </w:r>
      <w:r>
        <w:rPr>
          <w:spacing w:val="-1"/>
        </w:rPr>
        <w:t xml:space="preserve"> </w:t>
      </w:r>
      <w:r>
        <w:t xml:space="preserve">Addressing these barriers requires </w:t>
      </w:r>
      <w:r>
        <w:rPr>
          <w:b/>
        </w:rPr>
        <w:t>targeted health education campaigns, peer demonstrations, and involvement of healthcare providers</w:t>
      </w:r>
      <w:r>
        <w:t>. This</w:t>
      </w:r>
      <w:r>
        <w:rPr>
          <w:spacing w:val="-1"/>
        </w:rPr>
        <w:t xml:space="preserve"> </w:t>
      </w:r>
      <w:r>
        <w:t>study</w:t>
      </w:r>
      <w:r>
        <w:rPr>
          <w:spacing w:val="-8"/>
        </w:rPr>
        <w:t xml:space="preserve"> </w:t>
      </w:r>
      <w:r>
        <w:t>builds</w:t>
      </w:r>
      <w:r>
        <w:rPr>
          <w:spacing w:val="-1"/>
        </w:rPr>
        <w:t xml:space="preserve"> </w:t>
      </w:r>
      <w:r>
        <w:t>upon</w:t>
      </w:r>
      <w:r>
        <w:rPr>
          <w:spacing w:val="-3"/>
        </w:rPr>
        <w:t xml:space="preserve"> </w:t>
      </w:r>
      <w:r>
        <w:t>existing evidence by</w:t>
      </w:r>
      <w:r>
        <w:rPr>
          <w:spacing w:val="-3"/>
        </w:rPr>
        <w:t xml:space="preserve"> </w:t>
      </w:r>
      <w:r>
        <w:t>systematically</w:t>
      </w:r>
      <w:r>
        <w:rPr>
          <w:spacing w:val="-3"/>
        </w:rPr>
        <w:t xml:space="preserve"> </w:t>
      </w:r>
      <w:r>
        <w:t>exploring awareness, perception, and</w:t>
      </w:r>
      <w:r>
        <w:rPr>
          <w:spacing w:val="-3"/>
        </w:rPr>
        <w:t xml:space="preserve"> </w:t>
      </w:r>
      <w:r>
        <w:t>acc</w:t>
      </w:r>
      <w:r>
        <w:t>eptability</w:t>
      </w:r>
      <w:r>
        <w:rPr>
          <w:spacing w:val="-8"/>
        </w:rPr>
        <w:t xml:space="preserve"> </w:t>
      </w:r>
      <w:r>
        <w:t>among</w:t>
      </w:r>
      <w:r>
        <w:rPr>
          <w:spacing w:val="-3"/>
        </w:rPr>
        <w:t xml:space="preserve"> </w:t>
      </w:r>
      <w:r>
        <w:t>women</w:t>
      </w:r>
      <w:r>
        <w:rPr>
          <w:spacing w:val="-3"/>
        </w:rPr>
        <w:t xml:space="preserve"> </w:t>
      </w:r>
      <w:r>
        <w:t>in</w:t>
      </w:r>
      <w:r>
        <w:rPr>
          <w:spacing w:val="-8"/>
        </w:rPr>
        <w:t xml:space="preserve"> </w:t>
      </w:r>
      <w:r>
        <w:t>Delhi-NCR,</w:t>
      </w:r>
      <w:r>
        <w:rPr>
          <w:spacing w:val="-1"/>
        </w:rPr>
        <w:t xml:space="preserve"> </w:t>
      </w:r>
      <w:r>
        <w:t>filling</w:t>
      </w:r>
      <w:r>
        <w:rPr>
          <w:spacing w:val="-3"/>
        </w:rPr>
        <w:t xml:space="preserve"> </w:t>
      </w:r>
      <w:r>
        <w:t>an</w:t>
      </w:r>
      <w:r>
        <w:rPr>
          <w:spacing w:val="-3"/>
        </w:rPr>
        <w:t xml:space="preserve"> </w:t>
      </w:r>
      <w:r>
        <w:t>important gap</w:t>
      </w:r>
      <w:r>
        <w:rPr>
          <w:spacing w:val="-3"/>
        </w:rPr>
        <w:t xml:space="preserve"> </w:t>
      </w:r>
      <w:r>
        <w:t>in</w:t>
      </w:r>
      <w:r>
        <w:rPr>
          <w:spacing w:val="-3"/>
        </w:rPr>
        <w:t xml:space="preserve"> </w:t>
      </w:r>
      <w:r>
        <w:t>both</w:t>
      </w:r>
      <w:r>
        <w:rPr>
          <w:spacing w:val="-8"/>
        </w:rPr>
        <w:t xml:space="preserve"> </w:t>
      </w:r>
      <w:r>
        <w:t>research</w:t>
      </w:r>
      <w:r>
        <w:rPr>
          <w:spacing w:val="-8"/>
        </w:rPr>
        <w:t xml:space="preserve"> </w:t>
      </w:r>
      <w:r>
        <w:t xml:space="preserve">and </w:t>
      </w:r>
      <w:r>
        <w:rPr>
          <w:spacing w:val="-2"/>
        </w:rPr>
        <w:t>practice</w:t>
      </w:r>
    </w:p>
    <w:p w14:paraId="19A0C60E" w14:textId="77777777" w:rsidR="00F5275E" w:rsidRDefault="00F5275E">
      <w:pPr>
        <w:pStyle w:val="BodyText"/>
        <w:spacing w:line="480" w:lineRule="auto"/>
        <w:sectPr w:rsidR="00F5275E">
          <w:pgSz w:w="11910" w:h="16840"/>
          <w:pgMar w:top="1340" w:right="1080" w:bottom="280" w:left="1080" w:header="720" w:footer="720" w:gutter="0"/>
          <w:cols w:space="720"/>
        </w:sectPr>
      </w:pPr>
    </w:p>
    <w:p w14:paraId="47DABEC2" w14:textId="77777777" w:rsidR="00F5275E" w:rsidRDefault="00B9666F">
      <w:pPr>
        <w:pStyle w:val="Heading2"/>
        <w:spacing w:before="63"/>
      </w:pPr>
      <w:r>
        <w:rPr>
          <w:spacing w:val="-2"/>
        </w:rPr>
        <w:lastRenderedPageBreak/>
        <w:t>Methodology</w:t>
      </w:r>
    </w:p>
    <w:p w14:paraId="2DD4F0BE" w14:textId="77777777" w:rsidR="00F5275E" w:rsidRDefault="00F5275E">
      <w:pPr>
        <w:pStyle w:val="BodyText"/>
        <w:spacing w:before="158"/>
        <w:rPr>
          <w:b/>
        </w:rPr>
      </w:pPr>
    </w:p>
    <w:p w14:paraId="5D2481D0" w14:textId="77777777" w:rsidR="00F5275E" w:rsidRDefault="00B9666F">
      <w:pPr>
        <w:spacing w:before="1"/>
        <w:ind w:left="360"/>
        <w:rPr>
          <w:b/>
          <w:sz w:val="24"/>
        </w:rPr>
      </w:pPr>
      <w:r>
        <w:rPr>
          <w:b/>
          <w:sz w:val="24"/>
        </w:rPr>
        <w:t>Research</w:t>
      </w:r>
      <w:r>
        <w:rPr>
          <w:b/>
          <w:spacing w:val="-12"/>
          <w:sz w:val="24"/>
        </w:rPr>
        <w:t xml:space="preserve"> </w:t>
      </w:r>
      <w:r>
        <w:rPr>
          <w:b/>
          <w:spacing w:val="-2"/>
          <w:sz w:val="24"/>
        </w:rPr>
        <w:t>Questions</w:t>
      </w:r>
    </w:p>
    <w:p w14:paraId="5C94EBC4" w14:textId="77777777" w:rsidR="00F5275E" w:rsidRDefault="00F5275E">
      <w:pPr>
        <w:pStyle w:val="BodyText"/>
        <w:spacing w:before="159"/>
        <w:rPr>
          <w:b/>
        </w:rPr>
      </w:pPr>
    </w:p>
    <w:p w14:paraId="5825AAEC" w14:textId="77777777" w:rsidR="00F5275E" w:rsidRDefault="00B9666F">
      <w:pPr>
        <w:pStyle w:val="BodyText"/>
        <w:ind w:left="360"/>
      </w:pPr>
      <w:r>
        <w:t>This</w:t>
      </w:r>
      <w:r>
        <w:rPr>
          <w:spacing w:val="-6"/>
        </w:rPr>
        <w:t xml:space="preserve"> </w:t>
      </w:r>
      <w:r>
        <w:t>study</w:t>
      </w:r>
      <w:r>
        <w:rPr>
          <w:spacing w:val="-10"/>
        </w:rPr>
        <w:t xml:space="preserve"> </w:t>
      </w:r>
      <w:r>
        <w:t>was</w:t>
      </w:r>
      <w:r>
        <w:rPr>
          <w:spacing w:val="-4"/>
        </w:rPr>
        <w:t xml:space="preserve"> </w:t>
      </w:r>
      <w:r>
        <w:t>guided by</w:t>
      </w:r>
      <w:r>
        <w:rPr>
          <w:spacing w:val="-6"/>
        </w:rPr>
        <w:t xml:space="preserve"> </w:t>
      </w:r>
      <w:r>
        <w:t>the</w:t>
      </w:r>
      <w:r>
        <w:rPr>
          <w:spacing w:val="4"/>
        </w:rPr>
        <w:t xml:space="preserve"> </w:t>
      </w:r>
      <w:r>
        <w:t>following</w:t>
      </w:r>
      <w:r>
        <w:rPr>
          <w:spacing w:val="-1"/>
        </w:rPr>
        <w:t xml:space="preserve"> </w:t>
      </w:r>
      <w:r>
        <w:t>research</w:t>
      </w:r>
      <w:r>
        <w:rPr>
          <w:spacing w:val="-5"/>
        </w:rPr>
        <w:t xml:space="preserve"> </w:t>
      </w:r>
      <w:r>
        <w:rPr>
          <w:spacing w:val="-2"/>
        </w:rPr>
        <w:t>questions:</w:t>
      </w:r>
    </w:p>
    <w:p w14:paraId="381B0F14" w14:textId="77777777" w:rsidR="00F5275E" w:rsidRDefault="00F5275E">
      <w:pPr>
        <w:pStyle w:val="BodyText"/>
        <w:spacing w:before="158"/>
      </w:pPr>
    </w:p>
    <w:p w14:paraId="011E48F6" w14:textId="77777777" w:rsidR="00F5275E" w:rsidRDefault="00B9666F">
      <w:pPr>
        <w:pStyle w:val="ListParagraph"/>
        <w:numPr>
          <w:ilvl w:val="0"/>
          <w:numId w:val="4"/>
        </w:numPr>
        <w:tabs>
          <w:tab w:val="left" w:pos="1081"/>
        </w:tabs>
        <w:spacing w:before="0" w:line="480" w:lineRule="auto"/>
        <w:ind w:right="1000"/>
        <w:rPr>
          <w:sz w:val="24"/>
        </w:rPr>
      </w:pPr>
      <w:r>
        <w:rPr>
          <w:sz w:val="24"/>
        </w:rPr>
        <w:t>What is</w:t>
      </w:r>
      <w:r>
        <w:rPr>
          <w:spacing w:val="-6"/>
          <w:sz w:val="24"/>
        </w:rPr>
        <w:t xml:space="preserve"> </w:t>
      </w:r>
      <w:r>
        <w:rPr>
          <w:sz w:val="24"/>
        </w:rPr>
        <w:t>the</w:t>
      </w:r>
      <w:r>
        <w:rPr>
          <w:spacing w:val="-4"/>
          <w:sz w:val="24"/>
        </w:rPr>
        <w:t xml:space="preserve"> </w:t>
      </w:r>
      <w:r>
        <w:rPr>
          <w:sz w:val="24"/>
        </w:rPr>
        <w:t>current level</w:t>
      </w:r>
      <w:r>
        <w:rPr>
          <w:spacing w:val="-8"/>
          <w:sz w:val="24"/>
        </w:rPr>
        <w:t xml:space="preserve"> </w:t>
      </w:r>
      <w:r>
        <w:rPr>
          <w:sz w:val="24"/>
        </w:rPr>
        <w:t>of</w:t>
      </w:r>
      <w:r>
        <w:rPr>
          <w:spacing w:val="-11"/>
          <w:sz w:val="24"/>
        </w:rPr>
        <w:t xml:space="preserve"> </w:t>
      </w:r>
      <w:r>
        <w:rPr>
          <w:sz w:val="24"/>
        </w:rPr>
        <w:t>awareness</w:t>
      </w:r>
      <w:r>
        <w:rPr>
          <w:spacing w:val="-6"/>
          <w:sz w:val="24"/>
        </w:rPr>
        <w:t xml:space="preserve"> </w:t>
      </w:r>
      <w:r>
        <w:rPr>
          <w:sz w:val="24"/>
        </w:rPr>
        <w:t>and</w:t>
      </w:r>
      <w:r>
        <w:rPr>
          <w:spacing w:val="-3"/>
          <w:sz w:val="24"/>
        </w:rPr>
        <w:t xml:space="preserve"> </w:t>
      </w:r>
      <w:r>
        <w:rPr>
          <w:sz w:val="24"/>
        </w:rPr>
        <w:t>knowledge</w:t>
      </w:r>
      <w:r>
        <w:rPr>
          <w:spacing w:val="-4"/>
          <w:sz w:val="24"/>
        </w:rPr>
        <w:t xml:space="preserve"> </w:t>
      </w:r>
      <w:r>
        <w:rPr>
          <w:sz w:val="24"/>
        </w:rPr>
        <w:t>regarding menstrual</w:t>
      </w:r>
      <w:r>
        <w:rPr>
          <w:spacing w:val="-12"/>
          <w:sz w:val="24"/>
        </w:rPr>
        <w:t xml:space="preserve"> </w:t>
      </w:r>
      <w:r>
        <w:rPr>
          <w:sz w:val="24"/>
        </w:rPr>
        <w:t>cups among women aged 18–50 years in the Delhi-NCR region?</w:t>
      </w:r>
    </w:p>
    <w:p w14:paraId="01E1BEEB" w14:textId="77777777" w:rsidR="00F5275E" w:rsidRDefault="00B9666F">
      <w:pPr>
        <w:pStyle w:val="ListParagraph"/>
        <w:numPr>
          <w:ilvl w:val="0"/>
          <w:numId w:val="4"/>
        </w:numPr>
        <w:tabs>
          <w:tab w:val="left" w:pos="1081"/>
        </w:tabs>
        <w:spacing w:line="480" w:lineRule="auto"/>
        <w:ind w:right="929"/>
        <w:rPr>
          <w:sz w:val="24"/>
        </w:rPr>
      </w:pPr>
      <w:r>
        <w:rPr>
          <w:sz w:val="24"/>
        </w:rPr>
        <w:t>How</w:t>
      </w:r>
      <w:r>
        <w:rPr>
          <w:spacing w:val="-6"/>
          <w:sz w:val="24"/>
        </w:rPr>
        <w:t xml:space="preserve"> </w:t>
      </w:r>
      <w:r>
        <w:rPr>
          <w:sz w:val="24"/>
        </w:rPr>
        <w:t>do</w:t>
      </w:r>
      <w:r>
        <w:rPr>
          <w:spacing w:val="-5"/>
          <w:sz w:val="24"/>
        </w:rPr>
        <w:t xml:space="preserve"> </w:t>
      </w:r>
      <w:r>
        <w:rPr>
          <w:sz w:val="24"/>
        </w:rPr>
        <w:t>women</w:t>
      </w:r>
      <w:r>
        <w:rPr>
          <w:spacing w:val="-10"/>
          <w:sz w:val="24"/>
        </w:rPr>
        <w:t xml:space="preserve"> </w:t>
      </w:r>
      <w:r>
        <w:rPr>
          <w:sz w:val="24"/>
        </w:rPr>
        <w:t>perceive</w:t>
      </w:r>
      <w:r>
        <w:rPr>
          <w:spacing w:val="-2"/>
          <w:sz w:val="24"/>
        </w:rPr>
        <w:t xml:space="preserve"> </w:t>
      </w:r>
      <w:r>
        <w:rPr>
          <w:sz w:val="24"/>
        </w:rPr>
        <w:t>menstrual</w:t>
      </w:r>
      <w:r>
        <w:rPr>
          <w:spacing w:val="-13"/>
          <w:sz w:val="24"/>
        </w:rPr>
        <w:t xml:space="preserve"> </w:t>
      </w:r>
      <w:r>
        <w:rPr>
          <w:sz w:val="24"/>
        </w:rPr>
        <w:t>cups,</w:t>
      </w:r>
      <w:r>
        <w:rPr>
          <w:spacing w:val="-3"/>
          <w:sz w:val="24"/>
        </w:rPr>
        <w:t xml:space="preserve"> </w:t>
      </w:r>
      <w:r>
        <w:rPr>
          <w:sz w:val="24"/>
        </w:rPr>
        <w:t>and</w:t>
      </w:r>
      <w:r>
        <w:rPr>
          <w:spacing w:val="-5"/>
          <w:sz w:val="24"/>
        </w:rPr>
        <w:t xml:space="preserve"> </w:t>
      </w:r>
      <w:r>
        <w:rPr>
          <w:sz w:val="24"/>
        </w:rPr>
        <w:t>what</w:t>
      </w:r>
      <w:r>
        <w:rPr>
          <w:spacing w:val="-1"/>
          <w:sz w:val="24"/>
        </w:rPr>
        <w:t xml:space="preserve"> </w:t>
      </w:r>
      <w:r>
        <w:rPr>
          <w:sz w:val="24"/>
        </w:rPr>
        <w:t>beliefs, benefits,</w:t>
      </w:r>
      <w:r>
        <w:rPr>
          <w:spacing w:val="-3"/>
          <w:sz w:val="24"/>
        </w:rPr>
        <w:t xml:space="preserve"> </w:t>
      </w:r>
      <w:r>
        <w:rPr>
          <w:sz w:val="24"/>
        </w:rPr>
        <w:t>and</w:t>
      </w:r>
      <w:r>
        <w:rPr>
          <w:spacing w:val="-2"/>
          <w:sz w:val="24"/>
        </w:rPr>
        <w:t xml:space="preserve"> </w:t>
      </w:r>
      <w:r>
        <w:rPr>
          <w:sz w:val="24"/>
        </w:rPr>
        <w:t>barriers influence their attitudes toward their use?</w:t>
      </w:r>
    </w:p>
    <w:p w14:paraId="4C65DDAA" w14:textId="77777777" w:rsidR="00F5275E" w:rsidRDefault="00B9666F">
      <w:pPr>
        <w:pStyle w:val="ListParagraph"/>
        <w:numPr>
          <w:ilvl w:val="0"/>
          <w:numId w:val="4"/>
        </w:numPr>
        <w:tabs>
          <w:tab w:val="left" w:pos="1081"/>
        </w:tabs>
        <w:spacing w:before="164" w:line="480" w:lineRule="auto"/>
        <w:ind w:right="1348"/>
        <w:rPr>
          <w:sz w:val="24"/>
        </w:rPr>
      </w:pPr>
      <w:r>
        <w:rPr>
          <w:sz w:val="24"/>
        </w:rPr>
        <w:t>To what</w:t>
      </w:r>
      <w:r>
        <w:rPr>
          <w:spacing w:val="-4"/>
          <w:sz w:val="24"/>
        </w:rPr>
        <w:t xml:space="preserve"> </w:t>
      </w:r>
      <w:r>
        <w:rPr>
          <w:sz w:val="24"/>
        </w:rPr>
        <w:t>extent are</w:t>
      </w:r>
      <w:r>
        <w:rPr>
          <w:spacing w:val="-9"/>
          <w:sz w:val="24"/>
        </w:rPr>
        <w:t xml:space="preserve"> </w:t>
      </w:r>
      <w:r>
        <w:rPr>
          <w:sz w:val="24"/>
        </w:rPr>
        <w:t>menstrual</w:t>
      </w:r>
      <w:r>
        <w:rPr>
          <w:spacing w:val="-12"/>
          <w:sz w:val="24"/>
        </w:rPr>
        <w:t xml:space="preserve"> </w:t>
      </w:r>
      <w:r>
        <w:rPr>
          <w:sz w:val="24"/>
        </w:rPr>
        <w:t>cups</w:t>
      </w:r>
      <w:r>
        <w:rPr>
          <w:spacing w:val="-7"/>
          <w:sz w:val="24"/>
        </w:rPr>
        <w:t xml:space="preserve"> </w:t>
      </w:r>
      <w:r>
        <w:rPr>
          <w:sz w:val="24"/>
        </w:rPr>
        <w:t>considered</w:t>
      </w:r>
      <w:r>
        <w:rPr>
          <w:spacing w:val="-4"/>
          <w:sz w:val="24"/>
        </w:rPr>
        <w:t xml:space="preserve"> </w:t>
      </w:r>
      <w:r>
        <w:rPr>
          <w:sz w:val="24"/>
        </w:rPr>
        <w:t>acceptable</w:t>
      </w:r>
      <w:r>
        <w:rPr>
          <w:spacing w:val="-5"/>
          <w:sz w:val="24"/>
        </w:rPr>
        <w:t xml:space="preserve"> </w:t>
      </w:r>
      <w:r>
        <w:rPr>
          <w:sz w:val="24"/>
        </w:rPr>
        <w:t>as</w:t>
      </w:r>
      <w:r>
        <w:rPr>
          <w:spacing w:val="-7"/>
          <w:sz w:val="24"/>
        </w:rPr>
        <w:t xml:space="preserve"> </w:t>
      </w:r>
      <w:r>
        <w:rPr>
          <w:sz w:val="24"/>
        </w:rPr>
        <w:t>an</w:t>
      </w:r>
      <w:r>
        <w:rPr>
          <w:spacing w:val="-9"/>
          <w:sz w:val="24"/>
        </w:rPr>
        <w:t xml:space="preserve"> </w:t>
      </w:r>
      <w:r>
        <w:rPr>
          <w:sz w:val="24"/>
        </w:rPr>
        <w:t>alternative</w:t>
      </w:r>
      <w:r>
        <w:rPr>
          <w:spacing w:val="-5"/>
          <w:sz w:val="24"/>
        </w:rPr>
        <w:t xml:space="preserve"> </w:t>
      </w:r>
      <w:r>
        <w:rPr>
          <w:sz w:val="24"/>
        </w:rPr>
        <w:t>to conventional disposable menstrual products?</w:t>
      </w:r>
    </w:p>
    <w:p w14:paraId="7AF5B31B" w14:textId="77777777" w:rsidR="00F5275E" w:rsidRDefault="00B9666F">
      <w:pPr>
        <w:pStyle w:val="ListParagraph"/>
        <w:numPr>
          <w:ilvl w:val="0"/>
          <w:numId w:val="4"/>
        </w:numPr>
        <w:tabs>
          <w:tab w:val="left" w:pos="1081"/>
        </w:tabs>
        <w:spacing w:line="480" w:lineRule="auto"/>
        <w:ind w:right="400"/>
        <w:rPr>
          <w:sz w:val="24"/>
        </w:rPr>
      </w:pPr>
      <w:r>
        <w:rPr>
          <w:sz w:val="24"/>
        </w:rPr>
        <w:t>How</w:t>
      </w:r>
      <w:r>
        <w:rPr>
          <w:spacing w:val="-5"/>
          <w:sz w:val="24"/>
        </w:rPr>
        <w:t xml:space="preserve"> </w:t>
      </w:r>
      <w:r>
        <w:rPr>
          <w:sz w:val="24"/>
        </w:rPr>
        <w:t>do</w:t>
      </w:r>
      <w:r>
        <w:rPr>
          <w:spacing w:val="-5"/>
          <w:sz w:val="24"/>
        </w:rPr>
        <w:t xml:space="preserve"> </w:t>
      </w:r>
      <w:r>
        <w:rPr>
          <w:sz w:val="24"/>
        </w:rPr>
        <w:t>socio-demographic</w:t>
      </w:r>
      <w:r>
        <w:rPr>
          <w:spacing w:val="-1"/>
          <w:sz w:val="24"/>
        </w:rPr>
        <w:t xml:space="preserve"> </w:t>
      </w:r>
      <w:r>
        <w:rPr>
          <w:sz w:val="24"/>
        </w:rPr>
        <w:t>factors</w:t>
      </w:r>
      <w:r>
        <w:rPr>
          <w:spacing w:val="-7"/>
          <w:sz w:val="24"/>
        </w:rPr>
        <w:t xml:space="preserve"> </w:t>
      </w:r>
      <w:r>
        <w:rPr>
          <w:sz w:val="24"/>
        </w:rPr>
        <w:t>such</w:t>
      </w:r>
      <w:r>
        <w:rPr>
          <w:spacing w:val="-9"/>
          <w:sz w:val="24"/>
        </w:rPr>
        <w:t xml:space="preserve"> </w:t>
      </w:r>
      <w:r>
        <w:rPr>
          <w:sz w:val="24"/>
        </w:rPr>
        <w:t>as</w:t>
      </w:r>
      <w:r>
        <w:rPr>
          <w:spacing w:val="-7"/>
          <w:sz w:val="24"/>
        </w:rPr>
        <w:t xml:space="preserve"> </w:t>
      </w:r>
      <w:r>
        <w:rPr>
          <w:sz w:val="24"/>
        </w:rPr>
        <w:t>age,</w:t>
      </w:r>
      <w:r>
        <w:rPr>
          <w:spacing w:val="-3"/>
          <w:sz w:val="24"/>
        </w:rPr>
        <w:t xml:space="preserve"> </w:t>
      </w:r>
      <w:r>
        <w:rPr>
          <w:sz w:val="24"/>
        </w:rPr>
        <w:t>education,</w:t>
      </w:r>
      <w:r>
        <w:rPr>
          <w:spacing w:val="-3"/>
          <w:sz w:val="24"/>
        </w:rPr>
        <w:t xml:space="preserve"> </w:t>
      </w:r>
      <w:r>
        <w:rPr>
          <w:sz w:val="24"/>
        </w:rPr>
        <w:t>occupation,</w:t>
      </w:r>
      <w:r>
        <w:rPr>
          <w:spacing w:val="-3"/>
          <w:sz w:val="24"/>
        </w:rPr>
        <w:t xml:space="preserve"> </w:t>
      </w:r>
      <w:r>
        <w:rPr>
          <w:sz w:val="24"/>
        </w:rPr>
        <w:t>and</w:t>
      </w:r>
      <w:r>
        <w:rPr>
          <w:spacing w:val="-5"/>
          <w:sz w:val="24"/>
        </w:rPr>
        <w:t xml:space="preserve"> </w:t>
      </w:r>
      <w:r>
        <w:rPr>
          <w:sz w:val="24"/>
        </w:rPr>
        <w:t>household income influence awareness, perceptions, and acceptability of menstrual cups?</w:t>
      </w:r>
    </w:p>
    <w:p w14:paraId="3EE51D6D" w14:textId="77777777" w:rsidR="00F5275E" w:rsidRDefault="00B9666F">
      <w:pPr>
        <w:pStyle w:val="BodyText"/>
        <w:spacing w:before="102"/>
        <w:rPr>
          <w:sz w:val="20"/>
        </w:rPr>
      </w:pPr>
      <w:r>
        <w:rPr>
          <w:noProof/>
          <w:sz w:val="20"/>
        </w:rPr>
        <mc:AlternateContent>
          <mc:Choice Requires="wpg">
            <w:drawing>
              <wp:anchor distT="0" distB="0" distL="0" distR="0" simplePos="0" relativeHeight="487588864" behindDoc="1" locked="0" layoutInCell="1" allowOverlap="1" wp14:anchorId="0D495F5E" wp14:editId="52DC4D86">
                <wp:simplePos x="0" y="0"/>
                <wp:positionH relativeFrom="page">
                  <wp:posOffset>914400</wp:posOffset>
                </wp:positionH>
                <wp:positionV relativeFrom="paragraph">
                  <wp:posOffset>226133</wp:posOffset>
                </wp:positionV>
                <wp:extent cx="5732780" cy="2349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3495"/>
                          <a:chOff x="0" y="0"/>
                          <a:chExt cx="5732780" cy="23495"/>
                        </a:xfrm>
                      </wpg:grpSpPr>
                      <wps:wsp>
                        <wps:cNvPr id="12" name="Graphic 12"/>
                        <wps:cNvSpPr/>
                        <wps:spPr>
                          <a:xfrm>
                            <a:off x="0" y="0"/>
                            <a:ext cx="5730240" cy="21590"/>
                          </a:xfrm>
                          <a:custGeom>
                            <a:avLst/>
                            <a:gdLst/>
                            <a:ahLst/>
                            <a:cxnLst/>
                            <a:rect l="l" t="t" r="r" b="b"/>
                            <a:pathLst>
                              <a:path w="5730240" h="21590">
                                <a:moveTo>
                                  <a:pt x="5730240" y="0"/>
                                </a:moveTo>
                                <a:lnTo>
                                  <a:pt x="0" y="0"/>
                                </a:lnTo>
                                <a:lnTo>
                                  <a:pt x="0" y="21590"/>
                                </a:lnTo>
                                <a:lnTo>
                                  <a:pt x="5730240" y="21590"/>
                                </a:lnTo>
                                <a:lnTo>
                                  <a:pt x="573024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29604" y="1651"/>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304" y="1663"/>
                            <a:ext cx="5732780" cy="18415"/>
                          </a:xfrm>
                          <a:custGeom>
                            <a:avLst/>
                            <a:gdLst/>
                            <a:ahLst/>
                            <a:cxnLst/>
                            <a:rect l="l" t="t" r="r" b="b"/>
                            <a:pathLst>
                              <a:path w="5732780" h="18415">
                                <a:moveTo>
                                  <a:pt x="3048" y="3035"/>
                                </a:moveTo>
                                <a:lnTo>
                                  <a:pt x="0" y="3035"/>
                                </a:lnTo>
                                <a:lnTo>
                                  <a:pt x="0" y="18275"/>
                                </a:lnTo>
                                <a:lnTo>
                                  <a:pt x="3048" y="18275"/>
                                </a:lnTo>
                                <a:lnTo>
                                  <a:pt x="3048" y="3035"/>
                                </a:lnTo>
                                <a:close/>
                              </a:path>
                              <a:path w="5732780" h="18415">
                                <a:moveTo>
                                  <a:pt x="5732348" y="0"/>
                                </a:moveTo>
                                <a:lnTo>
                                  <a:pt x="5729300" y="0"/>
                                </a:lnTo>
                                <a:lnTo>
                                  <a:pt x="5729300" y="3035"/>
                                </a:lnTo>
                                <a:lnTo>
                                  <a:pt x="5732348" y="3035"/>
                                </a:lnTo>
                                <a:lnTo>
                                  <a:pt x="5732348"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29604" y="4699"/>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304" y="1993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304" y="19951"/>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65E1BDB" id="Group 11" o:spid="_x0000_s1026" style="position:absolute;margin-left:1in;margin-top:17.8pt;width:451.4pt;height:1.85pt;z-index:-15727616;mso-wrap-distance-left:0;mso-wrap-distance-right:0;mso-position-horizontal-relative:page" coordsize="57327,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jQ9RwQAAMwXAAAOAAAAZHJzL2Uyb0RvYy54bWzsWG1v2zYQ/j5g/0HQ98V68UskxCmGtgkG&#10;FF2BZthnWqIsYZKokbTl/PsdSZ1My64rZ2nTDYEBkTJP5PHh89yddPNmV5XOlnJRsHrp+lee69A6&#10;YWlRr5fuHw93v1y7jpCkTknJarp0H6lw39z+/NNN28Q0YDkrU8odmKQWcdss3VzKJp5MRJLTiogr&#10;1tAaBjPGKyLhlq8nKSctzF6Vk8Dz5pOW8bThLKFCwL/vzKB7q+fPMprI37NMUOmUSxd8k/rK9XWl&#10;rpPbGxKvOWnyIuncIE/woiJFDYv2U70jkjgbXhxNVRUJZ4Jl8iph1YRlWZFQvQfYje8NdnPP2abR&#10;e1nH7brpYQJoBzg9edrk4/aeN5+bT9x4D90PLPlLAC6TtlnH9ri6X++Ndxmv1EOwCWenEX3sEaU7&#10;6STw52wRBotrAD6BsSCcRjODeJLDsRw9leTvzz43IbFZVLvWu9I2wB2xh0f8O3g+56ShGnWhtv+J&#10;O0UK1A5cpyYVUPi+Ywv8AyipxcFKIdjdiQ7Mkfh4wRTx8WeRZmS/TxInGyHvKdNAk+0HIQ1hU+yR&#10;HHvJrsYuB9orwpea8NJ1gPDcdYDwKwN/Q6R6Tp2e6jqtPinjSQ4HpR1RoxXb0gem7aQ6LjhPY4VH&#10;Da7ubcratoVdWVY4hm2j5zM2Zj3YGcyG49gaO3vdy6wRUJwvKZmgZim1db1mDwesbwMuWFmkd0VZ&#10;KgAEX6/eltzZEkA2ulM/BSY8YpkBMUVsCKB6K5Y+An9aYMzSFX9vCKeuU/5WA0Nh5xI7HDsr7HBZ&#10;vmU6ZGnsuZAPuz8Jb5wGuktXgr4+MiQqiZEZ4IwyMLbqyZr9upEsKxRttG/Go+4GRGMI/O3VEx6p&#10;J7xIPbNFEM29qaaUP5/5hscYZkJ/MTMxRvfMsaD+7BNFoCBQP7+EjBegH91R8O+lYWgcelPIh5Yq&#10;9gbIT1sXQ+6esoEpFx0PcRjbwZrjLYfrPo9m3gfq96qZ4zyPQu5yCWYcYPsg40wv0gwceKeXuRYb&#10;iVEvB2nZv576Oi1D9Pjumuk9AdkYR87qJvRCdPW8dCxDlAO2tsL86wAih4kXOI7tQD4XmJ5Y/EhC&#10;B5nX1EhnIVBAhSOjhwqWoTcm/9qWJ7w+hMJ24SLjbxNPXnOwevc59d7whXgCKXIQTzT1R1ewdg6e&#10;zqNI6WYfU/Y52J+pkvalk7Dx4mw0QSfPhxK0QjFgexBHZkGo8YAYiuPYDuPIeNPhykdBRNV7WMpD&#10;3650rKJ0ULu+5uELdTM/0s38aXk4igxJTonmhy9cFy9QuJo1xxSuh96h9J5HMK+J5kLBwGEMEo1+&#10;RRmdaPrCNYqGb3p9vag+KL2kZnpHzr3v2RUTBvMvJRtdisF27ddD5DG2g1SCU+IwtnZmGmPz1WIO&#10;DsS8t37V8r9cUP6PEqP+QAqfjPX3qe7ztvombd/rj0D7j/C3/wAAAP//AwBQSwMEFAAGAAgAAAAh&#10;AALuOf3gAAAACgEAAA8AAABkcnMvZG93bnJldi54bWxMj0FLw0AQhe+C/2EZwZvdxKRBYzalFPVU&#10;BFtBvE2z0yQ0uxuy2yT9905PenxvHm/eV6xm04mRBt86qyBeRCDIVk63tlbwtX97eALhA1qNnbOk&#10;4EIeVuXtTYG5dpP9pHEXasEl1ueooAmhz6X0VUMG/cL1ZPl2dIPBwHKopR5w4nLTyccoyqTB1vKH&#10;BnvaNFSddmej4H3CaZ3Er+P2dNxcfvbLj+9tTErd383rFxCB5vAXhut8ng4lbzq4s9VedKzTlFmC&#10;gmSZgbgGojRjmAM7zwnIspD/EcpfAAAA//8DAFBLAQItABQABgAIAAAAIQC2gziS/gAAAOEBAAAT&#10;AAAAAAAAAAAAAAAAAAAAAABbQ29udGVudF9UeXBlc10ueG1sUEsBAi0AFAAGAAgAAAAhADj9If/W&#10;AAAAlAEAAAsAAAAAAAAAAAAAAAAALwEAAF9yZWxzLy5yZWxzUEsBAi0AFAAGAAgAAAAhAKUCND1H&#10;BAAAzBcAAA4AAAAAAAAAAAAAAAAALgIAAGRycy9lMm9Eb2MueG1sUEsBAi0AFAAGAAgAAAAhAALu&#10;Of3gAAAACgEAAA8AAAAAAAAAAAAAAAAAoQYAAGRycy9kb3ducmV2LnhtbFBLBQYAAAAABAAEAPMA&#10;AACuBwAAAAA=&#10;">
                <v:shape id="Graphic 12" o:spid="_x0000_s1027" style="position:absolute;width:57302;height:215;visibility:visible;mso-wrap-style:square;v-text-anchor:top" coordsize="5730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0JowwAAANsAAAAPAAAAZHJzL2Rvd25yZXYueG1sRE9La8JA&#10;EL4X/A/LCF5EN9FSJLoGsbUIvdTHxduQHZNgdjZm1yT9992C0Nt8fM9Zpb2pREuNKy0riKcRCOLM&#10;6pJzBefTbrIA4TyyxsoyKfghB+l68LLCRNuOD9QefS5CCLsEFRTe14mULivIoJvamjhwV9sY9AE2&#10;udQNdiHcVHIWRW/SYMmhocCatgVlt+PDKLi+HuYfn/3X+Xu+NeNLHe3e7/tYqdGw3yxBeOr9v/jp&#10;3uswfwZ/v4QD5PoXAAD//wMAUEsBAi0AFAAGAAgAAAAhANvh9svuAAAAhQEAABMAAAAAAAAAAAAA&#10;AAAAAAAAAFtDb250ZW50X1R5cGVzXS54bWxQSwECLQAUAAYACAAAACEAWvQsW78AAAAVAQAACwAA&#10;AAAAAAAAAAAAAAAfAQAAX3JlbHMvLnJlbHNQSwECLQAUAAYACAAAACEA2ZdCaMMAAADbAAAADwAA&#10;AAAAAAAAAAAAAAAHAgAAZHJzL2Rvd25yZXYueG1sUEsFBgAAAAADAAMAtwAAAPcCAAAAAA==&#10;" path="m5730240,l,,,21590r5730240,l5730240,xe" fillcolor="#9f9f9f" stroked="f">
                  <v:path arrowok="t"/>
                </v:shape>
                <v:shape id="Graphic 13" o:spid="_x0000_s1028" style="position:absolute;left:57296;top:1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eSwQAAANsAAAAPAAAAZHJzL2Rvd25yZXYueG1sRE9LawIx&#10;EL4X/A9hCt5qti2I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OFbZ5LBAAAA2wAAAA8AAAAA&#10;AAAAAAAAAAAABwIAAGRycy9kb3ducmV2LnhtbFBLBQYAAAAAAwADALcAAAD1AgAAAAA=&#10;" path="m3048,l,,,3047r3048,l3048,xe" fillcolor="#e2e2e2" stroked="f">
                  <v:path arrowok="t"/>
                </v:shape>
                <v:shape id="Graphic 14" o:spid="_x0000_s1029" style="position:absolute;left:3;top:16;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khQwgAAANsAAAAPAAAAZHJzL2Rvd25yZXYueG1sRE9ba8Iw&#10;FH4X9h/CGexN082ppTbKGAwmDMTL2OuhOTZlzUlJou3+/SIIvp2P73rK9WBbcSEfGscKnicZCOLK&#10;6YZrBcfDxzgHESKyxtYxKfijAOvVw6jEQrued3TZx1qkEA4FKjAxdoWUoTJkMUxcR5y4k/MWY4K+&#10;ltpjn8JtK1+ybC4tNpwaDHb0bqj63Z+tgq/p+Wej++N0kfvF9tu4TWd2M6WeHoe3JYhIQ7yLb+5P&#10;nea/wvWXdIBc/QMAAP//AwBQSwECLQAUAAYACAAAACEA2+H2y+4AAACFAQAAEwAAAAAAAAAAAAAA&#10;AAAAAAAAW0NvbnRlbnRfVHlwZXNdLnhtbFBLAQItABQABgAIAAAAIQBa9CxbvwAAABUBAAALAAAA&#10;AAAAAAAAAAAAAB8BAABfcmVscy8ucmVsc1BLAQItABQABgAIAAAAIQC60khQwgAAANsAAAAPAAAA&#10;AAAAAAAAAAAAAAcCAABkcnMvZG93bnJldi54bWxQSwUGAAAAAAMAAwC3AAAA9gIAAAAA&#10;" path="m3048,3035l,3035,,18275r3048,l3048,3035xem5732348,r-3048,l5729300,3035r3048,l5732348,xe" fillcolor="#9f9f9f" stroked="f">
                  <v:path arrowok="t"/>
                </v:shape>
                <v:shape id="Graphic 15" o:spid="_x0000_s1030" style="position:absolute;left:57296;top:46;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HAuwwAAANsAAAAPAAAAZHJzL2Rvd25yZXYueG1sRE9Na8JA&#10;EL0X/A/LCL3VjUpFY1aRotBDD23qxduQHbMh2dk0uyaxv75bKPQ2j/c52X60jeip85VjBfNZAoK4&#10;cLriUsH58/S0BuEDssbGMSm4k4f9bvKQYardwB/U56EUMYR9igpMCG0qpS8MWfQz1xJH7uo6iyHC&#10;rpS6wyGG20YukmQlLVYcGwy29GKoqPObVYDz/Ptt068uNxyW7193eTT+Wiv1OB0PWxCBxvAv/nO/&#10;6jj/GX5/iQfI3Q8AAAD//wMAUEsBAi0AFAAGAAgAAAAhANvh9svuAAAAhQEAABMAAAAAAAAAAAAA&#10;AAAAAAAAAFtDb250ZW50X1R5cGVzXS54bWxQSwECLQAUAAYACAAAACEAWvQsW78AAAAVAQAACwAA&#10;AAAAAAAAAAAAAAAfAQAAX3JlbHMvLnJlbHNQSwECLQAUAAYACAAAACEASsBwLsMAAADbAAAADwAA&#10;AAAAAAAAAAAAAAAHAgAAZHJzL2Rvd25yZXYueG1sUEsFBgAAAAADAAMAtwAAAPcCAAAAAA==&#10;" path="m3048,l,,,15239r3048,l3048,xe" fillcolor="#e2e2e2" stroked="f">
                  <v:path arrowok="t"/>
                </v:shape>
                <v:shape id="Graphic 16" o:spid="_x0000_s1031" style="position:absolute;left:3;top:19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0DwQAAANsAAAAPAAAAZHJzL2Rvd25yZXYueG1sRE89a8Mw&#10;EN0D+Q/iCt1iuQGH4EYJbcBQ2qlOlmwX62o7tk5GUmz331eFQrd7vM/bHWbTi5Gcby0reEpSEMSV&#10;1S3XCs6nYrUF4QOyxt4yKfgmD4f9crHDXNuJP2ksQy1iCPscFTQhDLmUvmrIoE/sQBy5L+sMhghd&#10;LbXDKYabXq7TdCMNthwbGhzo2FDVlXejgGyFZTq9f1ztregutzJzrzpT6vFhfnkGEWgO/+I/95uO&#10;8zfw+0s8QO5/AAAA//8DAFBLAQItABQABgAIAAAAIQDb4fbL7gAAAIUBAAATAAAAAAAAAAAAAAAA&#10;AAAAAABbQ29udGVudF9UeXBlc10ueG1sUEsBAi0AFAAGAAgAAAAhAFr0LFu/AAAAFQEAAAsAAAAA&#10;AAAAAAAAAAAAHwEAAF9yZWxzLy5yZWxzUEsBAi0AFAAGAAgAAAAhAPHBTQPBAAAA2wAAAA8AAAAA&#10;AAAAAAAAAAAABwIAAGRycy9kb3ducmV2LnhtbFBLBQYAAAAAAwADALcAAAD1AgAAAAA=&#10;" path="m3047,l,,,3047r3047,l3047,xe" fillcolor="#9f9f9f" stroked="f">
                  <v:path arrowok="t"/>
                </v:shape>
                <v:shape id="Graphic 17" o:spid="_x0000_s1032" style="position:absolute;left:3;top:199;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JLwwAAANsAAAAPAAAAZHJzL2Rvd25yZXYueG1sRI9Pi8Iw&#10;EMXvwn6HMAt7s6nCqlSjiKDuSfDPwh6HZmyqzaQ00Xa/vREEbzO8937zZrbobCXu1PjSsYJBkoIg&#10;zp0uuVBwOq77ExA+IGusHJOCf/KwmH/0Zphp1/Ke7odQiAhhn6ECE0KdSelzQxZ94mriqJ1dYzHE&#10;tSmkbrCNcFvJYZqOpMWS4wWDNa0M5dfDzUbKpV2a7+2u2v+ON2tnnR8O/rxSX5/dcgoiUBfe5lf6&#10;R8f6Y3j+EgeQ8wcAAAD//wMAUEsBAi0AFAAGAAgAAAAhANvh9svuAAAAhQEAABMAAAAAAAAAAAAA&#10;AAAAAAAAAFtDb250ZW50X1R5cGVzXS54bWxQSwECLQAUAAYACAAAACEAWvQsW78AAAAVAQAACwAA&#10;AAAAAAAAAAAAAAAfAQAAX3JlbHMvLnJlbHNQSwECLQAUAAYACAAAACEAwVNyS8MAAADbAAAADwAA&#10;AAAAAAAAAAAAAAAHAgAAZHJzL2Rvd25yZXYueG1sUEsFBgAAAAADAAMAtwAAAPcCAAAAAA==&#10;" path="m5732348,r-2997,l3048,,,,,3035r3048,l5729300,3035r3048,l5732348,xe" fillcolor="#e2e2e2" stroked="f">
                  <v:path arrowok="t"/>
                </v:shape>
                <w10:wrap type="topAndBottom" anchorx="page"/>
              </v:group>
            </w:pict>
          </mc:Fallback>
        </mc:AlternateContent>
      </w:r>
    </w:p>
    <w:p w14:paraId="76A6B9EF" w14:textId="77777777" w:rsidR="00F5275E" w:rsidRDefault="00F5275E">
      <w:pPr>
        <w:pStyle w:val="BodyText"/>
        <w:spacing w:before="210"/>
      </w:pPr>
    </w:p>
    <w:p w14:paraId="7537EFC5" w14:textId="77777777" w:rsidR="00F5275E" w:rsidRDefault="00B9666F">
      <w:pPr>
        <w:pStyle w:val="Heading2"/>
      </w:pPr>
      <w:r>
        <w:t>Research</w:t>
      </w:r>
      <w:r>
        <w:rPr>
          <w:spacing w:val="-12"/>
        </w:rPr>
        <w:t xml:space="preserve"> </w:t>
      </w:r>
      <w:r>
        <w:rPr>
          <w:spacing w:val="-2"/>
        </w:rPr>
        <w:t>Design</w:t>
      </w:r>
    </w:p>
    <w:p w14:paraId="7DF652C5" w14:textId="77777777" w:rsidR="00F5275E" w:rsidRDefault="00F5275E">
      <w:pPr>
        <w:pStyle w:val="BodyText"/>
        <w:spacing w:before="154"/>
        <w:rPr>
          <w:b/>
        </w:rPr>
      </w:pPr>
    </w:p>
    <w:p w14:paraId="6DD259A8" w14:textId="77777777" w:rsidR="00F5275E" w:rsidRDefault="00B9666F">
      <w:pPr>
        <w:pStyle w:val="BodyText"/>
        <w:spacing w:line="480" w:lineRule="auto"/>
        <w:ind w:left="360" w:right="370"/>
      </w:pPr>
      <w:r>
        <w:t>A</w:t>
      </w:r>
      <w:r>
        <w:rPr>
          <w:spacing w:val="-12"/>
        </w:rPr>
        <w:t xml:space="preserve"> </w:t>
      </w:r>
      <w:r>
        <w:rPr>
          <w:b/>
        </w:rPr>
        <w:t xml:space="preserve">cross-sectional descriptive survey design </w:t>
      </w:r>
      <w:r>
        <w:t>was adopted for this study. This design was considered</w:t>
      </w:r>
      <w:r>
        <w:rPr>
          <w:spacing w:val="-3"/>
        </w:rPr>
        <w:t xml:space="preserve"> </w:t>
      </w:r>
      <w:r>
        <w:t>appropriate</w:t>
      </w:r>
      <w:r>
        <w:rPr>
          <w:spacing w:val="-4"/>
        </w:rPr>
        <w:t xml:space="preserve"> </w:t>
      </w:r>
      <w:r>
        <w:t>as</w:t>
      </w:r>
      <w:r>
        <w:rPr>
          <w:spacing w:val="-6"/>
        </w:rPr>
        <w:t xml:space="preserve"> </w:t>
      </w:r>
      <w:r>
        <w:t>it allows</w:t>
      </w:r>
      <w:r>
        <w:rPr>
          <w:spacing w:val="-1"/>
        </w:rPr>
        <w:t xml:space="preserve"> </w:t>
      </w:r>
      <w:r>
        <w:t>for</w:t>
      </w:r>
      <w:r>
        <w:rPr>
          <w:spacing w:val="-6"/>
        </w:rPr>
        <w:t xml:space="preserve"> </w:t>
      </w:r>
      <w:r>
        <w:t>the</w:t>
      </w:r>
      <w:r>
        <w:rPr>
          <w:spacing w:val="-4"/>
        </w:rPr>
        <w:t xml:space="preserve"> </w:t>
      </w:r>
      <w:r>
        <w:t>collection</w:t>
      </w:r>
      <w:r>
        <w:rPr>
          <w:spacing w:val="-8"/>
        </w:rPr>
        <w:t xml:space="preserve"> </w:t>
      </w:r>
      <w:r>
        <w:t>of</w:t>
      </w:r>
      <w:r>
        <w:rPr>
          <w:spacing w:val="-11"/>
        </w:rPr>
        <w:t xml:space="preserve"> </w:t>
      </w:r>
      <w:r>
        <w:t>data</w:t>
      </w:r>
      <w:r>
        <w:rPr>
          <w:spacing w:val="-4"/>
        </w:rPr>
        <w:t xml:space="preserve"> </w:t>
      </w:r>
      <w:r>
        <w:t>at a</w:t>
      </w:r>
      <w:r>
        <w:rPr>
          <w:spacing w:val="-4"/>
        </w:rPr>
        <w:t xml:space="preserve"> </w:t>
      </w:r>
      <w:r>
        <w:t>single</w:t>
      </w:r>
      <w:r>
        <w:rPr>
          <w:spacing w:val="-4"/>
        </w:rPr>
        <w:t xml:space="preserve"> </w:t>
      </w:r>
      <w:r>
        <w:t>point in</w:t>
      </w:r>
      <w:r>
        <w:rPr>
          <w:spacing w:val="-8"/>
        </w:rPr>
        <w:t xml:space="preserve"> </w:t>
      </w:r>
      <w:r>
        <w:t>time,</w:t>
      </w:r>
      <w:r>
        <w:rPr>
          <w:spacing w:val="-1"/>
        </w:rPr>
        <w:t xml:space="preserve"> </w:t>
      </w:r>
      <w:r>
        <w:t>enabling the measurement of prevalence and exploration of associations between socio-demographic variables and menstrual</w:t>
      </w:r>
      <w:r>
        <w:rPr>
          <w:spacing w:val="-1"/>
        </w:rPr>
        <w:t xml:space="preserve"> </w:t>
      </w:r>
      <w:r>
        <w:t xml:space="preserve">cup-related outcomes. Cross-sectional studies are also cost-effective and feasible, making them suitable for assessing health-related behaviors in diverse </w:t>
      </w:r>
      <w:r>
        <w:rPr>
          <w:spacing w:val="-2"/>
        </w:rPr>
        <w:t>populations.</w:t>
      </w:r>
    </w:p>
    <w:p w14:paraId="39C6793E" w14:textId="77777777" w:rsidR="00F5275E" w:rsidRDefault="00B9666F">
      <w:pPr>
        <w:pStyle w:val="BodyText"/>
        <w:spacing w:before="160" w:line="480" w:lineRule="auto"/>
        <w:ind w:left="360" w:right="370"/>
      </w:pPr>
      <w:r>
        <w:t>To</w:t>
      </w:r>
      <w:r>
        <w:rPr>
          <w:spacing w:val="-3"/>
        </w:rPr>
        <w:t xml:space="preserve"> </w:t>
      </w:r>
      <w:r>
        <w:t>minimize</w:t>
      </w:r>
      <w:r>
        <w:rPr>
          <w:spacing w:val="-3"/>
        </w:rPr>
        <w:t xml:space="preserve"> </w:t>
      </w:r>
      <w:r>
        <w:t>bias</w:t>
      </w:r>
      <w:r>
        <w:rPr>
          <w:spacing w:val="-9"/>
        </w:rPr>
        <w:t xml:space="preserve"> </w:t>
      </w:r>
      <w:r>
        <w:t>and</w:t>
      </w:r>
      <w:r>
        <w:rPr>
          <w:spacing w:val="-7"/>
        </w:rPr>
        <w:t xml:space="preserve"> </w:t>
      </w:r>
      <w:r>
        <w:t>ensure</w:t>
      </w:r>
      <w:r>
        <w:rPr>
          <w:spacing w:val="-8"/>
        </w:rPr>
        <w:t xml:space="preserve"> </w:t>
      </w:r>
      <w:r>
        <w:t>representation,</w:t>
      </w:r>
      <w:r>
        <w:rPr>
          <w:spacing w:val="-5"/>
        </w:rPr>
        <w:t xml:space="preserve"> </w:t>
      </w:r>
      <w:r>
        <w:t>participants</w:t>
      </w:r>
      <w:r>
        <w:rPr>
          <w:spacing w:val="-9"/>
        </w:rPr>
        <w:t xml:space="preserve"> </w:t>
      </w:r>
      <w:r>
        <w:t>were</w:t>
      </w:r>
      <w:r>
        <w:rPr>
          <w:spacing w:val="-8"/>
        </w:rPr>
        <w:t xml:space="preserve"> </w:t>
      </w:r>
      <w:r>
        <w:t>selected</w:t>
      </w:r>
      <w:r>
        <w:rPr>
          <w:spacing w:val="-7"/>
        </w:rPr>
        <w:t xml:space="preserve"> </w:t>
      </w:r>
      <w:r>
        <w:t>using</w:t>
      </w:r>
      <w:r>
        <w:rPr>
          <w:spacing w:val="-7"/>
        </w:rPr>
        <w:t xml:space="preserve"> </w:t>
      </w:r>
      <w:r>
        <w:t xml:space="preserve">a </w:t>
      </w:r>
      <w:r>
        <w:rPr>
          <w:b/>
        </w:rPr>
        <w:t>randomized sampling strategy</w:t>
      </w:r>
      <w:r>
        <w:t xml:space="preserve">. The required sample size was calculated at </w:t>
      </w:r>
      <w:r>
        <w:rPr>
          <w:b/>
        </w:rPr>
        <w:t>384 women</w:t>
      </w:r>
      <w:r>
        <w:t>, ensuring sufficient power to detect statistically meaningful associations. Ethical clearance was</w:t>
      </w:r>
    </w:p>
    <w:p w14:paraId="0E261911" w14:textId="77777777" w:rsidR="00F5275E" w:rsidRDefault="00F5275E">
      <w:pPr>
        <w:pStyle w:val="BodyText"/>
        <w:spacing w:line="480" w:lineRule="auto"/>
        <w:sectPr w:rsidR="00F5275E">
          <w:pgSz w:w="11910" w:h="16840"/>
          <w:pgMar w:top="1360" w:right="1080" w:bottom="280" w:left="1080" w:header="720" w:footer="720" w:gutter="0"/>
          <w:cols w:space="720"/>
        </w:sectPr>
      </w:pPr>
    </w:p>
    <w:p w14:paraId="669C56F9" w14:textId="77777777" w:rsidR="00F5275E" w:rsidRDefault="00B9666F">
      <w:pPr>
        <w:pStyle w:val="BodyText"/>
        <w:spacing w:before="78" w:line="480" w:lineRule="auto"/>
        <w:ind w:left="360" w:right="370"/>
      </w:pPr>
      <w:r>
        <w:lastRenderedPageBreak/>
        <w:t>obtained</w:t>
      </w:r>
      <w:r>
        <w:rPr>
          <w:spacing w:val="-4"/>
        </w:rPr>
        <w:t xml:space="preserve"> </w:t>
      </w:r>
      <w:r>
        <w:t>prior</w:t>
      </w:r>
      <w:r>
        <w:rPr>
          <w:spacing w:val="-7"/>
        </w:rPr>
        <w:t xml:space="preserve"> </w:t>
      </w:r>
      <w:r>
        <w:t>to data</w:t>
      </w:r>
      <w:r>
        <w:rPr>
          <w:spacing w:val="-10"/>
        </w:rPr>
        <w:t xml:space="preserve"> </w:t>
      </w:r>
      <w:r>
        <w:t>collection,</w:t>
      </w:r>
      <w:r>
        <w:rPr>
          <w:spacing w:val="-2"/>
        </w:rPr>
        <w:t xml:space="preserve"> </w:t>
      </w:r>
      <w:r>
        <w:t>and</w:t>
      </w:r>
      <w:r>
        <w:rPr>
          <w:spacing w:val="-4"/>
        </w:rPr>
        <w:t xml:space="preserve"> </w:t>
      </w:r>
      <w:r>
        <w:t>all</w:t>
      </w:r>
      <w:r>
        <w:rPr>
          <w:spacing w:val="-9"/>
        </w:rPr>
        <w:t xml:space="preserve"> </w:t>
      </w:r>
      <w:r>
        <w:t>participants</w:t>
      </w:r>
      <w:r>
        <w:rPr>
          <w:spacing w:val="-7"/>
        </w:rPr>
        <w:t xml:space="preserve"> </w:t>
      </w:r>
      <w:r>
        <w:t>provided</w:t>
      </w:r>
      <w:r>
        <w:rPr>
          <w:spacing w:val="-1"/>
        </w:rPr>
        <w:t xml:space="preserve"> </w:t>
      </w:r>
      <w:r>
        <w:t>informed</w:t>
      </w:r>
      <w:r>
        <w:rPr>
          <w:spacing w:val="-4"/>
        </w:rPr>
        <w:t xml:space="preserve"> </w:t>
      </w:r>
      <w:r>
        <w:t>consent after</w:t>
      </w:r>
      <w:r>
        <w:rPr>
          <w:spacing w:val="-3"/>
        </w:rPr>
        <w:t xml:space="preserve"> </w:t>
      </w:r>
      <w:r>
        <w:t>being briefed about the study objectives and procedures.</w:t>
      </w:r>
    </w:p>
    <w:p w14:paraId="16C17855" w14:textId="77777777" w:rsidR="00F5275E" w:rsidRDefault="00B9666F">
      <w:pPr>
        <w:pStyle w:val="BodyText"/>
        <w:spacing w:before="104"/>
        <w:rPr>
          <w:sz w:val="20"/>
        </w:rPr>
      </w:pPr>
      <w:r>
        <w:rPr>
          <w:noProof/>
          <w:sz w:val="20"/>
        </w:rPr>
        <mc:AlternateContent>
          <mc:Choice Requires="wpg">
            <w:drawing>
              <wp:anchor distT="0" distB="0" distL="0" distR="0" simplePos="0" relativeHeight="487589376" behindDoc="1" locked="0" layoutInCell="1" allowOverlap="1" wp14:anchorId="6896E63E" wp14:editId="000BCD31">
                <wp:simplePos x="0" y="0"/>
                <wp:positionH relativeFrom="page">
                  <wp:posOffset>914400</wp:posOffset>
                </wp:positionH>
                <wp:positionV relativeFrom="paragraph">
                  <wp:posOffset>227770</wp:posOffset>
                </wp:positionV>
                <wp:extent cx="5732780" cy="2222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225"/>
                          <a:chOff x="0" y="0"/>
                          <a:chExt cx="5732780" cy="22225"/>
                        </a:xfrm>
                      </wpg:grpSpPr>
                      <wps:wsp>
                        <wps:cNvPr id="19" name="Graphic 19"/>
                        <wps:cNvSpPr/>
                        <wps:spPr>
                          <a:xfrm>
                            <a:off x="0" y="0"/>
                            <a:ext cx="5730240" cy="21590"/>
                          </a:xfrm>
                          <a:custGeom>
                            <a:avLst/>
                            <a:gdLst/>
                            <a:ahLst/>
                            <a:cxnLst/>
                            <a:rect l="l" t="t" r="r" b="b"/>
                            <a:pathLst>
                              <a:path w="5730240" h="21590">
                                <a:moveTo>
                                  <a:pt x="5730240" y="0"/>
                                </a:moveTo>
                                <a:lnTo>
                                  <a:pt x="0" y="0"/>
                                </a:lnTo>
                                <a:lnTo>
                                  <a:pt x="0" y="21590"/>
                                </a:lnTo>
                                <a:lnTo>
                                  <a:pt x="5730240" y="21590"/>
                                </a:lnTo>
                                <a:lnTo>
                                  <a:pt x="5730240"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729604" y="76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304" y="761"/>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5729604" y="3810"/>
                            <a:ext cx="3175" cy="15240"/>
                          </a:xfrm>
                          <a:custGeom>
                            <a:avLst/>
                            <a:gdLst/>
                            <a:ahLst/>
                            <a:cxnLst/>
                            <a:rect l="l" t="t" r="r" b="b"/>
                            <a:pathLst>
                              <a:path w="3175" h="15240">
                                <a:moveTo>
                                  <a:pt x="3048" y="0"/>
                                </a:moveTo>
                                <a:lnTo>
                                  <a:pt x="0" y="0"/>
                                </a:lnTo>
                                <a:lnTo>
                                  <a:pt x="0" y="15240"/>
                                </a:lnTo>
                                <a:lnTo>
                                  <a:pt x="3048" y="15240"/>
                                </a:lnTo>
                                <a:lnTo>
                                  <a:pt x="3048" y="0"/>
                                </a:lnTo>
                                <a:close/>
                              </a:path>
                            </a:pathLst>
                          </a:custGeom>
                          <a:solidFill>
                            <a:srgbClr val="E2E2E2"/>
                          </a:solidFill>
                        </wps:spPr>
                        <wps:bodyPr wrap="square" lIns="0" tIns="0" rIns="0" bIns="0" rtlCol="0">
                          <a:prstTxWarp prst="textNoShape">
                            <a:avLst/>
                          </a:prstTxWarp>
                          <a:noAutofit/>
                        </wps:bodyPr>
                      </wps:wsp>
                      <wps:wsp>
                        <wps:cNvPr id="23" name="Graphic 23"/>
                        <wps:cNvSpPr/>
                        <wps:spPr>
                          <a:xfrm>
                            <a:off x="304" y="1904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304" y="19049"/>
                            <a:ext cx="5732780" cy="3175"/>
                          </a:xfrm>
                          <a:custGeom>
                            <a:avLst/>
                            <a:gdLst/>
                            <a:ahLst/>
                            <a:cxnLst/>
                            <a:rect l="l" t="t" r="r" b="b"/>
                            <a:pathLst>
                              <a:path w="5732780" h="3175">
                                <a:moveTo>
                                  <a:pt x="5732348" y="0"/>
                                </a:moveTo>
                                <a:lnTo>
                                  <a:pt x="5729351" y="0"/>
                                </a:lnTo>
                                <a:lnTo>
                                  <a:pt x="3048" y="0"/>
                                </a:lnTo>
                                <a:lnTo>
                                  <a:pt x="0" y="0"/>
                                </a:lnTo>
                                <a:lnTo>
                                  <a:pt x="0" y="3048"/>
                                </a:lnTo>
                                <a:lnTo>
                                  <a:pt x="3048" y="3048"/>
                                </a:lnTo>
                                <a:lnTo>
                                  <a:pt x="5729300" y="3048"/>
                                </a:lnTo>
                                <a:lnTo>
                                  <a:pt x="5732348" y="3048"/>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210307C" id="Group 18" o:spid="_x0000_s1026" style="position:absolute;margin-left:1in;margin-top:17.95pt;width:451.4pt;height:1.75pt;z-index:-15727104;mso-wrap-distance-left:0;mso-wrap-distance-right:0;mso-position-horizontal-relative:page" coordsize="5732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5WOQQAAMoXAAAOAAAAZHJzL2Uyb0RvYy54bWzsWF1v2zYUfR+w/yDofdGH7dgW4hRF2wQD&#10;iq5AM+yZlihLqCRqJG05/36XpK5MS64rd+myFkkAkxKvyMvDc+4lefNqXxbOjnKRs2rlBle+69Aq&#10;ZklebVbunw93vy1cR0hSJaRgFV25j1S4r25//eWmqSMasowVCeUOdFKJqKlXbiZlHXmeiDNaEnHF&#10;alpBY8p4SSQ88o2XcNJA72Xhhb5/7TWMJzVnMRUC3r41je6t7j9NaSz/SFNBpVOsXPBN6l+uf9fq&#10;17u9IdGGkzrL49YN8g1elCSvYNCuq7dEEmfL80FXZR5zJlgqr2JWeixN85jqOcBsAr83m3vOtrWe&#10;yyZqNnUHE0Dbw+mbu40/7O55/an+yI33UH3P4s8CcPGaehPZ7ep5czDep7xUH8EknL1G9LFDlO6l&#10;E8PL2XwSzhcAfAxtIfzNDOJxBssy+CrO3p39ziORGVS71rnS1MAdcYBH/Dt4PmWkphp1oab/kTt5&#10;AtReuk5FSqDwfcsWeAMoqcHBSiHYPokWzJH4+OEU8QlmS83Ibp4kirdC3lOmgSa790IawiZYIxnW&#10;4n2FVQ60V4QvNOGl6wDhuesA4dcG/ppI9Z1aPVV1Gr1SxpMMFko7olpLtqMPTNtJtVywnsYKlxpc&#10;PdgUlW0Ls7KssA3LWvdnbMx4MDPoDduxNHb2uJdZI6DYX1wwQc1Qaup6zA4OGN8GXLAiT+7yolAA&#10;CL5Zvym4syOA7PJO/Ssw4RPLDIgpIkMAVVuz5BH40wBjVq74e0s4dZ3i9woYCjOXWOFYWWOFy+IN&#10;0yFLY8+FfNj/RXjt1FBduRL09YEhUUmEzABnlIGxVV9W7PVWsjRXtNG+GY/aBxCNIfB3V08I0z1W&#10;D7wBn0arZzYPl9f+VFNqfh0YGmOUmQTzmQkxumZWBeVnLyjiBHH66RVkvAD56IpC/6AMw+KJP4V0&#10;aIniYID0tGXRp+4pG92lmTA2Y9kbc7xlf9ynkcy7UP2/SGaY5lHHrRjahBMGA8lo2o+WDCz4abkc&#10;JeVgMQ10UobY8Z9LpvMEVGMcOSsbi8LnlWMZohqwtAUWLMLFomUktmPZU88FpicGHyjoKO+aHdJZ&#10;CBRQk5HBQ4XKiT8m+9qWJ7w+hsJ24SLj7xNOXjKwOvmcOjV8IZyEg3Cig/HocGJn4Mki0KtKomEK&#10;DmZqQ/vcOdh4cTaaoJPnQwlaoRiwPIoj1pSxHct+HBlv2h95EETUbg838lC3NzrWlrS3c31Jwxfq&#10;ZjLQzUSxe7RuIFbqNBws/ak+MZ4Szf9+3zp/hn2rGfOruQYMjr1D6T2NYF4SzYWCAbr3jnrTpxJM&#10;t19U10nPqZnOkXPHPXvHhMH8S8lGb8VmsOW3TofIYyx7qQS7xGYs7cw0xmaMwMyx9auWP/KG8idK&#10;jPp6FC6M9e1Ue7mtbqTtZ30FdLiCv/0HAAD//wMAUEsDBBQABgAIAAAAIQDooZNf4AAAAAoBAAAP&#10;AAAAZHJzL2Rvd25yZXYueG1sTI9Ba8JAEIXvhf6HZQq91U1qlBqzEZG2JylUC8Xbmh2TYHY2ZNck&#10;/vuOp3p8bx5v3petRtuIHjtfO1IQTyIQSIUzNZUKfvYfL28gfNBkdOMIFVzRwyp/fMh0atxA39jv&#10;Qim4hHyqFVQhtKmUvqjQaj9xLRLfTq6zOrDsSmk6PXC5beRrFM2l1TXxh0q3uKmwOO8uVsHnoIf1&#10;NH7vt+fT5nrYz75+tzEq9fw0rpcgAo7hPwy3+Twdct50dBcyXjSsk4RZgoLpbAHiFoiSOcMc2Vkk&#10;IPNM3iPkfwAAAP//AwBQSwECLQAUAAYACAAAACEAtoM4kv4AAADhAQAAEwAAAAAAAAAAAAAAAAAA&#10;AAAAW0NvbnRlbnRfVHlwZXNdLnhtbFBLAQItABQABgAIAAAAIQA4/SH/1gAAAJQBAAALAAAAAAAA&#10;AAAAAAAAAC8BAABfcmVscy8ucmVsc1BLAQItABQABgAIAAAAIQCigv5WOQQAAMoXAAAOAAAAAAAA&#10;AAAAAAAAAC4CAABkcnMvZTJvRG9jLnhtbFBLAQItABQABgAIAAAAIQDooZNf4AAAAAoBAAAPAAAA&#10;AAAAAAAAAAAAAJMGAABkcnMvZG93bnJldi54bWxQSwUGAAAAAAQABADzAAAAoAcAAAAA&#10;">
                <v:shape id="Graphic 19" o:spid="_x0000_s1027" style="position:absolute;width:57302;height:215;visibility:visible;mso-wrap-style:square;v-text-anchor:top" coordsize="5730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9AZxAAAANsAAAAPAAAAZHJzL2Rvd25yZXYueG1sRE9Na8JA&#10;EL0X+h+WKfQidWOVUqOrFNtIwIuxXrwN2TEJZmfT3a2m/94VhN7m8T5nvuxNK87kfGNZwWiYgCAu&#10;rW64UrD/zl7eQfiArLG1TAr+yMNy8fgwx1TbCxd03oVKxBD2KSqoQ+hSKX1Zk0E/tB1x5I7WGQwR&#10;ukpqh5cYblr5miRv0mDDsaHGjlY1lafdr1FwnBTjr3W/2W/HKzM4dEn2+ZOPlHp+6j9mIAL14V98&#10;d+c6zp/C7Zd4gFxcAQAA//8DAFBLAQItABQABgAIAAAAIQDb4fbL7gAAAIUBAAATAAAAAAAAAAAA&#10;AAAAAAAAAABbQ29udGVudF9UeXBlc10ueG1sUEsBAi0AFAAGAAgAAAAhAFr0LFu/AAAAFQEAAAsA&#10;AAAAAAAAAAAAAAAAHwEAAF9yZWxzLy5yZWxzUEsBAi0AFAAGAAgAAAAhANcz0BnEAAAA2wAAAA8A&#10;AAAAAAAAAAAAAAAABwIAAGRycy9kb3ducmV2LnhtbFBLBQYAAAAAAwADALcAAAD4AgAAAAA=&#10;" path="m5730240,l,,,21590r5730240,l5730240,xe" fillcolor="#9f9f9f" stroked="f">
                  <v:path arrowok="t"/>
                </v:shape>
                <v:shape id="Graphic 20" o:spid="_x0000_s1028" style="position:absolute;left:57296;top: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TNYwAAAANsAAAAPAAAAZHJzL2Rvd25yZXYueG1sRE/LagIx&#10;FN0L/kO4he40UxfFjkbxQaEbK53W/WVyzQxOboYk8/Dvm4Xg8nDe6+1oG9GTD7VjBW/zDARx6XTN&#10;RsHf7+dsCSJEZI2NY1JwpwDbzXSyxly7gX+oL6IRKYRDjgqqGNtcylBWZDHMXUucuKvzFmOC3kjt&#10;cUjhtpGLLHuXFmtODRW2dKiovBWdVSBPy4/9/XzoWlOcvo++Gy7n3ij1+jLuViAijfEpfri/tIJF&#10;Wp++pB8gN/8AAAD//wMAUEsBAi0AFAAGAAgAAAAhANvh9svuAAAAhQEAABMAAAAAAAAAAAAAAAAA&#10;AAAAAFtDb250ZW50X1R5cGVzXS54bWxQSwECLQAUAAYACAAAACEAWvQsW78AAAAVAQAACwAAAAAA&#10;AAAAAAAAAAAfAQAAX3JlbHMvLnJlbHNQSwECLQAUAAYACAAAACEA3+UzWMAAAADbAAAADwAAAAAA&#10;AAAAAAAAAAAHAgAAZHJzL2Rvd25yZXYueG1sUEsFBgAAAAADAAMAtwAAAPQCAAAAAA==&#10;" path="m3048,l,,,3048r3048,l3048,xe" fillcolor="#e2e2e2" stroked="f">
                  <v:path arrowok="t"/>
                </v:shape>
                <v:shape id="Graphic 21" o:spid="_x0000_s1029" style="position:absolute;left:3;top:7;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F1wwAAANsAAAAPAAAAZHJzL2Rvd25yZXYueG1sRI9BawIx&#10;FITvBf9DeEJvNatila1RRChUKIir0utj89wsbl6WJLrbf98IQo/DzHzDLNe9bcSdfKgdKxiPMhDE&#10;pdM1VwpOx8+3BYgQkTU2jknBLwVYrwYvS8y16/hA9yJWIkE45KjAxNjmUobSkMUwci1x8i7OW4xJ&#10;+kpqj12C20ZOsuxdWqw5LRhsaWuovBY3q+B7evvZ6e40nS/8fH82bteaw0yp12G/+QARqY//4Wf7&#10;SyuYjOHxJf0AufoDAAD//wMAUEsBAi0AFAAGAAgAAAAhANvh9svuAAAAhQEAABMAAAAAAAAAAAAA&#10;AAAAAAAAAFtDb250ZW50X1R5cGVzXS54bWxQSwECLQAUAAYACAAAACEAWvQsW78AAAAVAQAACwAA&#10;AAAAAAAAAAAAAAAfAQAAX3JlbHMvLnJlbHNQSwECLQAUAAYACAAAACEAZMkhdcMAAADbAAAADwAA&#10;AAAAAAAAAAAAAAAHAgAAZHJzL2Rvd25yZXYueG1sUEsFBgAAAAADAAMAtwAAAPcCAAAAAA==&#10;" path="m3048,3048l,3048,,18288r3048,l3048,3048xem5732348,r-3048,l5729300,3048r3048,l5732348,xe" fillcolor="#9f9f9f" stroked="f">
                  <v:path arrowok="t"/>
                </v:shape>
                <v:shape id="Graphic 22" o:spid="_x0000_s1030" style="position:absolute;left:57296;top:38;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LnxAAAANsAAAAPAAAAZHJzL2Rvd25yZXYueG1sRI9Ba8JA&#10;FITvBf/D8oTe6sYIUqOriCh46KGmvXh7ZJ/ZYPZtzK5J7K/vFoQeh5n5hlltBluLjlpfOVYwnSQg&#10;iAunKy4VfH8d3t5B+ICssXZMCh7kYbMevaww067nE3V5KEWEsM9QgQmhyaT0hSGLfuIa4uhdXGsx&#10;RNmWUrfYR7itZZokc2mx4rhgsKGdoeKa360CnOY/H4tufr5jP/u8PeTe+MtVqdfxsF2CCDSE//Cz&#10;fdQK0hT+vsQfINe/AAAA//8DAFBLAQItABQABgAIAAAAIQDb4fbL7gAAAIUBAAATAAAAAAAAAAAA&#10;AAAAAAAAAABbQ29udGVudF9UeXBlc10ueG1sUEsBAi0AFAAGAAgAAAAhAFr0LFu/AAAAFQEAAAsA&#10;AAAAAAAAAAAAAAAAHwEAAF9yZWxzLy5yZWxzUEsBAi0AFAAGAAgAAAAhAAtFIufEAAAA2wAAAA8A&#10;AAAAAAAAAAAAAAAABwIAAGRycy9kb3ducmV2LnhtbFBLBQYAAAAAAwADALcAAAD4AgAAAAA=&#10;" path="m3048,l,,,15240r3048,l3048,xe" fillcolor="#e2e2e2" stroked="f">
                  <v:path arrowok="t"/>
                </v:shape>
                <v:shape id="Graphic 23" o:spid="_x0000_s1031" style="position:absolute;left:3;top:19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QmwgAAANsAAAAPAAAAZHJzL2Rvd25yZXYueG1sRI9Bi8Iw&#10;FITvgv8hPMGbpiouUo2iC4K4J7t78fZsnm21eSlJ1tZ/bxaEPQ4z8w2z2nSmFg9yvrKsYDJOQBDn&#10;VldcKPj53o8WIHxA1lhbJgVP8rBZ93srTLVt+USPLBQiQtinqKAMoUml9HlJBv3YNsTRu1pnMETp&#10;CqkdthFuajlNkg9psOK4UGJDnyXl9+zXKCCbY5a0x6+Lve3v51s2dzs9V2o46LZLEIG68B9+tw9a&#10;wXQGf1/iD5DrFwAAAP//AwBQSwECLQAUAAYACAAAACEA2+H2y+4AAACFAQAAEwAAAAAAAAAAAAAA&#10;AAAAAAAAW0NvbnRlbnRfVHlwZXNdLnhtbFBLAQItABQABgAIAAAAIQBa9CxbvwAAABUBAAALAAAA&#10;AAAAAAAAAAAAAB8BAABfcmVscy8ucmVsc1BLAQItABQABgAIAAAAIQAv2iQmwgAAANsAAAAPAAAA&#10;AAAAAAAAAAAAAAcCAABkcnMvZG93bnJldi54bWxQSwUGAAAAAAMAAwC3AAAA9gIAAAAA&#10;" path="m3047,l,,,3048r3047,l3047,xe" fillcolor="#9f9f9f" stroked="f">
                  <v:path arrowok="t"/>
                </v:shape>
                <v:shape id="Graphic 24" o:spid="_x0000_s1032" style="position:absolute;left:3;top:19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aBwwAAANsAAAAPAAAAZHJzL2Rvd25yZXYueG1sRI9Ba8JA&#10;FITvhf6H5RW8NRtDayVmI1KweipoFTw+ss9s2uzbkN2a+O+7BcHjMDPfMMVytK24UO8bxwqmSQqC&#10;uHK64VrB4Wv9PAfhA7LG1jEpuJKHZfn4UGCu3cA7uuxDLSKEfY4KTAhdLqWvDFn0ieuIo3d2vcUQ&#10;ZV9L3eMQ4baVWZrOpMWG44LBjt4NVT/7Xxsp38PKvG4+293x7WPtrPPZ9OSVmjyNqwWIQGO4h2/t&#10;rVaQvcD/l/gDZPkHAAD//wMAUEsBAi0AFAAGAAgAAAAhANvh9svuAAAAhQEAABMAAAAAAAAAAAAA&#10;AAAAAAAAAFtDb250ZW50X1R5cGVzXS54bWxQSwECLQAUAAYACAAAACEAWvQsW78AAAAVAQAACwAA&#10;AAAAAAAAAAAAAAAfAQAAX3JlbHMvLnJlbHNQSwECLQAUAAYACAAAACEA/+0mgcMAAADbAAAADwAA&#10;AAAAAAAAAAAAAAAHAgAAZHJzL2Rvd25yZXYueG1sUEsFBgAAAAADAAMAtwAAAPcCAAAAAA==&#10;" path="m5732348,r-2997,l3048,,,,,3048r3048,l5729300,3048r3048,l5732348,xe" fillcolor="#e2e2e2" stroked="f">
                  <v:path arrowok="t"/>
                </v:shape>
                <w10:wrap type="topAndBottom" anchorx="page"/>
              </v:group>
            </w:pict>
          </mc:Fallback>
        </mc:AlternateContent>
      </w:r>
    </w:p>
    <w:p w14:paraId="1732219C" w14:textId="77777777" w:rsidR="00F5275E" w:rsidRDefault="00F5275E">
      <w:pPr>
        <w:pStyle w:val="BodyText"/>
        <w:spacing w:before="210"/>
      </w:pPr>
    </w:p>
    <w:p w14:paraId="79401125" w14:textId="77777777" w:rsidR="00F5275E" w:rsidRDefault="00B9666F">
      <w:pPr>
        <w:pStyle w:val="Heading2"/>
      </w:pPr>
      <w:r>
        <w:t>Data</w:t>
      </w:r>
      <w:r>
        <w:rPr>
          <w:spacing w:val="-5"/>
        </w:rPr>
        <w:t xml:space="preserve"> </w:t>
      </w:r>
      <w:r>
        <w:t>Collection</w:t>
      </w:r>
      <w:r>
        <w:rPr>
          <w:spacing w:val="-8"/>
        </w:rPr>
        <w:t xml:space="preserve"> </w:t>
      </w:r>
      <w:r>
        <w:rPr>
          <w:spacing w:val="-4"/>
        </w:rPr>
        <w:t>Tool</w:t>
      </w:r>
    </w:p>
    <w:p w14:paraId="29DEB07A" w14:textId="77777777" w:rsidR="00F5275E" w:rsidRDefault="00F5275E">
      <w:pPr>
        <w:pStyle w:val="BodyText"/>
        <w:spacing w:before="154"/>
        <w:rPr>
          <w:b/>
        </w:rPr>
      </w:pPr>
    </w:p>
    <w:p w14:paraId="5F2511DC" w14:textId="77777777" w:rsidR="00F5275E" w:rsidRDefault="00B9666F">
      <w:pPr>
        <w:pStyle w:val="BodyText"/>
        <w:spacing w:line="480" w:lineRule="auto"/>
        <w:ind w:left="360" w:right="188"/>
      </w:pPr>
      <w:r>
        <w:t>Data</w:t>
      </w:r>
      <w:r>
        <w:rPr>
          <w:spacing w:val="-2"/>
        </w:rPr>
        <w:t xml:space="preserve"> </w:t>
      </w:r>
      <w:proofErr w:type="gramStart"/>
      <w:r>
        <w:t>were</w:t>
      </w:r>
      <w:proofErr w:type="gramEnd"/>
      <w:r>
        <w:rPr>
          <w:spacing w:val="-7"/>
        </w:rPr>
        <w:t xml:space="preserve"> </w:t>
      </w:r>
      <w:r>
        <w:t>collected</w:t>
      </w:r>
      <w:r>
        <w:rPr>
          <w:spacing w:val="-1"/>
        </w:rPr>
        <w:t xml:space="preserve"> </w:t>
      </w:r>
      <w:r>
        <w:t>using</w:t>
      </w:r>
      <w:r>
        <w:rPr>
          <w:spacing w:val="-1"/>
        </w:rPr>
        <w:t xml:space="preserve"> </w:t>
      </w:r>
      <w:r>
        <w:t xml:space="preserve">a </w:t>
      </w:r>
      <w:r>
        <w:rPr>
          <w:b/>
        </w:rPr>
        <w:t>structured</w:t>
      </w:r>
      <w:r>
        <w:rPr>
          <w:b/>
          <w:spacing w:val="-1"/>
        </w:rPr>
        <w:t xml:space="preserve"> </w:t>
      </w:r>
      <w:r>
        <w:rPr>
          <w:b/>
        </w:rPr>
        <w:t>and</w:t>
      </w:r>
      <w:r>
        <w:rPr>
          <w:b/>
          <w:spacing w:val="-1"/>
        </w:rPr>
        <w:t xml:space="preserve"> </w:t>
      </w:r>
      <w:r>
        <w:rPr>
          <w:b/>
        </w:rPr>
        <w:t>pre-tested</w:t>
      </w:r>
      <w:r>
        <w:rPr>
          <w:b/>
          <w:spacing w:val="-1"/>
        </w:rPr>
        <w:t xml:space="preserve"> </w:t>
      </w:r>
      <w:r>
        <w:rPr>
          <w:b/>
        </w:rPr>
        <w:t xml:space="preserve">questionnaire </w:t>
      </w:r>
      <w:r>
        <w:t>developed</w:t>
      </w:r>
      <w:r>
        <w:rPr>
          <w:spacing w:val="-1"/>
        </w:rPr>
        <w:t xml:space="preserve"> </w:t>
      </w:r>
      <w:r>
        <w:t>specifically for this</w:t>
      </w:r>
      <w:r>
        <w:rPr>
          <w:spacing w:val="-2"/>
        </w:rPr>
        <w:t xml:space="preserve"> </w:t>
      </w:r>
      <w:r>
        <w:t>research.</w:t>
      </w:r>
      <w:r>
        <w:rPr>
          <w:spacing w:val="-2"/>
        </w:rPr>
        <w:t xml:space="preserve"> </w:t>
      </w:r>
      <w:r>
        <w:t>The tool</w:t>
      </w:r>
      <w:r>
        <w:rPr>
          <w:spacing w:val="-8"/>
        </w:rPr>
        <w:t xml:space="preserve"> </w:t>
      </w:r>
      <w:r>
        <w:t>was</w:t>
      </w:r>
      <w:r>
        <w:rPr>
          <w:spacing w:val="-2"/>
        </w:rPr>
        <w:t xml:space="preserve"> </w:t>
      </w:r>
      <w:r>
        <w:t xml:space="preserve">designed after reviewing relevant literature </w:t>
      </w:r>
      <w:proofErr w:type="gramStart"/>
      <w:r>
        <w:t>and in</w:t>
      </w:r>
      <w:proofErr w:type="gramEnd"/>
      <w:r>
        <w:rPr>
          <w:spacing w:val="-4"/>
        </w:rPr>
        <w:t xml:space="preserve"> </w:t>
      </w:r>
      <w:r>
        <w:t>consultation with</w:t>
      </w:r>
      <w:r>
        <w:rPr>
          <w:spacing w:val="-11"/>
        </w:rPr>
        <w:t xml:space="preserve"> </w:t>
      </w:r>
      <w:r>
        <w:t>subject experts</w:t>
      </w:r>
      <w:r>
        <w:rPr>
          <w:spacing w:val="-5"/>
        </w:rPr>
        <w:t xml:space="preserve"> </w:t>
      </w:r>
      <w:r>
        <w:t>in</w:t>
      </w:r>
      <w:r>
        <w:rPr>
          <w:spacing w:val="-6"/>
        </w:rPr>
        <w:t xml:space="preserve"> </w:t>
      </w:r>
      <w:r>
        <w:t>public health</w:t>
      </w:r>
      <w:r>
        <w:rPr>
          <w:spacing w:val="-6"/>
        </w:rPr>
        <w:t xml:space="preserve"> </w:t>
      </w:r>
      <w:r>
        <w:t>and</w:t>
      </w:r>
      <w:r>
        <w:rPr>
          <w:spacing w:val="-2"/>
        </w:rPr>
        <w:t xml:space="preserve"> </w:t>
      </w:r>
      <w:r>
        <w:t>gynecology</w:t>
      </w:r>
      <w:r>
        <w:rPr>
          <w:spacing w:val="-11"/>
        </w:rPr>
        <w:t xml:space="preserve"> </w:t>
      </w:r>
      <w:r>
        <w:t xml:space="preserve">to establish </w:t>
      </w:r>
      <w:r>
        <w:rPr>
          <w:b/>
        </w:rPr>
        <w:t>content</w:t>
      </w:r>
      <w:r>
        <w:rPr>
          <w:b/>
          <w:spacing w:val="-1"/>
        </w:rPr>
        <w:t xml:space="preserve"> </w:t>
      </w:r>
      <w:r>
        <w:rPr>
          <w:b/>
        </w:rPr>
        <w:t>validity</w:t>
      </w:r>
      <w:r>
        <w:t>.</w:t>
      </w:r>
      <w:r>
        <w:rPr>
          <w:spacing w:val="-15"/>
        </w:rPr>
        <w:t xml:space="preserve"> </w:t>
      </w:r>
      <w:r>
        <w:t>A</w:t>
      </w:r>
      <w:r>
        <w:rPr>
          <w:spacing w:val="-18"/>
        </w:rPr>
        <w:t xml:space="preserve"> </w:t>
      </w:r>
      <w:r>
        <w:t>pilot</w:t>
      </w:r>
      <w:r>
        <w:rPr>
          <w:spacing w:val="-2"/>
        </w:rPr>
        <w:t xml:space="preserve"> </w:t>
      </w:r>
      <w:r>
        <w:t>test was carried out with 10 women from</w:t>
      </w:r>
      <w:r>
        <w:rPr>
          <w:spacing w:val="-2"/>
        </w:rPr>
        <w:t xml:space="preserve"> </w:t>
      </w:r>
      <w:r>
        <w:t>the target population, and their feedback was used to refine wording, structure, and clarity.</w:t>
      </w:r>
    </w:p>
    <w:p w14:paraId="2C2B0116" w14:textId="77777777" w:rsidR="00F5275E" w:rsidRDefault="00B9666F">
      <w:pPr>
        <w:pStyle w:val="BodyText"/>
        <w:spacing w:before="159"/>
        <w:ind w:left="360"/>
      </w:pPr>
      <w:r>
        <w:t>The final</w:t>
      </w:r>
      <w:r>
        <w:rPr>
          <w:spacing w:val="-11"/>
        </w:rPr>
        <w:t xml:space="preserve"> </w:t>
      </w:r>
      <w:r>
        <w:t>questionnaire</w:t>
      </w:r>
      <w:r>
        <w:rPr>
          <w:spacing w:val="-3"/>
        </w:rPr>
        <w:t xml:space="preserve"> </w:t>
      </w:r>
      <w:r>
        <w:t>comprised four</w:t>
      </w:r>
      <w:r>
        <w:rPr>
          <w:spacing w:val="-1"/>
        </w:rPr>
        <w:t xml:space="preserve"> </w:t>
      </w:r>
      <w:r>
        <w:rPr>
          <w:spacing w:val="-2"/>
        </w:rPr>
        <w:t>sections:</w:t>
      </w:r>
    </w:p>
    <w:p w14:paraId="08D56C82" w14:textId="77777777" w:rsidR="00F5275E" w:rsidRDefault="00F5275E">
      <w:pPr>
        <w:pStyle w:val="BodyText"/>
        <w:spacing w:before="164"/>
      </w:pPr>
    </w:p>
    <w:p w14:paraId="7EB05D96" w14:textId="77777777" w:rsidR="00F5275E" w:rsidRDefault="00B9666F">
      <w:pPr>
        <w:pStyle w:val="ListParagraph"/>
        <w:numPr>
          <w:ilvl w:val="0"/>
          <w:numId w:val="3"/>
        </w:numPr>
        <w:tabs>
          <w:tab w:val="left" w:pos="1081"/>
        </w:tabs>
        <w:spacing w:before="0" w:line="480" w:lineRule="auto"/>
        <w:ind w:right="1504"/>
        <w:rPr>
          <w:sz w:val="24"/>
        </w:rPr>
      </w:pPr>
      <w:r>
        <w:rPr>
          <w:b/>
          <w:sz w:val="24"/>
        </w:rPr>
        <w:t>Socio-demographic</w:t>
      </w:r>
      <w:r>
        <w:rPr>
          <w:b/>
          <w:spacing w:val="-6"/>
          <w:sz w:val="24"/>
        </w:rPr>
        <w:t xml:space="preserve"> </w:t>
      </w:r>
      <w:r>
        <w:rPr>
          <w:b/>
          <w:sz w:val="24"/>
        </w:rPr>
        <w:t>Profile</w:t>
      </w:r>
      <w:r>
        <w:rPr>
          <w:b/>
          <w:spacing w:val="-3"/>
          <w:sz w:val="24"/>
        </w:rPr>
        <w:t xml:space="preserve"> </w:t>
      </w:r>
      <w:r>
        <w:rPr>
          <w:sz w:val="24"/>
        </w:rPr>
        <w:t>–</w:t>
      </w:r>
      <w:r>
        <w:rPr>
          <w:spacing w:val="-5"/>
          <w:sz w:val="24"/>
        </w:rPr>
        <w:t xml:space="preserve"> </w:t>
      </w:r>
      <w:r>
        <w:rPr>
          <w:sz w:val="24"/>
        </w:rPr>
        <w:t>Information</w:t>
      </w:r>
      <w:r>
        <w:rPr>
          <w:spacing w:val="-9"/>
          <w:sz w:val="24"/>
        </w:rPr>
        <w:t xml:space="preserve"> </w:t>
      </w:r>
      <w:r>
        <w:rPr>
          <w:sz w:val="24"/>
        </w:rPr>
        <w:t>on</w:t>
      </w:r>
      <w:r>
        <w:rPr>
          <w:spacing w:val="-9"/>
          <w:sz w:val="24"/>
        </w:rPr>
        <w:t xml:space="preserve"> </w:t>
      </w:r>
      <w:r>
        <w:rPr>
          <w:sz w:val="24"/>
        </w:rPr>
        <w:t>age,</w:t>
      </w:r>
      <w:r>
        <w:rPr>
          <w:spacing w:val="-3"/>
          <w:sz w:val="24"/>
        </w:rPr>
        <w:t xml:space="preserve"> </w:t>
      </w:r>
      <w:r>
        <w:rPr>
          <w:sz w:val="24"/>
        </w:rPr>
        <w:t>educational</w:t>
      </w:r>
      <w:r>
        <w:rPr>
          <w:spacing w:val="-9"/>
          <w:sz w:val="24"/>
        </w:rPr>
        <w:t xml:space="preserve"> </w:t>
      </w:r>
      <w:r>
        <w:rPr>
          <w:sz w:val="24"/>
        </w:rPr>
        <w:t>attainment, occupation, and household income.</w:t>
      </w:r>
    </w:p>
    <w:p w14:paraId="4F0343B2" w14:textId="77777777" w:rsidR="00F5275E" w:rsidRDefault="00B9666F">
      <w:pPr>
        <w:pStyle w:val="ListParagraph"/>
        <w:numPr>
          <w:ilvl w:val="0"/>
          <w:numId w:val="3"/>
        </w:numPr>
        <w:tabs>
          <w:tab w:val="left" w:pos="1081"/>
        </w:tabs>
        <w:spacing w:line="480" w:lineRule="auto"/>
        <w:ind w:right="787"/>
        <w:rPr>
          <w:sz w:val="24"/>
        </w:rPr>
      </w:pPr>
      <w:r>
        <w:rPr>
          <w:b/>
          <w:sz w:val="24"/>
        </w:rPr>
        <w:t>Awareness</w:t>
      </w:r>
      <w:r>
        <w:rPr>
          <w:b/>
          <w:spacing w:val="-6"/>
          <w:sz w:val="24"/>
        </w:rPr>
        <w:t xml:space="preserve"> </w:t>
      </w:r>
      <w:r>
        <w:rPr>
          <w:b/>
          <w:sz w:val="24"/>
        </w:rPr>
        <w:t>and</w:t>
      </w:r>
      <w:r>
        <w:rPr>
          <w:b/>
          <w:spacing w:val="-7"/>
          <w:sz w:val="24"/>
        </w:rPr>
        <w:t xml:space="preserve"> </w:t>
      </w:r>
      <w:r>
        <w:rPr>
          <w:b/>
          <w:sz w:val="24"/>
        </w:rPr>
        <w:t>Knowledge</w:t>
      </w:r>
      <w:r>
        <w:rPr>
          <w:b/>
          <w:spacing w:val="-1"/>
          <w:sz w:val="24"/>
        </w:rPr>
        <w:t xml:space="preserve"> </w:t>
      </w:r>
      <w:r>
        <w:rPr>
          <w:sz w:val="24"/>
        </w:rPr>
        <w:t>–</w:t>
      </w:r>
      <w:r>
        <w:rPr>
          <w:spacing w:val="-3"/>
          <w:sz w:val="24"/>
        </w:rPr>
        <w:t xml:space="preserve"> </w:t>
      </w:r>
      <w:r>
        <w:rPr>
          <w:sz w:val="24"/>
        </w:rPr>
        <w:t>Items</w:t>
      </w:r>
      <w:r>
        <w:rPr>
          <w:spacing w:val="-6"/>
          <w:sz w:val="24"/>
        </w:rPr>
        <w:t xml:space="preserve"> </w:t>
      </w:r>
      <w:r>
        <w:rPr>
          <w:sz w:val="24"/>
        </w:rPr>
        <w:t>assessing</w:t>
      </w:r>
      <w:r>
        <w:rPr>
          <w:spacing w:val="-3"/>
          <w:sz w:val="24"/>
        </w:rPr>
        <w:t xml:space="preserve"> </w:t>
      </w:r>
      <w:r>
        <w:rPr>
          <w:sz w:val="24"/>
        </w:rPr>
        <w:t>prior</w:t>
      </w:r>
      <w:r>
        <w:rPr>
          <w:spacing w:val="-2"/>
          <w:sz w:val="24"/>
        </w:rPr>
        <w:t xml:space="preserve"> </w:t>
      </w:r>
      <w:r>
        <w:rPr>
          <w:sz w:val="24"/>
        </w:rPr>
        <w:t>awareness</w:t>
      </w:r>
      <w:r>
        <w:rPr>
          <w:spacing w:val="-6"/>
          <w:sz w:val="24"/>
        </w:rPr>
        <w:t xml:space="preserve"> </w:t>
      </w:r>
      <w:r>
        <w:rPr>
          <w:sz w:val="24"/>
        </w:rPr>
        <w:t>of</w:t>
      </w:r>
      <w:r>
        <w:rPr>
          <w:spacing w:val="-6"/>
          <w:sz w:val="24"/>
        </w:rPr>
        <w:t xml:space="preserve"> </w:t>
      </w:r>
      <w:r>
        <w:rPr>
          <w:sz w:val="24"/>
        </w:rPr>
        <w:t>menstrual</w:t>
      </w:r>
      <w:r>
        <w:rPr>
          <w:spacing w:val="-11"/>
          <w:sz w:val="24"/>
        </w:rPr>
        <w:t xml:space="preserve"> </w:t>
      </w:r>
      <w:r>
        <w:rPr>
          <w:sz w:val="24"/>
        </w:rPr>
        <w:t>cups, sources</w:t>
      </w:r>
      <w:r>
        <w:rPr>
          <w:spacing w:val="-11"/>
          <w:sz w:val="24"/>
        </w:rPr>
        <w:t xml:space="preserve"> </w:t>
      </w:r>
      <w:r>
        <w:rPr>
          <w:sz w:val="24"/>
        </w:rPr>
        <w:t>of</w:t>
      </w:r>
      <w:r>
        <w:rPr>
          <w:spacing w:val="-7"/>
          <w:sz w:val="24"/>
        </w:rPr>
        <w:t xml:space="preserve"> </w:t>
      </w:r>
      <w:r>
        <w:rPr>
          <w:sz w:val="24"/>
        </w:rPr>
        <w:t>information,</w:t>
      </w:r>
      <w:r>
        <w:rPr>
          <w:spacing w:val="-3"/>
          <w:sz w:val="24"/>
        </w:rPr>
        <w:t xml:space="preserve"> </w:t>
      </w:r>
      <w:r>
        <w:rPr>
          <w:sz w:val="24"/>
        </w:rPr>
        <w:t>and</w:t>
      </w:r>
      <w:r>
        <w:rPr>
          <w:spacing w:val="-4"/>
          <w:sz w:val="24"/>
        </w:rPr>
        <w:t xml:space="preserve"> </w:t>
      </w:r>
      <w:r>
        <w:rPr>
          <w:sz w:val="24"/>
        </w:rPr>
        <w:t>knowledge</w:t>
      </w:r>
      <w:r>
        <w:rPr>
          <w:spacing w:val="-5"/>
          <w:sz w:val="24"/>
        </w:rPr>
        <w:t xml:space="preserve"> </w:t>
      </w:r>
      <w:r>
        <w:rPr>
          <w:sz w:val="24"/>
        </w:rPr>
        <w:t>of</w:t>
      </w:r>
      <w:r>
        <w:rPr>
          <w:spacing w:val="-12"/>
          <w:sz w:val="24"/>
        </w:rPr>
        <w:t xml:space="preserve"> </w:t>
      </w:r>
      <w:r>
        <w:rPr>
          <w:sz w:val="24"/>
        </w:rPr>
        <w:t>correct use, insertion,</w:t>
      </w:r>
      <w:r>
        <w:rPr>
          <w:spacing w:val="-3"/>
          <w:sz w:val="24"/>
        </w:rPr>
        <w:t xml:space="preserve"> </w:t>
      </w:r>
      <w:r>
        <w:rPr>
          <w:sz w:val="24"/>
        </w:rPr>
        <w:t>and</w:t>
      </w:r>
      <w:r>
        <w:rPr>
          <w:spacing w:val="-1"/>
          <w:sz w:val="24"/>
        </w:rPr>
        <w:t xml:space="preserve"> </w:t>
      </w:r>
      <w:r>
        <w:rPr>
          <w:sz w:val="24"/>
        </w:rPr>
        <w:t>maintenance.</w:t>
      </w:r>
    </w:p>
    <w:p w14:paraId="4B48D569" w14:textId="77777777" w:rsidR="00F5275E" w:rsidRDefault="00B9666F">
      <w:pPr>
        <w:pStyle w:val="ListParagraph"/>
        <w:numPr>
          <w:ilvl w:val="0"/>
          <w:numId w:val="3"/>
        </w:numPr>
        <w:tabs>
          <w:tab w:val="left" w:pos="1081"/>
        </w:tabs>
        <w:spacing w:before="158" w:line="480" w:lineRule="auto"/>
        <w:ind w:right="369"/>
        <w:rPr>
          <w:sz w:val="24"/>
        </w:rPr>
      </w:pPr>
      <w:r>
        <w:rPr>
          <w:b/>
          <w:sz w:val="24"/>
        </w:rPr>
        <w:t>Perceptions</w:t>
      </w:r>
      <w:r>
        <w:rPr>
          <w:b/>
          <w:spacing w:val="-8"/>
          <w:sz w:val="24"/>
        </w:rPr>
        <w:t xml:space="preserve"> </w:t>
      </w:r>
      <w:r>
        <w:rPr>
          <w:b/>
          <w:sz w:val="24"/>
        </w:rPr>
        <w:t>and</w:t>
      </w:r>
      <w:r>
        <w:rPr>
          <w:b/>
          <w:spacing w:val="-15"/>
          <w:sz w:val="24"/>
        </w:rPr>
        <w:t xml:space="preserve"> </w:t>
      </w:r>
      <w:r>
        <w:rPr>
          <w:b/>
          <w:sz w:val="24"/>
        </w:rPr>
        <w:t>Attitudes</w:t>
      </w:r>
      <w:r>
        <w:rPr>
          <w:b/>
          <w:spacing w:val="-2"/>
          <w:sz w:val="24"/>
        </w:rPr>
        <w:t xml:space="preserve"> </w:t>
      </w:r>
      <w:r>
        <w:rPr>
          <w:sz w:val="24"/>
        </w:rPr>
        <w:t>–</w:t>
      </w:r>
      <w:r>
        <w:rPr>
          <w:spacing w:val="-4"/>
          <w:sz w:val="24"/>
        </w:rPr>
        <w:t xml:space="preserve"> </w:t>
      </w:r>
      <w:r>
        <w:rPr>
          <w:sz w:val="24"/>
        </w:rPr>
        <w:t>Questions</w:t>
      </w:r>
      <w:r>
        <w:rPr>
          <w:spacing w:val="-6"/>
          <w:sz w:val="24"/>
        </w:rPr>
        <w:t xml:space="preserve"> </w:t>
      </w:r>
      <w:r>
        <w:rPr>
          <w:sz w:val="24"/>
        </w:rPr>
        <w:t>exploring myths,</w:t>
      </w:r>
      <w:r>
        <w:rPr>
          <w:spacing w:val="-2"/>
          <w:sz w:val="24"/>
        </w:rPr>
        <w:t xml:space="preserve"> </w:t>
      </w:r>
      <w:r>
        <w:rPr>
          <w:sz w:val="24"/>
        </w:rPr>
        <w:t>cultural</w:t>
      </w:r>
      <w:r>
        <w:rPr>
          <w:spacing w:val="-12"/>
          <w:sz w:val="24"/>
        </w:rPr>
        <w:t xml:space="preserve"> </w:t>
      </w:r>
      <w:r>
        <w:rPr>
          <w:sz w:val="24"/>
        </w:rPr>
        <w:t>or</w:t>
      </w:r>
      <w:r>
        <w:rPr>
          <w:spacing w:val="-3"/>
          <w:sz w:val="24"/>
        </w:rPr>
        <w:t xml:space="preserve"> </w:t>
      </w:r>
      <w:r>
        <w:rPr>
          <w:sz w:val="24"/>
        </w:rPr>
        <w:t>personal</w:t>
      </w:r>
      <w:r>
        <w:rPr>
          <w:spacing w:val="-12"/>
          <w:sz w:val="24"/>
        </w:rPr>
        <w:t xml:space="preserve"> </w:t>
      </w:r>
      <w:r>
        <w:rPr>
          <w:sz w:val="24"/>
        </w:rPr>
        <w:t>barriers, and perceived facilitators for adoption.</w:t>
      </w:r>
    </w:p>
    <w:p w14:paraId="442FFD81" w14:textId="77777777" w:rsidR="00F5275E" w:rsidRDefault="00B9666F">
      <w:pPr>
        <w:pStyle w:val="ListParagraph"/>
        <w:numPr>
          <w:ilvl w:val="0"/>
          <w:numId w:val="3"/>
        </w:numPr>
        <w:tabs>
          <w:tab w:val="left" w:pos="1081"/>
        </w:tabs>
        <w:spacing w:before="164" w:line="480" w:lineRule="auto"/>
        <w:ind w:right="500"/>
        <w:rPr>
          <w:sz w:val="24"/>
        </w:rPr>
      </w:pPr>
      <w:r>
        <w:rPr>
          <w:b/>
          <w:sz w:val="24"/>
        </w:rPr>
        <w:t>Acceptance</w:t>
      </w:r>
      <w:r>
        <w:rPr>
          <w:b/>
          <w:spacing w:val="-3"/>
          <w:sz w:val="24"/>
        </w:rPr>
        <w:t xml:space="preserve"> </w:t>
      </w:r>
      <w:r>
        <w:rPr>
          <w:b/>
          <w:sz w:val="24"/>
        </w:rPr>
        <w:t>and</w:t>
      </w:r>
      <w:r>
        <w:rPr>
          <w:b/>
          <w:spacing w:val="-3"/>
          <w:sz w:val="24"/>
        </w:rPr>
        <w:t xml:space="preserve"> </w:t>
      </w:r>
      <w:r>
        <w:rPr>
          <w:b/>
          <w:sz w:val="24"/>
        </w:rPr>
        <w:t>Usage</w:t>
      </w:r>
      <w:r>
        <w:rPr>
          <w:b/>
          <w:spacing w:val="-1"/>
          <w:sz w:val="24"/>
        </w:rPr>
        <w:t xml:space="preserve"> </w:t>
      </w:r>
      <w:r>
        <w:rPr>
          <w:sz w:val="24"/>
        </w:rPr>
        <w:t>–</w:t>
      </w:r>
      <w:r>
        <w:rPr>
          <w:spacing w:val="-7"/>
          <w:sz w:val="24"/>
        </w:rPr>
        <w:t xml:space="preserve"> </w:t>
      </w:r>
      <w:r>
        <w:rPr>
          <w:sz w:val="24"/>
        </w:rPr>
        <w:t>Items</w:t>
      </w:r>
      <w:r>
        <w:rPr>
          <w:spacing w:val="-5"/>
          <w:sz w:val="24"/>
        </w:rPr>
        <w:t xml:space="preserve"> </w:t>
      </w:r>
      <w:r>
        <w:rPr>
          <w:sz w:val="24"/>
        </w:rPr>
        <w:t>examining</w:t>
      </w:r>
      <w:r>
        <w:rPr>
          <w:spacing w:val="-3"/>
          <w:sz w:val="24"/>
        </w:rPr>
        <w:t xml:space="preserve"> </w:t>
      </w:r>
      <w:r>
        <w:rPr>
          <w:sz w:val="24"/>
        </w:rPr>
        <w:t>willingness</w:t>
      </w:r>
      <w:r>
        <w:rPr>
          <w:spacing w:val="-5"/>
          <w:sz w:val="24"/>
        </w:rPr>
        <w:t xml:space="preserve"> </w:t>
      </w:r>
      <w:r>
        <w:rPr>
          <w:sz w:val="24"/>
        </w:rPr>
        <w:t>to</w:t>
      </w:r>
      <w:r>
        <w:rPr>
          <w:spacing w:val="-3"/>
          <w:sz w:val="24"/>
        </w:rPr>
        <w:t xml:space="preserve"> </w:t>
      </w:r>
      <w:r>
        <w:rPr>
          <w:sz w:val="24"/>
        </w:rPr>
        <w:t>try</w:t>
      </w:r>
      <w:r>
        <w:rPr>
          <w:spacing w:val="-7"/>
          <w:sz w:val="24"/>
        </w:rPr>
        <w:t xml:space="preserve"> </w:t>
      </w:r>
      <w:r>
        <w:rPr>
          <w:sz w:val="24"/>
        </w:rPr>
        <w:t>menstrual</w:t>
      </w:r>
      <w:r>
        <w:rPr>
          <w:spacing w:val="-11"/>
          <w:sz w:val="24"/>
        </w:rPr>
        <w:t xml:space="preserve"> </w:t>
      </w:r>
      <w:r>
        <w:rPr>
          <w:sz w:val="24"/>
        </w:rPr>
        <w:t>cups,</w:t>
      </w:r>
      <w:r>
        <w:rPr>
          <w:spacing w:val="-1"/>
          <w:sz w:val="24"/>
        </w:rPr>
        <w:t xml:space="preserve"> </w:t>
      </w:r>
      <w:r>
        <w:rPr>
          <w:sz w:val="24"/>
        </w:rPr>
        <w:t>current or previous usage, and user experiences where applicable.</w:t>
      </w:r>
    </w:p>
    <w:p w14:paraId="001D07F9" w14:textId="77777777" w:rsidR="00F5275E" w:rsidRDefault="00B9666F">
      <w:pPr>
        <w:pStyle w:val="BodyText"/>
        <w:spacing w:before="101"/>
        <w:rPr>
          <w:sz w:val="20"/>
        </w:rPr>
      </w:pPr>
      <w:r>
        <w:rPr>
          <w:noProof/>
          <w:sz w:val="20"/>
        </w:rPr>
        <mc:AlternateContent>
          <mc:Choice Requires="wpg">
            <w:drawing>
              <wp:anchor distT="0" distB="0" distL="0" distR="0" simplePos="0" relativeHeight="487589888" behindDoc="1" locked="0" layoutInCell="1" allowOverlap="1" wp14:anchorId="5FCB7D28" wp14:editId="1C8D55C1">
                <wp:simplePos x="0" y="0"/>
                <wp:positionH relativeFrom="page">
                  <wp:posOffset>914400</wp:posOffset>
                </wp:positionH>
                <wp:positionV relativeFrom="paragraph">
                  <wp:posOffset>226013</wp:posOffset>
                </wp:positionV>
                <wp:extent cx="5732780" cy="2413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4130"/>
                          <a:chOff x="0" y="0"/>
                          <a:chExt cx="5732780" cy="24130"/>
                        </a:xfrm>
                      </wpg:grpSpPr>
                      <wps:wsp>
                        <wps:cNvPr id="26" name="Graphic 26"/>
                        <wps:cNvSpPr/>
                        <wps:spPr>
                          <a:xfrm>
                            <a:off x="0" y="0"/>
                            <a:ext cx="5730240" cy="20955"/>
                          </a:xfrm>
                          <a:custGeom>
                            <a:avLst/>
                            <a:gdLst/>
                            <a:ahLst/>
                            <a:cxnLst/>
                            <a:rect l="l" t="t" r="r" b="b"/>
                            <a:pathLst>
                              <a:path w="5730240" h="20955">
                                <a:moveTo>
                                  <a:pt x="5730240" y="0"/>
                                </a:moveTo>
                                <a:lnTo>
                                  <a:pt x="0" y="0"/>
                                </a:lnTo>
                                <a:lnTo>
                                  <a:pt x="0" y="20955"/>
                                </a:lnTo>
                                <a:lnTo>
                                  <a:pt x="5730240" y="20955"/>
                                </a:lnTo>
                                <a:lnTo>
                                  <a:pt x="5730240"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29604" y="228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304" y="2298"/>
                            <a:ext cx="5732780" cy="18415"/>
                          </a:xfrm>
                          <a:custGeom>
                            <a:avLst/>
                            <a:gdLst/>
                            <a:ahLst/>
                            <a:cxnLst/>
                            <a:rect l="l" t="t" r="r" b="b"/>
                            <a:pathLst>
                              <a:path w="5732780" h="18415">
                                <a:moveTo>
                                  <a:pt x="3048" y="3035"/>
                                </a:moveTo>
                                <a:lnTo>
                                  <a:pt x="0" y="3035"/>
                                </a:lnTo>
                                <a:lnTo>
                                  <a:pt x="0" y="18275"/>
                                </a:lnTo>
                                <a:lnTo>
                                  <a:pt x="3048" y="18275"/>
                                </a:lnTo>
                                <a:lnTo>
                                  <a:pt x="3048" y="3035"/>
                                </a:lnTo>
                                <a:close/>
                              </a:path>
                              <a:path w="5732780" h="18415">
                                <a:moveTo>
                                  <a:pt x="5732348" y="0"/>
                                </a:moveTo>
                                <a:lnTo>
                                  <a:pt x="5729300" y="0"/>
                                </a:lnTo>
                                <a:lnTo>
                                  <a:pt x="5729300" y="3035"/>
                                </a:lnTo>
                                <a:lnTo>
                                  <a:pt x="5732348" y="3035"/>
                                </a:lnTo>
                                <a:lnTo>
                                  <a:pt x="5732348"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5729604" y="5333"/>
                            <a:ext cx="3175" cy="15240"/>
                          </a:xfrm>
                          <a:custGeom>
                            <a:avLst/>
                            <a:gdLst/>
                            <a:ahLst/>
                            <a:cxnLst/>
                            <a:rect l="l" t="t" r="r" b="b"/>
                            <a:pathLst>
                              <a:path w="3175" h="15240">
                                <a:moveTo>
                                  <a:pt x="3048" y="0"/>
                                </a:moveTo>
                                <a:lnTo>
                                  <a:pt x="0" y="0"/>
                                </a:lnTo>
                                <a:lnTo>
                                  <a:pt x="0" y="15240"/>
                                </a:lnTo>
                                <a:lnTo>
                                  <a:pt x="3048" y="15240"/>
                                </a:lnTo>
                                <a:lnTo>
                                  <a:pt x="3048" y="0"/>
                                </a:lnTo>
                                <a:close/>
                              </a:path>
                            </a:pathLst>
                          </a:custGeom>
                          <a:solidFill>
                            <a:srgbClr val="E2E2E2"/>
                          </a:solidFill>
                        </wps:spPr>
                        <wps:bodyPr wrap="square" lIns="0" tIns="0" rIns="0" bIns="0" rtlCol="0">
                          <a:prstTxWarp prst="textNoShape">
                            <a:avLst/>
                          </a:prstTxWarp>
                          <a:noAutofit/>
                        </wps:bodyPr>
                      </wps:wsp>
                      <wps:wsp>
                        <wps:cNvPr id="30" name="Graphic 30"/>
                        <wps:cNvSpPr/>
                        <wps:spPr>
                          <a:xfrm>
                            <a:off x="304" y="2057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304" y="20586"/>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7A49754" id="Group 25" o:spid="_x0000_s1026" style="position:absolute;margin-left:1in;margin-top:17.8pt;width:451.4pt;height:1.9pt;z-index:-15726592;mso-wrap-distance-left:0;mso-wrap-distance-right:0;mso-position-horizontal-relative:page" coordsize="5732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TdMgQAAMwXAAAOAAAAZHJzL2Uyb0RvYy54bWzsWG1v2zYQ/j6g/0HQ90ZvVmwLcYqibYIB&#10;RVegGfaZ1oslVBI1kracf78jqZNoOXHlrmm6ITAgUuaRvHt4z91RV2/2VWntUsYLWq9s78K1rbSO&#10;aVLUm5X9593N64VtcUHqhJS0Tlf2fcrtN9evfrtqmyj1aU7LJGUWLFLzqG1Wdi5EEzkOj/O0IvyC&#10;NmkNgxllFRHwyjZOwkgLq1el47vupdNSljSMxinn8O97PWhfq/WzLI3FH1nGU2GVKxt0E+rJ1HMt&#10;n871FYk2jDR5EXdqkO/QoiJFDZv2S70nglhbVhwtVRUxo5xm4iKmlUOzrIhTZQNY47kja24Z3TbK&#10;lk3UbpoeJoB2hNN3Lxt/2t2y5kvzmWntofuRxl854OK0zSYyx+X7ZhDeZ6ySk8AIa68Qve8RTffC&#10;iuHPcB748wUAH8OYP/OCDvE4h2M5mhXnH07Oc0ikN1Wq9aq0DfgOH+Dh/w6eLzlpUoU6l+Z/ZlaR&#10;gPKXtlWTClz4tvMW+AdQkpuDlESwe+MdmBPxcf0Z4uMuw1Cu2dtJonjLxW1KFdBk95ELGAYvS7BH&#10;cuzF+xq7DNxeOnypHF7YFjg8sy1w+LV2+IYIOU8uJbtWq05Ka5KDrUoROVrRXXpHlZyQxwXnqaXw&#10;qEHVQaasTVmwypDCMWwbtZ6W0ftpw3EcWy1n7nuetHI40BLXi0vKU72VNF2B3cMBcibgnJZFclOU&#10;pQSAs836XcmsHQFklzfy152VIQaOySPtALK3psk9+E8LHrOy+d9bwlLbKn+vwUPBcoEdhp01dpgo&#10;31EVshT2jIu7/V+ENVYD3ZUtgF+fKDoqidAzQH8poGXlzJq+3QqaFdJtlG5ao+4FSKMd+OnZMz9i&#10;z1yiN5k94dxfXroz5VK+v1DUIxGGmcCbhzrGqJ4+XuSfeaII1JNQSGsB/FEdCf9ADe3GgTuDfGiw&#10;YhBA/zR5Mfbdh2RgSYWk4eKHYv2e0yXH+/4Yznzw5e+FM8d5HoncsQEzDrjKKOMszuIMHHjHl6Wa&#10;OPDlIC17i5n3nGlHFwhAG63ISd4EboCqnqaOIYh0wNZkmLfwIXLoeIHj2I4oe4boA5sfUegg806A&#10;QB5ZMDF6yGAZuFPyryn5gNaHUJgqnCX8NPHkJQfLu89D94ZH4snyKJ4sz4onZg4OgyCQk4eYMuRg&#10;L5Ql7XMnYa3FyWiCSp4OJSiFZMD2II4YJuM4tuM4Ml10vPNREJH1Hpbyk2vXlzx8Hm/gzjrKw/oW&#10;O7l27fOwG85nj5Hmly9coYL/6YWr3nNK4XqoHVLvxxDmJdGcSRjviDDeWYnGIMz4pndQuT4nZ3pF&#10;Tt33zIoJg/ljyUaVYiFAZ7AM/RjbUSrBJXEYWzMzTZH5ZjEHB6Lvrd+U/C8XlP+jxKg+kMInY/V5&#10;q/u8Lb9Jm+/qI9DwEf76HwAAAP//AwBQSwMEFAAGAAgAAAAhAEllB7fgAAAACgEAAA8AAABkcnMv&#10;ZG93bnJldi54bWxMj0FLw0AQhe+C/2EZwZvdxKZBYzalFPVUBFuh9LbNTpPQ7GzIbpP03zs96fG9&#10;ebx5X76cbCsG7H3jSEE8i0Aglc40VCn42X08vYDwQZPRrSNUcEUPy+L+LteZcSN947ANleAS8plW&#10;UIfQZVL6skar/cx1SHw7ud7qwLKvpOn1yOW2lc9RlEqrG+IPte5wXWN53l6sgs9Rj6t5/D5szqf1&#10;9bBbfO03MSr1+DCt3kAEnMJfGG7zeToUvOnoLmS8aFknCbMEBfNFCuIWiJKUYY7svCYgi1z+Ryh+&#10;AQAA//8DAFBLAQItABQABgAIAAAAIQC2gziS/gAAAOEBAAATAAAAAAAAAAAAAAAAAAAAAABbQ29u&#10;dGVudF9UeXBlc10ueG1sUEsBAi0AFAAGAAgAAAAhADj9If/WAAAAlAEAAAsAAAAAAAAAAAAAAAAA&#10;LwEAAF9yZWxzLy5yZWxzUEsBAi0AFAAGAAgAAAAhAKTBdN0yBAAAzBcAAA4AAAAAAAAAAAAAAAAA&#10;LgIAAGRycy9lMm9Eb2MueG1sUEsBAi0AFAAGAAgAAAAhAEllB7fgAAAACgEAAA8AAAAAAAAAAAAA&#10;AAAAjAYAAGRycy9kb3ducmV2LnhtbFBLBQYAAAAABAAEAPMAAACZBwAAAAA=&#10;">
                <v:shape id="Graphic 26"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s5wgAAANsAAAAPAAAAZHJzL2Rvd25yZXYueG1sRI9Bi8Iw&#10;FITvgv8hvAUvsqYVKbvVKCIUPAiy6mGPj+bZlG1eShNr/fdGEPY4zMw3zGoz2Eb01PnasYJ0loAg&#10;Lp2uuVJwORefXyB8QNbYOCYFD/KwWY9HK8y1u/MP9adQiQhhn6MCE0KbS+lLQxb9zLXE0bu6zmKI&#10;squk7vAe4baR8yTJpMWa44LBlnaGyr/TzSo41oc+WzTHwrTTXyPT70BeaqUmH8N2CSLQEP7D7/Ze&#10;K5hn8PoSf4BcPwEAAP//AwBQSwECLQAUAAYACAAAACEA2+H2y+4AAACFAQAAEwAAAAAAAAAAAAAA&#10;AAAAAAAAW0NvbnRlbnRfVHlwZXNdLnhtbFBLAQItABQABgAIAAAAIQBa9CxbvwAAABUBAAALAAAA&#10;AAAAAAAAAAAAAB8BAABfcmVscy8ucmVsc1BLAQItABQABgAIAAAAIQC+vzs5wgAAANsAAAAPAAAA&#10;AAAAAAAAAAAAAAcCAABkcnMvZG93bnJldi54bWxQSwUGAAAAAAMAAwC3AAAA9gIAAAAA&#10;" path="m5730240,l,,,20955r5730240,l5730240,xe" fillcolor="#9f9f9f" stroked="f">
                  <v:path arrowok="t"/>
                </v:shape>
                <v:shape id="Graphic 27" o:spid="_x0000_s1028" style="position:absolute;left:57296;top:2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sswwAAANsAAAAPAAAAZHJzL2Rvd25yZXYueG1sRI9PawIx&#10;FMTvhX6H8ArearYeql2N0loKXqx01ftj88wubl6WJPvHb28KhR6HmfkNs9qMthE9+VA7VvAyzUAQ&#10;l07XbBScjl/PCxAhImtsHJOCGwXYrB8fVphrN/AP9UU0IkE45KigirHNpQxlRRbD1LXEybs4bzEm&#10;6Y3UHocEt42cZdmrtFhzWqiwpW1F5bXorAK5X7x93A7brjXF/vvTd8P50BulJk/j+xJEpDH+h//a&#10;O61gNoffL+kHyPUdAAD//wMAUEsBAi0AFAAGAAgAAAAhANvh9svuAAAAhQEAABMAAAAAAAAAAAAA&#10;AAAAAAAAAFtDb250ZW50X1R5cGVzXS54bWxQSwECLQAUAAYACAAAACEAWvQsW78AAAAVAQAACwAA&#10;AAAAAAAAAAAAAAAfAQAAX3JlbHMvLnJlbHNQSwECLQAUAAYACAAAACEAUAyrLMMAAADbAAAADwAA&#10;AAAAAAAAAAAAAAAHAgAAZHJzL2Rvd25yZXYueG1sUEsFBgAAAAADAAMAtwAAAPcCAAAAAA==&#10;" path="m3048,l,,,3047r3048,l3048,xe" fillcolor="#e2e2e2" stroked="f">
                  <v:path arrowok="t"/>
                </v:shape>
                <v:shape id="Graphic 28" o:spid="_x0000_s1029" style="position:absolute;left:3;top:22;width:57327;height:185;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4jowAAAANsAAAAPAAAAZHJzL2Rvd25yZXYueG1sRE/LisIw&#10;FN0L8w/hDsxO01F8UI0yCMIIgvjC7aW5NsXmpiTRdv5+shBcHs57sepsLZ7kQ+VYwfcgA0FcOF1x&#10;qeB82vRnIEJE1lg7JgV/FGC1/OgtMNeu5QM9j7EUKYRDjgpMjE0uZSgMWQwD1xAn7ua8xZigL6X2&#10;2KZwW8thlk2kxYpTg8GG1oaK+/FhFexGj+tWt+fRdOan+4tx28Ycxkp9fXY/cxCRuvgWv9y/WsEw&#10;jU1f0g+Qy38AAAD//wMAUEsBAi0AFAAGAAgAAAAhANvh9svuAAAAhQEAABMAAAAAAAAAAAAAAAAA&#10;AAAAAFtDb250ZW50X1R5cGVzXS54bWxQSwECLQAUAAYACAAAACEAWvQsW78AAAAVAQAACwAAAAAA&#10;AAAAAAAAAAAfAQAAX3JlbHMvLnJlbHNQSwECLQAUAAYACAAAACEA9fOI6MAAAADbAAAADwAAAAAA&#10;AAAAAAAAAAAHAgAAZHJzL2Rvd25yZXYueG1sUEsFBgAAAAADAAMAtwAAAPQCAAAAAA==&#10;" path="m3048,3035l,3035,,18275r3048,l3048,3035xem5732348,r-3048,l5729300,3035r3048,l5732348,xe" fillcolor="#9f9f9f" stroked="f">
                  <v:path arrowok="t"/>
                </v:shape>
                <v:shape id="Graphic 29" o:spid="_x0000_s1030" style="position:absolute;left:57296;top:53;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bCWxAAAANsAAAAPAAAAZHJzL2Rvd25yZXYueG1sRI9Ba8JA&#10;FITvgv9heUJvulFBTOoqpbTgoQcbvXh7ZJ/ZYPZtml2T2F/fFQoeh5n5htnsBluLjlpfOVYwnyUg&#10;iAunKy4VnI6f0zUIH5A11o5JwZ087Lbj0QYz7Xr+pi4PpYgQ9hkqMCE0mZS+MGTRz1xDHL2Lay2G&#10;KNtS6hb7CLe1XCTJSlqsOC4YbOjdUHHNb1YBzvPfr7RbnW/YLw8/d/lh/OWq1MtkeHsFEWgIz/B/&#10;e68VLFJ4fIk/QG7/AAAA//8DAFBLAQItABQABgAIAAAAIQDb4fbL7gAAAIUBAAATAAAAAAAAAAAA&#10;AAAAAAAAAABbQ29udGVudF9UeXBlc10ueG1sUEsBAi0AFAAGAAgAAAAhAFr0LFu/AAAAFQEAAAsA&#10;AAAAAAAAAAAAAAAAHwEAAF9yZWxzLy5yZWxzUEsBAi0AFAAGAAgAAAAhAAXhsJbEAAAA2wAAAA8A&#10;AAAAAAAAAAAAAAAABwIAAGRycy9kb3ducmV2LnhtbFBLBQYAAAAAAwADALcAAAD4AgAAAAA=&#10;" path="m3048,l,,,15240r3048,l3048,xe" fillcolor="#e2e2e2" stroked="f">
                  <v:path arrowok="t"/>
                </v:shape>
                <v:shape id="Graphic 30" o:spid="_x0000_s1031" style="position:absolute;left:3;top:20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SyMwQAAANsAAAAPAAAAZHJzL2Rvd25yZXYueG1sRE89a8Mw&#10;EN0D+Q/iAt1iOSkuxY1ikoChNFPdLt2u1sV2Yp2MpNruv4+GQsfH+94Vs+nFSM53lhVskhQEcW11&#10;x42Cz49y/QzCB2SNvWVS8Eseiv1yscNc24nfaaxCI2II+xwVtCEMuZS+bsmgT+xAHLmLdQZDhK6R&#10;2uEUw00vt2n6JA12HBtaHOjUUn2rfowCsjVW6fR2/rbX8vZ1rTJ31JlSD6v58AIi0Bz+xX/uV63g&#10;Ma6PX+IPkPs7AAAA//8DAFBLAQItABQABgAIAAAAIQDb4fbL7gAAAIUBAAATAAAAAAAAAAAAAAAA&#10;AAAAAABbQ29udGVudF9UeXBlc10ueG1sUEsBAi0AFAAGAAgAAAAhAFr0LFu/AAAAFQEAAAsAAAAA&#10;AAAAAAAAAAAAHwEAAF9yZWxzLy5yZWxzUEsBAi0AFAAGAAgAAAAhAFrRLIzBAAAA2wAAAA8AAAAA&#10;AAAAAAAAAAAABwIAAGRycy9kb3ducmV2LnhtbFBLBQYAAAAAAwADALcAAAD1AgAAAAA=&#10;" path="m3047,l,,,3047r3047,l3047,xe" fillcolor="#9f9f9f" stroked="f">
                  <v:path arrowok="t"/>
                </v:shape>
                <v:shape id="Graphic 31" o:spid="_x0000_s1032" style="position:absolute;left:3;top:205;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PEwwAAANsAAAAPAAAAZHJzL2Rvd25yZXYueG1sRI9Pi8Iw&#10;FMTvwn6H8Ba8aVrFXalGkQX/nARdBY+P5tl0t3kpTdbWb2+EBY/DzPyGmS87W4kbNb50rCAdJiCI&#10;c6dLLhScvteDKQgfkDVWjknBnTwsF2+9OWbatXyg2zEUIkLYZ6jAhFBnUvrckEU/dDVx9K6usRii&#10;bAqpG2wj3FZylCQf0mLJccFgTV+G8t/jn42Un3ZlJtt9dTh/btbOOj9KL16p/nu3moEI1IVX+L+9&#10;0wrGKTy/xB8gFw8AAAD//wMAUEsBAi0AFAAGAAgAAAAhANvh9svuAAAAhQEAABMAAAAAAAAAAAAA&#10;AAAAAAAAAFtDb250ZW50X1R5cGVzXS54bWxQSwECLQAUAAYACAAAACEAWvQsW78AAAAVAQAACwAA&#10;AAAAAAAAAAAAAAAfAQAAX3JlbHMvLnJlbHNQSwECLQAUAAYACAAAACEAakMTxMMAAADbAAAADwAA&#10;AAAAAAAAAAAAAAAHAgAAZHJzL2Rvd25yZXYueG1sUEsFBgAAAAADAAMAtwAAAPcCAAAAAA==&#10;" path="m5732348,r-2997,l3048,,,,,3035r3048,l5729300,3035r3048,l5732348,xe" fillcolor="#e2e2e2" stroked="f">
                  <v:path arrowok="t"/>
                </v:shape>
                <w10:wrap type="topAndBottom" anchorx="page"/>
              </v:group>
            </w:pict>
          </mc:Fallback>
        </mc:AlternateContent>
      </w:r>
    </w:p>
    <w:p w14:paraId="74C78138" w14:textId="77777777" w:rsidR="00F5275E" w:rsidRDefault="00F5275E">
      <w:pPr>
        <w:pStyle w:val="BodyText"/>
        <w:spacing w:before="205"/>
      </w:pPr>
    </w:p>
    <w:p w14:paraId="24B5302B" w14:textId="77777777" w:rsidR="00F5275E" w:rsidRDefault="00B9666F">
      <w:pPr>
        <w:pStyle w:val="Heading2"/>
      </w:pPr>
      <w:r>
        <w:t>Data</w:t>
      </w:r>
      <w:r>
        <w:rPr>
          <w:spacing w:val="-5"/>
        </w:rPr>
        <w:t xml:space="preserve"> </w:t>
      </w:r>
      <w:r>
        <w:t>Collection</w:t>
      </w:r>
      <w:r>
        <w:rPr>
          <w:spacing w:val="-3"/>
        </w:rPr>
        <w:t xml:space="preserve"> </w:t>
      </w:r>
      <w:r>
        <w:rPr>
          <w:spacing w:val="-2"/>
        </w:rPr>
        <w:t>Procedure</w:t>
      </w:r>
    </w:p>
    <w:p w14:paraId="560595FF" w14:textId="77777777" w:rsidR="00F5275E" w:rsidRDefault="00F5275E">
      <w:pPr>
        <w:pStyle w:val="BodyText"/>
        <w:spacing w:before="154"/>
        <w:rPr>
          <w:b/>
        </w:rPr>
      </w:pPr>
    </w:p>
    <w:p w14:paraId="2F583034" w14:textId="77777777" w:rsidR="00F5275E" w:rsidRDefault="00B9666F">
      <w:pPr>
        <w:spacing w:before="1" w:line="480" w:lineRule="auto"/>
        <w:ind w:left="360" w:right="370"/>
        <w:rPr>
          <w:sz w:val="24"/>
        </w:rPr>
      </w:pPr>
      <w:r>
        <w:rPr>
          <w:sz w:val="24"/>
        </w:rPr>
        <w:t>The</w:t>
      </w:r>
      <w:r>
        <w:rPr>
          <w:spacing w:val="-3"/>
          <w:sz w:val="24"/>
        </w:rPr>
        <w:t xml:space="preserve"> </w:t>
      </w:r>
      <w:r>
        <w:rPr>
          <w:sz w:val="24"/>
        </w:rPr>
        <w:t>study</w:t>
      </w:r>
      <w:r>
        <w:rPr>
          <w:spacing w:val="-11"/>
          <w:sz w:val="24"/>
        </w:rPr>
        <w:t xml:space="preserve"> </w:t>
      </w:r>
      <w:r>
        <w:rPr>
          <w:sz w:val="24"/>
        </w:rPr>
        <w:t>was</w:t>
      </w:r>
      <w:r>
        <w:rPr>
          <w:spacing w:val="-5"/>
          <w:sz w:val="24"/>
        </w:rPr>
        <w:t xml:space="preserve"> </w:t>
      </w:r>
      <w:r>
        <w:rPr>
          <w:sz w:val="24"/>
        </w:rPr>
        <w:t>conducted</w:t>
      </w:r>
      <w:r>
        <w:rPr>
          <w:spacing w:val="-6"/>
          <w:sz w:val="24"/>
        </w:rPr>
        <w:t xml:space="preserve"> </w:t>
      </w:r>
      <w:r>
        <w:rPr>
          <w:sz w:val="24"/>
        </w:rPr>
        <w:t>over</w:t>
      </w:r>
      <w:r>
        <w:rPr>
          <w:spacing w:val="-1"/>
          <w:sz w:val="24"/>
        </w:rPr>
        <w:t xml:space="preserve"> </w:t>
      </w:r>
      <w:r>
        <w:rPr>
          <w:sz w:val="24"/>
        </w:rPr>
        <w:t>a</w:t>
      </w:r>
      <w:r>
        <w:rPr>
          <w:spacing w:val="-3"/>
          <w:sz w:val="24"/>
        </w:rPr>
        <w:t xml:space="preserve"> </w:t>
      </w:r>
      <w:r>
        <w:rPr>
          <w:sz w:val="24"/>
        </w:rPr>
        <w:t>period</w:t>
      </w:r>
      <w:r>
        <w:rPr>
          <w:spacing w:val="-6"/>
          <w:sz w:val="24"/>
        </w:rPr>
        <w:t xml:space="preserve"> </w:t>
      </w:r>
      <w:r>
        <w:rPr>
          <w:sz w:val="24"/>
        </w:rPr>
        <w:t>of</w:t>
      </w:r>
      <w:r>
        <w:rPr>
          <w:spacing w:val="-5"/>
          <w:sz w:val="24"/>
        </w:rPr>
        <w:t xml:space="preserve"> </w:t>
      </w:r>
      <w:r>
        <w:rPr>
          <w:b/>
          <w:sz w:val="24"/>
        </w:rPr>
        <w:t>three</w:t>
      </w:r>
      <w:r>
        <w:rPr>
          <w:b/>
          <w:spacing w:val="-3"/>
          <w:sz w:val="24"/>
        </w:rPr>
        <w:t xml:space="preserve"> </w:t>
      </w:r>
      <w:r>
        <w:rPr>
          <w:b/>
          <w:sz w:val="24"/>
        </w:rPr>
        <w:t>months</w:t>
      </w:r>
      <w:r>
        <w:rPr>
          <w:sz w:val="24"/>
        </w:rPr>
        <w:t>, using</w:t>
      </w:r>
      <w:r>
        <w:rPr>
          <w:spacing w:val="-2"/>
          <w:sz w:val="24"/>
        </w:rPr>
        <w:t xml:space="preserve"> </w:t>
      </w:r>
      <w:r>
        <w:rPr>
          <w:sz w:val="24"/>
        </w:rPr>
        <w:t>a</w:t>
      </w:r>
      <w:r>
        <w:rPr>
          <w:spacing w:val="-2"/>
          <w:sz w:val="24"/>
        </w:rPr>
        <w:t xml:space="preserve"> </w:t>
      </w:r>
      <w:r>
        <w:rPr>
          <w:b/>
          <w:sz w:val="24"/>
        </w:rPr>
        <w:t>hybrid</w:t>
      </w:r>
      <w:r>
        <w:rPr>
          <w:b/>
          <w:spacing w:val="-1"/>
          <w:sz w:val="24"/>
        </w:rPr>
        <w:t xml:space="preserve"> </w:t>
      </w:r>
      <w:r>
        <w:rPr>
          <w:b/>
          <w:sz w:val="24"/>
        </w:rPr>
        <w:t xml:space="preserve">approach </w:t>
      </w:r>
      <w:r>
        <w:rPr>
          <w:sz w:val="24"/>
        </w:rPr>
        <w:t>to reach participants with varying levels of digital access.</w:t>
      </w:r>
    </w:p>
    <w:p w14:paraId="653E0930" w14:textId="77777777" w:rsidR="00F5275E" w:rsidRDefault="00F5275E">
      <w:pPr>
        <w:spacing w:line="480" w:lineRule="auto"/>
        <w:rPr>
          <w:sz w:val="24"/>
        </w:rPr>
        <w:sectPr w:rsidR="00F5275E">
          <w:pgSz w:w="11910" w:h="16840"/>
          <w:pgMar w:top="1340" w:right="1080" w:bottom="280" w:left="1080" w:header="720" w:footer="720" w:gutter="0"/>
          <w:cols w:space="720"/>
        </w:sectPr>
      </w:pPr>
    </w:p>
    <w:p w14:paraId="17F36F86" w14:textId="77777777" w:rsidR="00F5275E" w:rsidRDefault="00B9666F">
      <w:pPr>
        <w:pStyle w:val="ListParagraph"/>
        <w:numPr>
          <w:ilvl w:val="1"/>
          <w:numId w:val="3"/>
        </w:numPr>
        <w:tabs>
          <w:tab w:val="left" w:pos="1079"/>
          <w:tab w:val="left" w:pos="1081"/>
        </w:tabs>
        <w:spacing w:before="78" w:line="480" w:lineRule="auto"/>
        <w:ind w:right="533"/>
        <w:jc w:val="both"/>
        <w:rPr>
          <w:sz w:val="24"/>
        </w:rPr>
      </w:pPr>
      <w:r>
        <w:rPr>
          <w:b/>
          <w:sz w:val="24"/>
        </w:rPr>
        <w:lastRenderedPageBreak/>
        <w:t>Online</w:t>
      </w:r>
      <w:r>
        <w:rPr>
          <w:b/>
          <w:spacing w:val="-5"/>
          <w:sz w:val="24"/>
        </w:rPr>
        <w:t xml:space="preserve"> </w:t>
      </w:r>
      <w:r>
        <w:rPr>
          <w:b/>
          <w:sz w:val="24"/>
        </w:rPr>
        <w:t>data collection</w:t>
      </w:r>
      <w:r>
        <w:rPr>
          <w:sz w:val="24"/>
        </w:rPr>
        <w:t>:</w:t>
      </w:r>
      <w:r>
        <w:rPr>
          <w:spacing w:val="-9"/>
          <w:sz w:val="24"/>
        </w:rPr>
        <w:t xml:space="preserve"> </w:t>
      </w:r>
      <w:r>
        <w:rPr>
          <w:sz w:val="24"/>
        </w:rPr>
        <w:t>A</w:t>
      </w:r>
      <w:r>
        <w:rPr>
          <w:spacing w:val="-15"/>
          <w:sz w:val="24"/>
        </w:rPr>
        <w:t xml:space="preserve"> </w:t>
      </w:r>
      <w:r>
        <w:rPr>
          <w:sz w:val="24"/>
        </w:rPr>
        <w:t>Google Form</w:t>
      </w:r>
      <w:r>
        <w:rPr>
          <w:spacing w:val="-5"/>
          <w:sz w:val="24"/>
        </w:rPr>
        <w:t xml:space="preserve"> </w:t>
      </w:r>
      <w:r>
        <w:rPr>
          <w:sz w:val="24"/>
        </w:rPr>
        <w:t>version</w:t>
      </w:r>
      <w:r>
        <w:rPr>
          <w:spacing w:val="-5"/>
          <w:sz w:val="24"/>
        </w:rPr>
        <w:t xml:space="preserve"> </w:t>
      </w:r>
      <w:r>
        <w:rPr>
          <w:sz w:val="24"/>
        </w:rPr>
        <w:t>of</w:t>
      </w:r>
      <w:r>
        <w:rPr>
          <w:spacing w:val="-8"/>
          <w:sz w:val="24"/>
        </w:rPr>
        <w:t xml:space="preserve"> </w:t>
      </w:r>
      <w:r>
        <w:rPr>
          <w:sz w:val="24"/>
        </w:rPr>
        <w:t>the</w:t>
      </w:r>
      <w:r>
        <w:rPr>
          <w:spacing w:val="-1"/>
          <w:sz w:val="24"/>
        </w:rPr>
        <w:t xml:space="preserve"> </w:t>
      </w:r>
      <w:r>
        <w:rPr>
          <w:sz w:val="24"/>
        </w:rPr>
        <w:t>questionnaire</w:t>
      </w:r>
      <w:r>
        <w:rPr>
          <w:spacing w:val="-1"/>
          <w:sz w:val="24"/>
        </w:rPr>
        <w:t xml:space="preserve"> </w:t>
      </w:r>
      <w:r>
        <w:rPr>
          <w:sz w:val="24"/>
        </w:rPr>
        <w:t>was</w:t>
      </w:r>
      <w:r>
        <w:rPr>
          <w:spacing w:val="-3"/>
          <w:sz w:val="24"/>
        </w:rPr>
        <w:t xml:space="preserve"> </w:t>
      </w:r>
      <w:r>
        <w:rPr>
          <w:sz w:val="24"/>
        </w:rPr>
        <w:t>distributed via</w:t>
      </w:r>
      <w:r>
        <w:rPr>
          <w:spacing w:val="-5"/>
          <w:sz w:val="24"/>
        </w:rPr>
        <w:t xml:space="preserve"> </w:t>
      </w:r>
      <w:r>
        <w:rPr>
          <w:sz w:val="24"/>
        </w:rPr>
        <w:t>social</w:t>
      </w:r>
      <w:r>
        <w:rPr>
          <w:spacing w:val="-4"/>
          <w:sz w:val="24"/>
        </w:rPr>
        <w:t xml:space="preserve"> </w:t>
      </w:r>
      <w:r>
        <w:rPr>
          <w:sz w:val="24"/>
        </w:rPr>
        <w:t>media</w:t>
      </w:r>
      <w:r>
        <w:rPr>
          <w:spacing w:val="-5"/>
          <w:sz w:val="24"/>
        </w:rPr>
        <w:t xml:space="preserve"> </w:t>
      </w:r>
      <w:r>
        <w:rPr>
          <w:sz w:val="24"/>
        </w:rPr>
        <w:t>platforms</w:t>
      </w:r>
      <w:r>
        <w:rPr>
          <w:spacing w:val="-7"/>
          <w:sz w:val="24"/>
        </w:rPr>
        <w:t xml:space="preserve"> </w:t>
      </w:r>
      <w:r>
        <w:rPr>
          <w:sz w:val="24"/>
        </w:rPr>
        <w:t>(WhatsApp,</w:t>
      </w:r>
      <w:r>
        <w:rPr>
          <w:spacing w:val="-2"/>
          <w:sz w:val="24"/>
        </w:rPr>
        <w:t xml:space="preserve"> </w:t>
      </w:r>
      <w:r>
        <w:rPr>
          <w:sz w:val="24"/>
        </w:rPr>
        <w:t>Instagram,</w:t>
      </w:r>
      <w:r>
        <w:rPr>
          <w:spacing w:val="-2"/>
          <w:sz w:val="24"/>
        </w:rPr>
        <w:t xml:space="preserve"> </w:t>
      </w:r>
      <w:r>
        <w:rPr>
          <w:sz w:val="24"/>
        </w:rPr>
        <w:t>Facebook,</w:t>
      </w:r>
      <w:r>
        <w:rPr>
          <w:spacing w:val="-7"/>
          <w:sz w:val="24"/>
        </w:rPr>
        <w:t xml:space="preserve"> </w:t>
      </w:r>
      <w:r>
        <w:rPr>
          <w:sz w:val="24"/>
        </w:rPr>
        <w:t>LinkedIn)</w:t>
      </w:r>
      <w:r>
        <w:rPr>
          <w:spacing w:val="-3"/>
          <w:sz w:val="24"/>
        </w:rPr>
        <w:t xml:space="preserve"> </w:t>
      </w:r>
      <w:r>
        <w:rPr>
          <w:sz w:val="24"/>
        </w:rPr>
        <w:t>and</w:t>
      </w:r>
      <w:r>
        <w:rPr>
          <w:spacing w:val="-4"/>
          <w:sz w:val="24"/>
        </w:rPr>
        <w:t xml:space="preserve"> </w:t>
      </w:r>
      <w:r>
        <w:rPr>
          <w:sz w:val="24"/>
        </w:rPr>
        <w:t>through email networks.</w:t>
      </w:r>
    </w:p>
    <w:p w14:paraId="710A2F89" w14:textId="77777777" w:rsidR="00F5275E" w:rsidRDefault="00B9666F">
      <w:pPr>
        <w:pStyle w:val="ListParagraph"/>
        <w:numPr>
          <w:ilvl w:val="1"/>
          <w:numId w:val="3"/>
        </w:numPr>
        <w:tabs>
          <w:tab w:val="left" w:pos="1079"/>
          <w:tab w:val="left" w:pos="1081"/>
        </w:tabs>
        <w:spacing w:before="160" w:line="480" w:lineRule="auto"/>
        <w:ind w:right="731"/>
        <w:jc w:val="both"/>
        <w:rPr>
          <w:sz w:val="24"/>
        </w:rPr>
      </w:pPr>
      <w:r>
        <w:rPr>
          <w:b/>
          <w:sz w:val="24"/>
        </w:rPr>
        <w:t>Offline data collection</w:t>
      </w:r>
      <w:r>
        <w:rPr>
          <w:sz w:val="24"/>
        </w:rPr>
        <w:t>: For</w:t>
      </w:r>
      <w:r>
        <w:rPr>
          <w:spacing w:val="-1"/>
          <w:sz w:val="24"/>
        </w:rPr>
        <w:t xml:space="preserve"> </w:t>
      </w:r>
      <w:r>
        <w:rPr>
          <w:sz w:val="24"/>
        </w:rPr>
        <w:t>participants</w:t>
      </w:r>
      <w:r>
        <w:rPr>
          <w:spacing w:val="-1"/>
          <w:sz w:val="24"/>
        </w:rPr>
        <w:t xml:space="preserve"> </w:t>
      </w:r>
      <w:r>
        <w:rPr>
          <w:sz w:val="24"/>
        </w:rPr>
        <w:t>with limited internet access, paper-based questionnaires</w:t>
      </w:r>
      <w:r>
        <w:rPr>
          <w:spacing w:val="-7"/>
          <w:sz w:val="24"/>
        </w:rPr>
        <w:t xml:space="preserve"> </w:t>
      </w:r>
      <w:r>
        <w:rPr>
          <w:sz w:val="24"/>
        </w:rPr>
        <w:t>were</w:t>
      </w:r>
      <w:r>
        <w:rPr>
          <w:spacing w:val="-5"/>
          <w:sz w:val="24"/>
        </w:rPr>
        <w:t xml:space="preserve"> </w:t>
      </w:r>
      <w:r>
        <w:rPr>
          <w:sz w:val="24"/>
        </w:rPr>
        <w:t>administered</w:t>
      </w:r>
      <w:r>
        <w:rPr>
          <w:spacing w:val="-4"/>
          <w:sz w:val="24"/>
        </w:rPr>
        <w:t xml:space="preserve"> </w:t>
      </w:r>
      <w:r>
        <w:rPr>
          <w:sz w:val="24"/>
        </w:rPr>
        <w:t>in</w:t>
      </w:r>
      <w:r>
        <w:rPr>
          <w:spacing w:val="-5"/>
          <w:sz w:val="24"/>
        </w:rPr>
        <w:t xml:space="preserve"> </w:t>
      </w:r>
      <w:r>
        <w:rPr>
          <w:sz w:val="24"/>
        </w:rPr>
        <w:t>community</w:t>
      </w:r>
      <w:r>
        <w:rPr>
          <w:spacing w:val="-13"/>
          <w:sz w:val="24"/>
        </w:rPr>
        <w:t xml:space="preserve"> </w:t>
      </w:r>
      <w:r>
        <w:rPr>
          <w:sz w:val="24"/>
        </w:rPr>
        <w:t>centers,</w:t>
      </w:r>
      <w:r>
        <w:rPr>
          <w:spacing w:val="-2"/>
          <w:sz w:val="24"/>
        </w:rPr>
        <w:t xml:space="preserve"> </w:t>
      </w:r>
      <w:r>
        <w:rPr>
          <w:sz w:val="24"/>
        </w:rPr>
        <w:t>workplaces,</w:t>
      </w:r>
      <w:r>
        <w:rPr>
          <w:spacing w:val="-2"/>
          <w:sz w:val="24"/>
        </w:rPr>
        <w:t xml:space="preserve"> </w:t>
      </w:r>
      <w:r>
        <w:rPr>
          <w:sz w:val="24"/>
        </w:rPr>
        <w:t>and</w:t>
      </w:r>
      <w:r>
        <w:rPr>
          <w:spacing w:val="-4"/>
          <w:sz w:val="24"/>
        </w:rPr>
        <w:t xml:space="preserve"> </w:t>
      </w:r>
      <w:r>
        <w:rPr>
          <w:sz w:val="24"/>
        </w:rPr>
        <w:t>colleges.</w:t>
      </w:r>
    </w:p>
    <w:p w14:paraId="2ECE7C07" w14:textId="77777777" w:rsidR="00F5275E" w:rsidRDefault="00B9666F">
      <w:pPr>
        <w:pStyle w:val="BodyText"/>
        <w:spacing w:before="163" w:line="480" w:lineRule="auto"/>
        <w:ind w:left="360" w:right="370"/>
      </w:pPr>
      <w:r>
        <w:t xml:space="preserve">Before </w:t>
      </w:r>
      <w:proofErr w:type="gramStart"/>
      <w:r>
        <w:t>participation</w:t>
      </w:r>
      <w:proofErr w:type="gramEnd"/>
      <w:r>
        <w:t>, respondents were clearly informed about the voluntary</w:t>
      </w:r>
      <w:r>
        <w:rPr>
          <w:spacing w:val="-5"/>
        </w:rPr>
        <w:t xml:space="preserve"> </w:t>
      </w:r>
      <w:r>
        <w:t>nature</w:t>
      </w:r>
      <w:r>
        <w:rPr>
          <w:spacing w:val="-1"/>
        </w:rPr>
        <w:t xml:space="preserve"> </w:t>
      </w:r>
      <w:r>
        <w:t>of</w:t>
      </w:r>
      <w:r>
        <w:rPr>
          <w:spacing w:val="-3"/>
        </w:rPr>
        <w:t xml:space="preserve"> </w:t>
      </w:r>
      <w:r>
        <w:t>the study</w:t>
      </w:r>
      <w:r>
        <w:rPr>
          <w:spacing w:val="-12"/>
        </w:rPr>
        <w:t xml:space="preserve"> </w:t>
      </w:r>
      <w:r>
        <w:t>and</w:t>
      </w:r>
      <w:r>
        <w:rPr>
          <w:spacing w:val="-3"/>
        </w:rPr>
        <w:t xml:space="preserve"> </w:t>
      </w:r>
      <w:r>
        <w:t>assured</w:t>
      </w:r>
      <w:r>
        <w:rPr>
          <w:spacing w:val="-3"/>
        </w:rPr>
        <w:t xml:space="preserve"> </w:t>
      </w:r>
      <w:r>
        <w:t>of</w:t>
      </w:r>
      <w:r>
        <w:rPr>
          <w:spacing w:val="-10"/>
        </w:rPr>
        <w:t xml:space="preserve"> </w:t>
      </w:r>
      <w:r>
        <w:t>confidentiality.</w:t>
      </w:r>
      <w:r>
        <w:rPr>
          <w:spacing w:val="-1"/>
        </w:rPr>
        <w:t xml:space="preserve"> </w:t>
      </w:r>
      <w:r>
        <w:t>No personal</w:t>
      </w:r>
      <w:r>
        <w:rPr>
          <w:spacing w:val="-8"/>
        </w:rPr>
        <w:t xml:space="preserve"> </w:t>
      </w:r>
      <w:r>
        <w:t>identifiers</w:t>
      </w:r>
      <w:r>
        <w:rPr>
          <w:spacing w:val="-6"/>
        </w:rPr>
        <w:t xml:space="preserve"> </w:t>
      </w:r>
      <w:r>
        <w:t>were</w:t>
      </w:r>
      <w:r>
        <w:rPr>
          <w:spacing w:val="-4"/>
        </w:rPr>
        <w:t xml:space="preserve"> </w:t>
      </w:r>
      <w:r>
        <w:t>collected,</w:t>
      </w:r>
      <w:r>
        <w:rPr>
          <w:spacing w:val="-1"/>
        </w:rPr>
        <w:t xml:space="preserve"> </w:t>
      </w:r>
      <w:r>
        <w:t>and</w:t>
      </w:r>
      <w:r>
        <w:rPr>
          <w:spacing w:val="-3"/>
        </w:rPr>
        <w:t xml:space="preserve"> </w:t>
      </w:r>
      <w:r>
        <w:t>data</w:t>
      </w:r>
      <w:r>
        <w:rPr>
          <w:spacing w:val="-4"/>
        </w:rPr>
        <w:t xml:space="preserve"> </w:t>
      </w:r>
      <w:r>
        <w:t>were securely stored to maintain anonymity.</w:t>
      </w:r>
    </w:p>
    <w:p w14:paraId="4278E9B1" w14:textId="77777777" w:rsidR="00F5275E" w:rsidRDefault="00B9666F">
      <w:pPr>
        <w:pStyle w:val="BodyText"/>
        <w:spacing w:before="104"/>
        <w:rPr>
          <w:sz w:val="20"/>
        </w:rPr>
      </w:pPr>
      <w:r>
        <w:rPr>
          <w:noProof/>
          <w:sz w:val="20"/>
        </w:rPr>
        <mc:AlternateContent>
          <mc:Choice Requires="wpg">
            <w:drawing>
              <wp:anchor distT="0" distB="0" distL="0" distR="0" simplePos="0" relativeHeight="487590400" behindDoc="1" locked="0" layoutInCell="1" allowOverlap="1" wp14:anchorId="751F95A4" wp14:editId="57BCAE30">
                <wp:simplePos x="0" y="0"/>
                <wp:positionH relativeFrom="page">
                  <wp:posOffset>914400</wp:posOffset>
                </wp:positionH>
                <wp:positionV relativeFrom="paragraph">
                  <wp:posOffset>227314</wp:posOffset>
                </wp:positionV>
                <wp:extent cx="5732780" cy="2286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860"/>
                          <a:chOff x="0" y="0"/>
                          <a:chExt cx="5732780" cy="22860"/>
                        </a:xfrm>
                      </wpg:grpSpPr>
                      <wps:wsp>
                        <wps:cNvPr id="33" name="Graphic 33"/>
                        <wps:cNvSpPr/>
                        <wps:spPr>
                          <a:xfrm>
                            <a:off x="0" y="0"/>
                            <a:ext cx="5730240" cy="20955"/>
                          </a:xfrm>
                          <a:custGeom>
                            <a:avLst/>
                            <a:gdLst/>
                            <a:ahLst/>
                            <a:cxnLst/>
                            <a:rect l="l" t="t" r="r" b="b"/>
                            <a:pathLst>
                              <a:path w="5730240" h="20955">
                                <a:moveTo>
                                  <a:pt x="5730240" y="0"/>
                                </a:moveTo>
                                <a:lnTo>
                                  <a:pt x="0" y="0"/>
                                </a:lnTo>
                                <a:lnTo>
                                  <a:pt x="0" y="20955"/>
                                </a:lnTo>
                                <a:lnTo>
                                  <a:pt x="5730240" y="20955"/>
                                </a:lnTo>
                                <a:lnTo>
                                  <a:pt x="5730240"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29604" y="1142"/>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304" y="1142"/>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729604" y="4191"/>
                            <a:ext cx="3175" cy="15240"/>
                          </a:xfrm>
                          <a:custGeom>
                            <a:avLst/>
                            <a:gdLst/>
                            <a:ahLst/>
                            <a:cxnLst/>
                            <a:rect l="l" t="t" r="r" b="b"/>
                            <a:pathLst>
                              <a:path w="3175" h="15240">
                                <a:moveTo>
                                  <a:pt x="3048" y="0"/>
                                </a:moveTo>
                                <a:lnTo>
                                  <a:pt x="0" y="0"/>
                                </a:lnTo>
                                <a:lnTo>
                                  <a:pt x="0" y="15240"/>
                                </a:lnTo>
                                <a:lnTo>
                                  <a:pt x="3048" y="15240"/>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304" y="1943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304" y="19430"/>
                            <a:ext cx="5732780" cy="3175"/>
                          </a:xfrm>
                          <a:custGeom>
                            <a:avLst/>
                            <a:gdLst/>
                            <a:ahLst/>
                            <a:cxnLst/>
                            <a:rect l="l" t="t" r="r" b="b"/>
                            <a:pathLst>
                              <a:path w="5732780" h="3175">
                                <a:moveTo>
                                  <a:pt x="5732348" y="0"/>
                                </a:moveTo>
                                <a:lnTo>
                                  <a:pt x="5729351" y="0"/>
                                </a:lnTo>
                                <a:lnTo>
                                  <a:pt x="3048" y="0"/>
                                </a:lnTo>
                                <a:lnTo>
                                  <a:pt x="0" y="0"/>
                                </a:lnTo>
                                <a:lnTo>
                                  <a:pt x="0" y="3048"/>
                                </a:lnTo>
                                <a:lnTo>
                                  <a:pt x="3048" y="3048"/>
                                </a:lnTo>
                                <a:lnTo>
                                  <a:pt x="5729300" y="3048"/>
                                </a:lnTo>
                                <a:lnTo>
                                  <a:pt x="5732348" y="3048"/>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225603D" id="Group 32" o:spid="_x0000_s1026" style="position:absolute;margin-left:1in;margin-top:17.9pt;width:451.4pt;height:1.8pt;z-index:-15726080;mso-wrap-distance-left:0;mso-wrap-distance-right:0;mso-position-horizontal-relative:page" coordsize="573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3a1IgQAAMwXAAAOAAAAZHJzL2Uyb0RvYy54bWzsWNtu2zgQfV9g/0HQ+0YX34U4xaJtggWK&#10;NkBT9JmWKEtYSdSStOX8/Q5JjU1LiSunTYMWgQGRMkfk8PCcmZEu3+zKwtlSLnJWLd3gwncdWsUs&#10;yav10v1yd/3X3HWEJFVCClbRpXtPhfvm6s8/Lps6oiHLWJFQ7sAklYiaeulmUtaR54k4oyURF6ym&#10;FQymjJdEwi1fewknDcxeFl7o+1OvYTypOYupEPDvOzPoXun505TG8lOaCiqdYumCb1Jfub6u1NW7&#10;uiTRmpM6y+PWDfIEL0qSV7Dofqp3RBJnw/PeVGUecyZYKi9iVnosTfOY6j3AbgK/s5sbzja13ss6&#10;atb1HiaAtoPTk6eNP25veP25vuXGe+h+YPG/AnDxmnod2ePqfn0w3qW8VA/BJpydRvR+jyjdSSeG&#10;PyezUTibA/AxjIXhfNoiHmdwLL2n4uz9yec8EplFtWt7V5oauCMO8Ijvg+dzRmqqURdq+7fcyZOl&#10;Oxq5TkVKoPBNyxb4B1BSi4OVQrC9Ey2YA/HxwzHi4y8mEzXnfp8kijdC3lCmgSbbD0LCMLAswR7J&#10;sBfvKuxyoL0ifKEJL10HCM9dBwi/MoSviVTPqalU12n0SRlPMjgo7YgaLdmW3jFtJ9VxwXkaKzxq&#10;cPVgU1S2LezKssIxbGs9n7Ex65mN4zi2xs5e9zxrTTjwEueLCyaoWUptXYO9hwPsbMAFK/LkOi8K&#10;BYDg69XbgjtbAsgurtWvPSvLDIgpIkMA1Vux5B740wBjlq74b0M4dZ3inwoYCjuX2OHYWWGHy+It&#10;0yFLY8+FvNt9Jbx2auguXQn6+siQqCRCZoD/ysDYqicr9vdGsjRXtNG+GY/aGxCNIfDzq2fcU89Y&#10;oTdYPZNZuJj6MAtQKgjGoeExhplRMJuYGKN75nhRf/aJIlDPIiHjBehHdxT8B2kYGo/8MeRDSxUH&#10;A+SnrYsudx+y0VOaDeMwtp01h1t21/0xmnkfqt+rZvp5HoXcqgEzDlC6k3F0dhisGTjwR/RylJaD&#10;+Th4ybRjCgSQjXHkpG4sDp+WjmWIcsDWVlgwD+fzlpI4jm1HPmeYPrB4T0JHmXcABOrIRgOjhwqW&#10;I39I/rUtH/D6GArbhbOMnyeevOZg9e7z0HvDI/Fk2osn0yfn4HGwCB7LwcFElbQvnYSNFyejCTp5&#10;OpSgFYoB26M4Ym0Zx7HtxpHhpt2Ve0FE1XtYyg+uXV/z8Jm6mfV0MztLNxArTR5ejEf6SEn0Cxau&#10;gMJPL1zNmt/MNWBw7B1K78cI5jXRnCkYeMfpFK66xjq/cO0L5qhyfcmXvb0jp9737IoJg/ljyUaX&#10;YpPgSGXIY2w7qQSnxGFs7cw0xGaIwMx76zctf+WC8jdKjPoDKXwy1p+32s/b6pu0fa8/Ah0+wl/9&#10;DwAA//8DAFBLAwQUAAYACAAAACEA97Zj398AAAAKAQAADwAAAGRycy9kb3ducmV2LnhtbEyPQUvD&#10;QBCF74L/YRnBm93EpkVjNqUU9VQEW0G8TZNpEpqdDdltkv57pye9zZt5vHlftppsqwbqfePYQDyL&#10;QBEXrmy4MvC1f3t4AuUDcomtYzJwIQ+r/PYmw7R0I3/SsAuVkhD2KRqoQ+hSrX1Rk0U/cx2x3I6u&#10;txhE9pUuexwl3Lb6MYqW2mLD8qHGjjY1Fafd2Rp4H3Fcz+PXYXs6bi4/+8XH9zYmY+7vpvULqEBT&#10;+DPDtb5Uh1w6HdyZS69a0UkiLMHAfCEIV0OULGU6yOY5AZ1n+j9C/gsAAP//AwBQSwECLQAUAAYA&#10;CAAAACEAtoM4kv4AAADhAQAAEwAAAAAAAAAAAAAAAAAAAAAAW0NvbnRlbnRfVHlwZXNdLnhtbFBL&#10;AQItABQABgAIAAAAIQA4/SH/1gAAAJQBAAALAAAAAAAAAAAAAAAAAC8BAABfcmVscy8ucmVsc1BL&#10;AQItABQABgAIAAAAIQB0E3a1IgQAAMwXAAAOAAAAAAAAAAAAAAAAAC4CAABkcnMvZTJvRG9jLnht&#10;bFBLAQItABQABgAIAAAAIQD3tmPf3wAAAAoBAAAPAAAAAAAAAAAAAAAAAHwGAABkcnMvZG93bnJl&#10;di54bWxQSwUGAAAAAAQABADzAAAAiAcAAAAA&#10;">
                <v:shape id="Graphic 33"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58wwAAANsAAAAPAAAAZHJzL2Rvd25yZXYueG1sRI9Ba8JA&#10;FITvBf/D8gQvRTfREmzqKkUQehCk0YPHR/Y1G5p9G7LbJP77riB4HGbmG2azG20jeup87VhBukhA&#10;EJdO11wpuJwP8zUIH5A1No5JwY087LaTlw3m2g38TX0RKhEh7HNUYEJocyl9aciiX7iWOHo/rrMY&#10;ouwqqTscItw2cpkkmbRYc1ww2NLeUPlb/FkFp/rYZ2/N6WDa16uR6XsgL7VSs+n4+QEi0Bie4Uf7&#10;SytYreD+Jf4Auf0HAAD//wMAUEsBAi0AFAAGAAgAAAAhANvh9svuAAAAhQEAABMAAAAAAAAAAAAA&#10;AAAAAAAAAFtDb250ZW50X1R5cGVzXS54bWxQSwECLQAUAAYACAAAACEAWvQsW78AAAAVAQAACwAA&#10;AAAAAAAAAAAAAAAfAQAAX3JlbHMvLnJlbHNQSwECLQAUAAYACAAAACEAKxEOfMMAAADbAAAADwAA&#10;AAAAAAAAAAAAAAAHAgAAZHJzL2Rvd25yZXYueG1sUEsFBgAAAAADAAMAtwAAAPcCAAAAAA==&#10;" path="m5730240,l,,,20955r5730240,l5730240,xe" fillcolor="#9f9f9f" stroked="f">
                  <v:path arrowok="t"/>
                </v:shape>
                <v:shape id="Graphic 34" o:spid="_x0000_s1028" style="position:absolute;left:57296;top:1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OGxAAAANsAAAAPAAAAZHJzL2Rvd25yZXYueG1sRI9PSwMx&#10;FMTvgt8hPMGbzVpF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CUHo4bEAAAA2wAAAA8A&#10;AAAAAAAAAAAAAAAABwIAAGRycy9kb3ducmV2LnhtbFBLBQYAAAAAAwADALcAAAD4AgAAAAA=&#10;" path="m3048,l,,,3048r3048,l3048,xe" fillcolor="#e2e2e2" stroked="f">
                  <v:path arrowok="t"/>
                </v:shape>
                <v:shape id="Graphic 35" o:spid="_x0000_s1029" style="position:absolute;left:3;top:11;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GrxAAAANsAAAAPAAAAZHJzL2Rvd25yZXYueG1sRI9La8Mw&#10;EITvhfwHsYHeark1eeBaCSFQaCBQ8ii9LtbWMrVWRlJi999XgUKOw8x8w1Tr0XbiSj60jhU8ZzkI&#10;4trplhsF59Pb0xJEiMgaO8ek4JcCrFeThwpL7QY+0PUYG5EgHEpUYGLsSylDbchiyFxPnLxv5y3G&#10;JH0jtcchwW0nX/J8Li22nBYM9rQ1VP8cL1bBvrh87fRwLhZLv/j4NG7Xm8NMqcfpuHkFEWmM9/B/&#10;+10rKGZw+5J+gFz9AQAA//8DAFBLAQItABQABgAIAAAAIQDb4fbL7gAAAIUBAAATAAAAAAAAAAAA&#10;AAAAAAAAAABbQ29udGVudF9UeXBlc10ueG1sUEsBAi0AFAAGAAgAAAAhAFr0LFu/AAAAFQEAAAsA&#10;AAAAAAAAAAAAAAAAHwEAAF9yZWxzLy5yZWxzUEsBAi0AFAAGAAgAAAAhAJ4rsavEAAAA2wAAAA8A&#10;AAAAAAAAAAAAAAAABwIAAGRycy9kb3ducmV2LnhtbFBLBQYAAAAAAwADALcAAAD4AgAAAAA=&#10;" path="m3048,3048l,3048,,18288r3048,l3048,3048xem5732348,r-3048,l5729300,3048r3048,l5732348,xe" fillcolor="#9f9f9f" stroked="f">
                  <v:path arrowok="t"/>
                </v:shape>
                <v:shape id="Graphic 36" o:spid="_x0000_s1030" style="position:absolute;left:57296;top:41;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7I5xAAAANsAAAAPAAAAZHJzL2Rvd25yZXYueG1sRI9Ba8JA&#10;FITvhf6H5RW81Y0KoU1dpRQFDx40euntkX1mg9m3aXZNor/eFYQeh5n5hpkvB1uLjlpfOVYwGScg&#10;iAunKy4VHA/r9w8QPiBrrB2Tgit5WC5eX+aYadfznro8lCJC2GeowITQZFL6wpBFP3YNcfROrrUY&#10;omxLqVvsI9zWcpokqbRYcVww2NCPoeKcX6wCnOS37WeX/l6wn+3+rnJl/Oms1Oht+P4CEWgI/+Fn&#10;e6MVzFJ4fIk/QC7uAAAA//8DAFBLAQItABQABgAIAAAAIQDb4fbL7gAAAIUBAAATAAAAAAAAAAAA&#10;AAAAAAAAAABbQ29udGVudF9UeXBlc10ueG1sUEsBAi0AFAAGAAgAAAAhAFr0LFu/AAAAFQEAAAsA&#10;AAAAAAAAAAAAAAAAHwEAAF9yZWxzLy5yZWxzUEsBAi0AFAAGAAgAAAAhAPGnsjnEAAAA2wAAAA8A&#10;AAAAAAAAAAAAAAAABwIAAGRycy9kb3ducmV2LnhtbFBLBQYAAAAAAwADALcAAAD4AgAAAAA=&#10;" path="m3048,l,,,15240r3048,l3048,xe" fillcolor="#e2e2e2" stroked="f">
                  <v:path arrowok="t"/>
                </v:shape>
                <v:shape id="Graphic 37" o:spid="_x0000_s1031" style="position:absolute;left:3;top:19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T4wwAAANsAAAAPAAAAZHJzL2Rvd25yZXYueG1sRI9Ba8JA&#10;FITvhf6H5RW8NZu22Ep0DVoIiD019uLtmX1Notm3YXdr4r/vCoLHYWa+YRb5aDpxJudbywpekhQE&#10;cWV1y7WCn13xPAPhA7LGzjIpuJCHfPn4sMBM24G/6VyGWkQI+wwVNCH0mZS+asigT2xPHL1f6wyG&#10;KF0ttcMhwk0nX9P0XRpsOS402NNnQ9Wp/DMKyFZYpsP262CPxWl/LKduradKTZ7G1RxEoDHcw7f2&#10;Rit4+4Drl/gD5PIfAAD//wMAUEsBAi0AFAAGAAgAAAAhANvh9svuAAAAhQEAABMAAAAAAAAAAAAA&#10;AAAAAAAAAFtDb250ZW50X1R5cGVzXS54bWxQSwECLQAUAAYACAAAACEAWvQsW78AAAAVAQAACwAA&#10;AAAAAAAAAAAAAAAfAQAAX3JlbHMvLnJlbHNQSwECLQAUAAYACAAAACEA1Ti0+MMAAADbAAAADwAA&#10;AAAAAAAAAAAAAAAHAgAAZHJzL2Rvd25yZXYueG1sUEsFBgAAAAADAAMAtwAAAPcCAAAAAA==&#10;" path="m3047,l,,,3048r3047,l3047,xe" fillcolor="#9f9f9f" stroked="f">
                  <v:path arrowok="t"/>
                </v:shape>
                <v:shape id="Graphic 38" o:spid="_x0000_s1032" style="position:absolute;left:3;top:194;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pZxAAAANsAAAAPAAAAZHJzL2Rvd25yZXYueG1sRI9Na8JA&#10;EIbvhf6HZQre6kbFVlJXEcGPk6BtweOQnWbTZmdDdjXx3zsHocfhnfeZeebL3tfqSm2sAhsYDTNQ&#10;xEWwFZcGvj43rzNQMSFbrAOTgRtFWC6en+aY29Dxka6nVCqBcMzRgEupybWOhSOPcRgaYsl+Qusx&#10;ydiW2rbYCdzXepxlb9pjxXLBYUNrR8Xf6eKF8tut3HR3qI/f79tN8CGOR+dozOClX32AStSn/+VH&#10;e28NTORZcREP0Is7AAAA//8DAFBLAQItABQABgAIAAAAIQDb4fbL7gAAAIUBAAATAAAAAAAAAAAA&#10;AAAAAAAAAABbQ29udGVudF9UeXBlc10ueG1sUEsBAi0AFAAGAAgAAAAhAFr0LFu/AAAAFQEAAAsA&#10;AAAAAAAAAAAAAAAAHwEAAF9yZWxzLy5yZWxzUEsBAi0AFAAGAAgAAAAhAPt5ulnEAAAA2wAAAA8A&#10;AAAAAAAAAAAAAAAABwIAAGRycy9kb3ducmV2LnhtbFBLBQYAAAAAAwADALcAAAD4AgAAAAA=&#10;" path="m5732348,r-2997,l3048,,,,,3048r3048,l5729300,3048r3048,l5732348,xe" fillcolor="#e2e2e2" stroked="f">
                  <v:path arrowok="t"/>
                </v:shape>
                <w10:wrap type="topAndBottom" anchorx="page"/>
              </v:group>
            </w:pict>
          </mc:Fallback>
        </mc:AlternateContent>
      </w:r>
    </w:p>
    <w:p w14:paraId="33A9FA47" w14:textId="77777777" w:rsidR="00F5275E" w:rsidRDefault="00F5275E">
      <w:pPr>
        <w:pStyle w:val="BodyText"/>
        <w:spacing w:before="205"/>
      </w:pPr>
    </w:p>
    <w:p w14:paraId="1AF33A81" w14:textId="77777777" w:rsidR="00F5275E" w:rsidRDefault="00B9666F">
      <w:pPr>
        <w:pStyle w:val="Heading2"/>
        <w:spacing w:line="621" w:lineRule="auto"/>
        <w:ind w:right="7003"/>
        <w:jc w:val="both"/>
      </w:pPr>
      <w:r>
        <w:t>Assessment</w:t>
      </w:r>
      <w:r>
        <w:rPr>
          <w:spacing w:val="-15"/>
        </w:rPr>
        <w:t xml:space="preserve"> </w:t>
      </w:r>
      <w:r>
        <w:t>framework Data</w:t>
      </w:r>
      <w:r>
        <w:rPr>
          <w:spacing w:val="-5"/>
        </w:rPr>
        <w:t xml:space="preserve"> </w:t>
      </w:r>
      <w:r>
        <w:t>Analysis</w:t>
      </w:r>
    </w:p>
    <w:p w14:paraId="00182FFF" w14:textId="77777777" w:rsidR="00F5275E" w:rsidRDefault="00B9666F">
      <w:pPr>
        <w:pStyle w:val="BodyText"/>
        <w:spacing w:line="480" w:lineRule="auto"/>
        <w:ind w:left="360" w:right="696"/>
        <w:jc w:val="both"/>
      </w:pPr>
      <w:r>
        <w:t>Completed</w:t>
      </w:r>
      <w:r>
        <w:rPr>
          <w:spacing w:val="-4"/>
        </w:rPr>
        <w:t xml:space="preserve"> </w:t>
      </w:r>
      <w:r>
        <w:t>questionnaires</w:t>
      </w:r>
      <w:r>
        <w:rPr>
          <w:spacing w:val="-7"/>
        </w:rPr>
        <w:t xml:space="preserve"> </w:t>
      </w:r>
      <w:r>
        <w:t>were</w:t>
      </w:r>
      <w:r>
        <w:rPr>
          <w:spacing w:val="-5"/>
        </w:rPr>
        <w:t xml:space="preserve"> </w:t>
      </w:r>
      <w:r>
        <w:t>coded</w:t>
      </w:r>
      <w:r>
        <w:rPr>
          <w:spacing w:val="-4"/>
        </w:rPr>
        <w:t xml:space="preserve"> </w:t>
      </w:r>
      <w:r>
        <w:t>and</w:t>
      </w:r>
      <w:r>
        <w:rPr>
          <w:spacing w:val="-4"/>
        </w:rPr>
        <w:t xml:space="preserve"> </w:t>
      </w:r>
      <w:r>
        <w:t>compiled</w:t>
      </w:r>
      <w:r>
        <w:rPr>
          <w:spacing w:val="-4"/>
        </w:rPr>
        <w:t xml:space="preserve"> </w:t>
      </w:r>
      <w:r>
        <w:t>in</w:t>
      </w:r>
      <w:r>
        <w:rPr>
          <w:spacing w:val="-3"/>
        </w:rPr>
        <w:t xml:space="preserve"> </w:t>
      </w:r>
      <w:r>
        <w:rPr>
          <w:b/>
        </w:rPr>
        <w:t>Microsoft</w:t>
      </w:r>
      <w:r>
        <w:rPr>
          <w:b/>
          <w:spacing w:val="-3"/>
        </w:rPr>
        <w:t xml:space="preserve"> </w:t>
      </w:r>
      <w:r>
        <w:rPr>
          <w:b/>
        </w:rPr>
        <w:t>Excel</w:t>
      </w:r>
      <w:r>
        <w:rPr>
          <w:b/>
          <w:spacing w:val="-1"/>
        </w:rPr>
        <w:t xml:space="preserve"> </w:t>
      </w:r>
      <w:r>
        <w:t>for</w:t>
      </w:r>
      <w:r>
        <w:rPr>
          <w:spacing w:val="-3"/>
        </w:rPr>
        <w:t xml:space="preserve"> </w:t>
      </w:r>
      <w:r>
        <w:t>analysis.</w:t>
      </w:r>
      <w:r>
        <w:rPr>
          <w:spacing w:val="-2"/>
        </w:rPr>
        <w:t xml:space="preserve"> </w:t>
      </w:r>
      <w:r>
        <w:t>Data cleaning and validation</w:t>
      </w:r>
      <w:r>
        <w:rPr>
          <w:spacing w:val="-3"/>
        </w:rPr>
        <w:t xml:space="preserve"> </w:t>
      </w:r>
      <w:r>
        <w:t>were performed prior</w:t>
      </w:r>
      <w:r>
        <w:rPr>
          <w:spacing w:val="-1"/>
        </w:rPr>
        <w:t xml:space="preserve"> </w:t>
      </w:r>
      <w:r>
        <w:t>to statistical</w:t>
      </w:r>
      <w:r>
        <w:rPr>
          <w:spacing w:val="-7"/>
        </w:rPr>
        <w:t xml:space="preserve"> </w:t>
      </w:r>
      <w:r>
        <w:t>analysis</w:t>
      </w:r>
      <w:r>
        <w:rPr>
          <w:spacing w:val="-1"/>
        </w:rPr>
        <w:t xml:space="preserve"> </w:t>
      </w:r>
      <w:r>
        <w:t>to ensure accuracy</w:t>
      </w:r>
      <w:r>
        <w:rPr>
          <w:spacing w:val="-8"/>
        </w:rPr>
        <w:t xml:space="preserve"> </w:t>
      </w:r>
      <w:r>
        <w:t xml:space="preserve">and </w:t>
      </w:r>
      <w:r>
        <w:rPr>
          <w:spacing w:val="-2"/>
        </w:rPr>
        <w:t>completeness.</w:t>
      </w:r>
    </w:p>
    <w:p w14:paraId="3AF607E7" w14:textId="77777777" w:rsidR="00F5275E" w:rsidRDefault="00B9666F">
      <w:pPr>
        <w:pStyle w:val="ListParagraph"/>
        <w:numPr>
          <w:ilvl w:val="1"/>
          <w:numId w:val="3"/>
        </w:numPr>
        <w:tabs>
          <w:tab w:val="left" w:pos="1081"/>
        </w:tabs>
        <w:spacing w:before="151" w:line="480" w:lineRule="auto"/>
        <w:ind w:right="444"/>
        <w:rPr>
          <w:sz w:val="24"/>
        </w:rPr>
      </w:pPr>
      <w:r>
        <w:rPr>
          <w:b/>
          <w:sz w:val="24"/>
        </w:rPr>
        <w:t>Descriptive</w:t>
      </w:r>
      <w:r>
        <w:rPr>
          <w:b/>
          <w:spacing w:val="-5"/>
          <w:sz w:val="24"/>
        </w:rPr>
        <w:t xml:space="preserve"> </w:t>
      </w:r>
      <w:r>
        <w:rPr>
          <w:b/>
          <w:sz w:val="24"/>
        </w:rPr>
        <w:t>statistics</w:t>
      </w:r>
      <w:r>
        <w:rPr>
          <w:b/>
          <w:spacing w:val="-6"/>
          <w:sz w:val="24"/>
        </w:rPr>
        <w:t xml:space="preserve"> </w:t>
      </w:r>
      <w:r>
        <w:rPr>
          <w:sz w:val="24"/>
        </w:rPr>
        <w:t>were</w:t>
      </w:r>
      <w:r>
        <w:rPr>
          <w:spacing w:val="-5"/>
          <w:sz w:val="24"/>
        </w:rPr>
        <w:t xml:space="preserve"> </w:t>
      </w:r>
      <w:r>
        <w:rPr>
          <w:sz w:val="24"/>
        </w:rPr>
        <w:t>used</w:t>
      </w:r>
      <w:r>
        <w:rPr>
          <w:spacing w:val="-9"/>
          <w:sz w:val="24"/>
        </w:rPr>
        <w:t xml:space="preserve"> </w:t>
      </w:r>
      <w:r>
        <w:rPr>
          <w:sz w:val="24"/>
        </w:rPr>
        <w:t>to summarize</w:t>
      </w:r>
      <w:r>
        <w:rPr>
          <w:spacing w:val="-5"/>
          <w:sz w:val="24"/>
        </w:rPr>
        <w:t xml:space="preserve"> </w:t>
      </w:r>
      <w:r>
        <w:rPr>
          <w:sz w:val="24"/>
        </w:rPr>
        <w:t>socio-demographic</w:t>
      </w:r>
      <w:r>
        <w:rPr>
          <w:spacing w:val="-5"/>
          <w:sz w:val="24"/>
        </w:rPr>
        <w:t xml:space="preserve"> </w:t>
      </w:r>
      <w:r>
        <w:rPr>
          <w:sz w:val="24"/>
        </w:rPr>
        <w:t>characteristics</w:t>
      </w:r>
      <w:r>
        <w:rPr>
          <w:spacing w:val="-7"/>
          <w:sz w:val="24"/>
        </w:rPr>
        <w:t xml:space="preserve"> </w:t>
      </w:r>
      <w:r>
        <w:rPr>
          <w:sz w:val="24"/>
        </w:rPr>
        <w:t>and responses, expressed in frequencies, percentages, means, and standard deviations.</w:t>
      </w:r>
    </w:p>
    <w:p w14:paraId="0B9A0097" w14:textId="77777777" w:rsidR="00F5275E" w:rsidRDefault="00B9666F">
      <w:pPr>
        <w:pStyle w:val="ListParagraph"/>
        <w:numPr>
          <w:ilvl w:val="1"/>
          <w:numId w:val="3"/>
        </w:numPr>
        <w:tabs>
          <w:tab w:val="left" w:pos="1081"/>
        </w:tabs>
        <w:spacing w:before="164" w:line="477" w:lineRule="auto"/>
        <w:ind w:right="1072"/>
        <w:rPr>
          <w:sz w:val="24"/>
        </w:rPr>
      </w:pPr>
      <w:r>
        <w:rPr>
          <w:b/>
          <w:sz w:val="24"/>
        </w:rPr>
        <w:t xml:space="preserve">Inferential statistics </w:t>
      </w:r>
      <w:r>
        <w:rPr>
          <w:sz w:val="24"/>
        </w:rPr>
        <w:t>were applied to examine associations between socio- demographic</w:t>
      </w:r>
      <w:r>
        <w:rPr>
          <w:spacing w:val="-6"/>
          <w:sz w:val="24"/>
        </w:rPr>
        <w:t xml:space="preserve"> </w:t>
      </w:r>
      <w:r>
        <w:rPr>
          <w:sz w:val="24"/>
        </w:rPr>
        <w:t>variables</w:t>
      </w:r>
      <w:r>
        <w:rPr>
          <w:spacing w:val="-8"/>
          <w:sz w:val="24"/>
        </w:rPr>
        <w:t xml:space="preserve"> </w:t>
      </w:r>
      <w:r>
        <w:rPr>
          <w:sz w:val="24"/>
        </w:rPr>
        <w:t>and</w:t>
      </w:r>
      <w:r>
        <w:rPr>
          <w:spacing w:val="-5"/>
          <w:sz w:val="24"/>
        </w:rPr>
        <w:t xml:space="preserve"> </w:t>
      </w:r>
      <w:r>
        <w:rPr>
          <w:sz w:val="24"/>
        </w:rPr>
        <w:t>awareness,</w:t>
      </w:r>
      <w:r>
        <w:rPr>
          <w:spacing w:val="-3"/>
          <w:sz w:val="24"/>
        </w:rPr>
        <w:t xml:space="preserve"> </w:t>
      </w:r>
      <w:r>
        <w:rPr>
          <w:sz w:val="24"/>
        </w:rPr>
        <w:t>knowledge,</w:t>
      </w:r>
      <w:r>
        <w:rPr>
          <w:spacing w:val="-3"/>
          <w:sz w:val="24"/>
        </w:rPr>
        <w:t xml:space="preserve"> </w:t>
      </w:r>
      <w:r>
        <w:rPr>
          <w:sz w:val="24"/>
        </w:rPr>
        <w:t>and</w:t>
      </w:r>
      <w:r>
        <w:rPr>
          <w:spacing w:val="-5"/>
          <w:sz w:val="24"/>
        </w:rPr>
        <w:t xml:space="preserve"> </w:t>
      </w:r>
      <w:r>
        <w:rPr>
          <w:sz w:val="24"/>
        </w:rPr>
        <w:t>acceptability</w:t>
      </w:r>
      <w:r>
        <w:rPr>
          <w:spacing w:val="-14"/>
          <w:sz w:val="24"/>
        </w:rPr>
        <w:t xml:space="preserve"> </w:t>
      </w:r>
      <w:r>
        <w:rPr>
          <w:sz w:val="24"/>
        </w:rPr>
        <w:t xml:space="preserve">outcomes. Specifically, the </w:t>
      </w:r>
      <w:r>
        <w:rPr>
          <w:b/>
          <w:sz w:val="24"/>
        </w:rPr>
        <w:t xml:space="preserve">Chi-square test </w:t>
      </w:r>
      <w:r>
        <w:rPr>
          <w:sz w:val="24"/>
        </w:rPr>
        <w:t>was used for categorical data.</w:t>
      </w:r>
    </w:p>
    <w:p w14:paraId="2E154F8A" w14:textId="77777777" w:rsidR="00F5275E" w:rsidRDefault="00B9666F">
      <w:pPr>
        <w:pStyle w:val="ListParagraph"/>
        <w:numPr>
          <w:ilvl w:val="1"/>
          <w:numId w:val="3"/>
        </w:numPr>
        <w:tabs>
          <w:tab w:val="left" w:pos="1080"/>
        </w:tabs>
        <w:spacing w:before="167"/>
        <w:ind w:left="1080" w:hanging="360"/>
        <w:rPr>
          <w:sz w:val="24"/>
        </w:rPr>
      </w:pPr>
      <w:r>
        <w:rPr>
          <w:sz w:val="24"/>
        </w:rPr>
        <w:t>A</w:t>
      </w:r>
      <w:r>
        <w:rPr>
          <w:spacing w:val="-20"/>
          <w:sz w:val="24"/>
        </w:rPr>
        <w:t xml:space="preserve"> </w:t>
      </w:r>
      <w:r>
        <w:rPr>
          <w:sz w:val="24"/>
        </w:rPr>
        <w:t>significance level</w:t>
      </w:r>
      <w:r>
        <w:rPr>
          <w:spacing w:val="-5"/>
          <w:sz w:val="24"/>
        </w:rPr>
        <w:t xml:space="preserve"> </w:t>
      </w:r>
      <w:r>
        <w:rPr>
          <w:sz w:val="24"/>
        </w:rPr>
        <w:t>of</w:t>
      </w:r>
      <w:r>
        <w:rPr>
          <w:spacing w:val="-6"/>
          <w:sz w:val="24"/>
        </w:rPr>
        <w:t xml:space="preserve"> </w:t>
      </w:r>
      <w:r>
        <w:rPr>
          <w:b/>
          <w:sz w:val="24"/>
        </w:rPr>
        <w:t>p</w:t>
      </w:r>
      <w:r>
        <w:rPr>
          <w:b/>
          <w:spacing w:val="-1"/>
          <w:sz w:val="24"/>
        </w:rPr>
        <w:t xml:space="preserve"> </w:t>
      </w:r>
      <w:r>
        <w:rPr>
          <w:b/>
          <w:sz w:val="24"/>
        </w:rPr>
        <w:t>&lt;</w:t>
      </w:r>
      <w:r>
        <w:rPr>
          <w:b/>
          <w:spacing w:val="-4"/>
          <w:sz w:val="24"/>
        </w:rPr>
        <w:t xml:space="preserve"> </w:t>
      </w:r>
      <w:r>
        <w:rPr>
          <w:b/>
          <w:sz w:val="24"/>
        </w:rPr>
        <w:t xml:space="preserve">0.05 </w:t>
      </w:r>
      <w:r>
        <w:rPr>
          <w:sz w:val="24"/>
        </w:rPr>
        <w:t>was</w:t>
      </w:r>
      <w:r>
        <w:rPr>
          <w:spacing w:val="-4"/>
          <w:sz w:val="24"/>
        </w:rPr>
        <w:t xml:space="preserve"> </w:t>
      </w:r>
      <w:r>
        <w:rPr>
          <w:sz w:val="24"/>
        </w:rPr>
        <w:t>applied</w:t>
      </w:r>
      <w:r>
        <w:rPr>
          <w:spacing w:val="3"/>
          <w:sz w:val="24"/>
        </w:rPr>
        <w:t xml:space="preserve"> </w:t>
      </w:r>
      <w:r>
        <w:rPr>
          <w:sz w:val="24"/>
        </w:rPr>
        <w:t>for determining</w:t>
      </w:r>
      <w:r>
        <w:rPr>
          <w:spacing w:val="-1"/>
          <w:sz w:val="24"/>
        </w:rPr>
        <w:t xml:space="preserve"> </w:t>
      </w:r>
      <w:r>
        <w:rPr>
          <w:sz w:val="24"/>
        </w:rPr>
        <w:t>statistical</w:t>
      </w:r>
      <w:r>
        <w:rPr>
          <w:spacing w:val="-5"/>
          <w:sz w:val="24"/>
        </w:rPr>
        <w:t xml:space="preserve"> </w:t>
      </w:r>
      <w:r>
        <w:rPr>
          <w:spacing w:val="-2"/>
          <w:sz w:val="24"/>
        </w:rPr>
        <w:t>significance.</w:t>
      </w:r>
    </w:p>
    <w:p w14:paraId="02991AD5" w14:textId="77777777" w:rsidR="00F5275E" w:rsidRDefault="00F5275E">
      <w:pPr>
        <w:pStyle w:val="BodyText"/>
        <w:spacing w:before="159"/>
      </w:pPr>
    </w:p>
    <w:p w14:paraId="46A70B9C" w14:textId="77777777" w:rsidR="00F5275E" w:rsidRDefault="00B9666F">
      <w:pPr>
        <w:pStyle w:val="BodyText"/>
        <w:spacing w:line="480" w:lineRule="auto"/>
        <w:ind w:left="360" w:right="655"/>
        <w:jc w:val="both"/>
      </w:pPr>
      <w:r>
        <w:t>The</w:t>
      </w:r>
      <w:r>
        <w:rPr>
          <w:spacing w:val="-5"/>
        </w:rPr>
        <w:t xml:space="preserve"> </w:t>
      </w:r>
      <w:r>
        <w:t>results</w:t>
      </w:r>
      <w:r>
        <w:rPr>
          <w:spacing w:val="-7"/>
        </w:rPr>
        <w:t xml:space="preserve"> </w:t>
      </w:r>
      <w:r>
        <w:t>were</w:t>
      </w:r>
      <w:r>
        <w:rPr>
          <w:spacing w:val="-5"/>
        </w:rPr>
        <w:t xml:space="preserve"> </w:t>
      </w:r>
      <w:r>
        <w:t>presented in</w:t>
      </w:r>
      <w:r>
        <w:rPr>
          <w:spacing w:val="-8"/>
        </w:rPr>
        <w:t xml:space="preserve"> </w:t>
      </w:r>
      <w:r>
        <w:t>tables,</w:t>
      </w:r>
      <w:r>
        <w:rPr>
          <w:spacing w:val="-2"/>
        </w:rPr>
        <w:t xml:space="preserve"> </w:t>
      </w:r>
      <w:r>
        <w:t>charts,</w:t>
      </w:r>
      <w:r>
        <w:rPr>
          <w:spacing w:val="-2"/>
        </w:rPr>
        <w:t xml:space="preserve"> </w:t>
      </w:r>
      <w:r>
        <w:t>and</w:t>
      </w:r>
      <w:r>
        <w:rPr>
          <w:spacing w:val="-4"/>
        </w:rPr>
        <w:t xml:space="preserve"> </w:t>
      </w:r>
      <w:r>
        <w:t>graphs</w:t>
      </w:r>
      <w:r>
        <w:rPr>
          <w:spacing w:val="-7"/>
        </w:rPr>
        <w:t xml:space="preserve"> </w:t>
      </w:r>
      <w:r>
        <w:t>to aid interpretation.</w:t>
      </w:r>
      <w:r>
        <w:rPr>
          <w:spacing w:val="-2"/>
        </w:rPr>
        <w:t xml:space="preserve"> </w:t>
      </w:r>
      <w:r>
        <w:t>Findings</w:t>
      </w:r>
      <w:r>
        <w:rPr>
          <w:spacing w:val="-2"/>
        </w:rPr>
        <w:t xml:space="preserve"> </w:t>
      </w:r>
      <w:r>
        <w:t>from this analysis provided the basis for identifying key barriers and facilitators influencing</w:t>
      </w:r>
    </w:p>
    <w:p w14:paraId="11753C4A" w14:textId="77777777" w:rsidR="00F5275E" w:rsidRDefault="00F5275E">
      <w:pPr>
        <w:pStyle w:val="BodyText"/>
        <w:spacing w:line="480" w:lineRule="auto"/>
        <w:jc w:val="both"/>
        <w:sectPr w:rsidR="00F5275E">
          <w:pgSz w:w="11910" w:h="16840"/>
          <w:pgMar w:top="1340" w:right="1080" w:bottom="280" w:left="1080" w:header="720" w:footer="720" w:gutter="0"/>
          <w:cols w:space="720"/>
        </w:sectPr>
      </w:pPr>
    </w:p>
    <w:p w14:paraId="59969A7A" w14:textId="77777777" w:rsidR="00F5275E" w:rsidRDefault="00B9666F">
      <w:pPr>
        <w:pStyle w:val="BodyText"/>
        <w:spacing w:before="78" w:line="480" w:lineRule="auto"/>
        <w:ind w:left="360" w:right="370"/>
      </w:pPr>
      <w:r>
        <w:lastRenderedPageBreak/>
        <w:t>menstrual</w:t>
      </w:r>
      <w:r>
        <w:rPr>
          <w:spacing w:val="-11"/>
        </w:rPr>
        <w:t xml:space="preserve"> </w:t>
      </w:r>
      <w:r>
        <w:t>cup</w:t>
      </w:r>
      <w:r>
        <w:rPr>
          <w:spacing w:val="-3"/>
        </w:rPr>
        <w:t xml:space="preserve"> </w:t>
      </w:r>
      <w:r>
        <w:t>adoption</w:t>
      </w:r>
      <w:r>
        <w:rPr>
          <w:spacing w:val="-8"/>
        </w:rPr>
        <w:t xml:space="preserve"> </w:t>
      </w:r>
      <w:r>
        <w:t>and informed</w:t>
      </w:r>
      <w:r>
        <w:rPr>
          <w:spacing w:val="-3"/>
        </w:rPr>
        <w:t xml:space="preserve"> </w:t>
      </w:r>
      <w:r>
        <w:t>recommendations</w:t>
      </w:r>
      <w:r>
        <w:rPr>
          <w:spacing w:val="-1"/>
        </w:rPr>
        <w:t xml:space="preserve"> </w:t>
      </w:r>
      <w:r>
        <w:t>for</w:t>
      </w:r>
      <w:r>
        <w:rPr>
          <w:spacing w:val="-2"/>
        </w:rPr>
        <w:t xml:space="preserve"> </w:t>
      </w:r>
      <w:r>
        <w:t>awareness</w:t>
      </w:r>
      <w:r>
        <w:rPr>
          <w:spacing w:val="-6"/>
        </w:rPr>
        <w:t xml:space="preserve"> </w:t>
      </w:r>
      <w:r>
        <w:t>and</w:t>
      </w:r>
      <w:r>
        <w:rPr>
          <w:spacing w:val="-3"/>
        </w:rPr>
        <w:t xml:space="preserve"> </w:t>
      </w:r>
      <w:r>
        <w:t xml:space="preserve">policy </w:t>
      </w:r>
      <w:r>
        <w:rPr>
          <w:spacing w:val="-2"/>
        </w:rPr>
        <w:t>interventions.</w:t>
      </w:r>
    </w:p>
    <w:p w14:paraId="01B131FC" w14:textId="77777777" w:rsidR="00F5275E" w:rsidRDefault="00B9666F">
      <w:pPr>
        <w:pStyle w:val="Heading1"/>
        <w:spacing w:before="161"/>
      </w:pPr>
      <w:bookmarkStart w:id="4" w:name="Section_4_–_Results"/>
      <w:bookmarkEnd w:id="4"/>
      <w:r>
        <w:rPr>
          <w:color w:val="00AEEE"/>
        </w:rPr>
        <w:t>Section</w:t>
      </w:r>
      <w:r>
        <w:rPr>
          <w:color w:val="00AEEE"/>
          <w:spacing w:val="-7"/>
        </w:rPr>
        <w:t xml:space="preserve"> </w:t>
      </w:r>
      <w:r>
        <w:rPr>
          <w:color w:val="00AEEE"/>
        </w:rPr>
        <w:t>4</w:t>
      </w:r>
      <w:r>
        <w:rPr>
          <w:color w:val="00AEEE"/>
          <w:spacing w:val="-6"/>
        </w:rPr>
        <w:t xml:space="preserve"> </w:t>
      </w:r>
      <w:r>
        <w:rPr>
          <w:color w:val="00AEEE"/>
        </w:rPr>
        <w:t>–</w:t>
      </w:r>
      <w:r>
        <w:rPr>
          <w:color w:val="00AEEE"/>
          <w:spacing w:val="-7"/>
        </w:rPr>
        <w:t xml:space="preserve"> </w:t>
      </w:r>
      <w:r>
        <w:rPr>
          <w:color w:val="00AEEE"/>
          <w:spacing w:val="-2"/>
        </w:rPr>
        <w:t>Results</w:t>
      </w:r>
    </w:p>
    <w:p w14:paraId="05D74719" w14:textId="77777777" w:rsidR="00F5275E" w:rsidRDefault="00B9666F">
      <w:pPr>
        <w:pStyle w:val="Heading2"/>
        <w:spacing w:before="125"/>
      </w:pPr>
      <w:r>
        <w:rPr>
          <w:spacing w:val="-2"/>
        </w:rPr>
        <w:t>Descriptive</w:t>
      </w:r>
      <w:r>
        <w:rPr>
          <w:spacing w:val="2"/>
        </w:rPr>
        <w:t xml:space="preserve"> </w:t>
      </w:r>
      <w:r>
        <w:rPr>
          <w:spacing w:val="-2"/>
        </w:rPr>
        <w:t>Analysis</w:t>
      </w:r>
    </w:p>
    <w:p w14:paraId="2ECF468E" w14:textId="77777777" w:rsidR="00F5275E" w:rsidRDefault="00F5275E">
      <w:pPr>
        <w:pStyle w:val="BodyText"/>
        <w:spacing w:before="154"/>
        <w:rPr>
          <w:b/>
        </w:rPr>
      </w:pPr>
    </w:p>
    <w:p w14:paraId="60D27018" w14:textId="77777777" w:rsidR="00F5275E" w:rsidRDefault="00B9666F">
      <w:pPr>
        <w:pStyle w:val="BodyText"/>
        <w:spacing w:line="480" w:lineRule="auto"/>
        <w:ind w:left="360" w:right="805"/>
      </w:pPr>
      <w:r>
        <w:t>A</w:t>
      </w:r>
      <w:r>
        <w:rPr>
          <w:spacing w:val="-18"/>
        </w:rPr>
        <w:t xml:space="preserve"> </w:t>
      </w:r>
      <w:r>
        <w:t>total</w:t>
      </w:r>
      <w:r>
        <w:rPr>
          <w:spacing w:val="-11"/>
        </w:rPr>
        <w:t xml:space="preserve"> </w:t>
      </w:r>
      <w:r>
        <w:t>of</w:t>
      </w:r>
      <w:r>
        <w:rPr>
          <w:spacing w:val="-6"/>
        </w:rPr>
        <w:t xml:space="preserve"> </w:t>
      </w:r>
      <w:r>
        <w:rPr>
          <w:b/>
        </w:rPr>
        <w:t>384</w:t>
      </w:r>
      <w:r>
        <w:rPr>
          <w:b/>
          <w:spacing w:val="-1"/>
        </w:rPr>
        <w:t xml:space="preserve"> </w:t>
      </w:r>
      <w:r>
        <w:rPr>
          <w:b/>
        </w:rPr>
        <w:t>women</w:t>
      </w:r>
      <w:r>
        <w:rPr>
          <w:b/>
          <w:spacing w:val="-1"/>
        </w:rPr>
        <w:t xml:space="preserve"> </w:t>
      </w:r>
      <w:r>
        <w:rPr>
          <w:b/>
        </w:rPr>
        <w:t>aged 18–50</w:t>
      </w:r>
      <w:r>
        <w:rPr>
          <w:b/>
          <w:spacing w:val="-1"/>
        </w:rPr>
        <w:t xml:space="preserve"> </w:t>
      </w:r>
      <w:r>
        <w:rPr>
          <w:b/>
        </w:rPr>
        <w:t xml:space="preserve">years </w:t>
      </w:r>
      <w:r>
        <w:t>from</w:t>
      </w:r>
      <w:r>
        <w:rPr>
          <w:spacing w:val="-9"/>
        </w:rPr>
        <w:t xml:space="preserve"> </w:t>
      </w:r>
      <w:r>
        <w:t>the</w:t>
      </w:r>
      <w:r>
        <w:rPr>
          <w:spacing w:val="-2"/>
        </w:rPr>
        <w:t xml:space="preserve"> </w:t>
      </w:r>
      <w:r>
        <w:t>Delhi-NCR</w:t>
      </w:r>
      <w:r>
        <w:rPr>
          <w:spacing w:val="-2"/>
        </w:rPr>
        <w:t xml:space="preserve"> </w:t>
      </w:r>
      <w:r>
        <w:t>region</w:t>
      </w:r>
      <w:r>
        <w:rPr>
          <w:spacing w:val="-5"/>
        </w:rPr>
        <w:t xml:space="preserve"> </w:t>
      </w:r>
      <w:r>
        <w:t>participated in</w:t>
      </w:r>
      <w:r>
        <w:rPr>
          <w:spacing w:val="-5"/>
        </w:rPr>
        <w:t xml:space="preserve"> </w:t>
      </w:r>
      <w:r>
        <w:t>this study. Data were analyzed to explore levels of awareness, knowledge, perceptions, and acceptability of menstrual cups across socio-demographic variables.</w:t>
      </w:r>
    </w:p>
    <w:p w14:paraId="0423345B" w14:textId="77777777" w:rsidR="00F5275E" w:rsidRDefault="00B9666F">
      <w:pPr>
        <w:pStyle w:val="Heading1"/>
      </w:pPr>
      <w:bookmarkStart w:id="5" w:name="DESCRIPTIVE_ANALYSIS_RESULT"/>
      <w:bookmarkEnd w:id="5"/>
      <w:r>
        <w:rPr>
          <w:color w:val="00AEEE"/>
          <w:spacing w:val="-4"/>
        </w:rPr>
        <w:t>DESCRIPTIVE</w:t>
      </w:r>
      <w:r>
        <w:rPr>
          <w:color w:val="00AEEE"/>
          <w:spacing w:val="-19"/>
        </w:rPr>
        <w:t xml:space="preserve"> </w:t>
      </w:r>
      <w:r>
        <w:rPr>
          <w:color w:val="00AEEE"/>
          <w:spacing w:val="-4"/>
        </w:rPr>
        <w:t>ANALYSIS</w:t>
      </w:r>
      <w:r>
        <w:rPr>
          <w:color w:val="00AEEE"/>
          <w:spacing w:val="-17"/>
        </w:rPr>
        <w:t xml:space="preserve"> </w:t>
      </w:r>
      <w:r>
        <w:rPr>
          <w:color w:val="00AEEE"/>
          <w:spacing w:val="-4"/>
        </w:rPr>
        <w:t>RESULT</w:t>
      </w:r>
    </w:p>
    <w:p w14:paraId="559C4AF1" w14:textId="77777777" w:rsidR="00F5275E" w:rsidRDefault="00B9666F">
      <w:pPr>
        <w:pStyle w:val="BodyText"/>
        <w:spacing w:before="167"/>
        <w:rPr>
          <w:rFonts w:ascii="Calibri Light"/>
          <w:sz w:val="20"/>
        </w:rPr>
      </w:pPr>
      <w:r>
        <w:rPr>
          <w:rFonts w:ascii="Calibri Light"/>
          <w:noProof/>
          <w:sz w:val="20"/>
        </w:rPr>
        <w:drawing>
          <wp:anchor distT="0" distB="0" distL="0" distR="0" simplePos="0" relativeHeight="487590912" behindDoc="1" locked="0" layoutInCell="1" allowOverlap="1" wp14:anchorId="7C7339C8" wp14:editId="6B7C9F65">
            <wp:simplePos x="0" y="0"/>
            <wp:positionH relativeFrom="page">
              <wp:posOffset>1080538</wp:posOffset>
            </wp:positionH>
            <wp:positionV relativeFrom="paragraph">
              <wp:posOffset>276613</wp:posOffset>
            </wp:positionV>
            <wp:extent cx="4057785" cy="2082927"/>
            <wp:effectExtent l="0" t="0" r="0" b="0"/>
            <wp:wrapTopAndBottom/>
            <wp:docPr id="39" name="Image 39" descr="Forms response chart. Question title: Section 1: Demographic Information   Q1-Age. Number of responses: 335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Forms response chart. Question title: Section 1: Demographic Information   Q1-Age. Number of responses: 335 responses."/>
                    <pic:cNvPicPr/>
                  </pic:nvPicPr>
                  <pic:blipFill>
                    <a:blip r:embed="rId17" cstate="print"/>
                    <a:stretch>
                      <a:fillRect/>
                    </a:stretch>
                  </pic:blipFill>
                  <pic:spPr>
                    <a:xfrm>
                      <a:off x="0" y="0"/>
                      <a:ext cx="4057785" cy="2082927"/>
                    </a:xfrm>
                    <a:prstGeom prst="rect">
                      <a:avLst/>
                    </a:prstGeom>
                  </pic:spPr>
                </pic:pic>
              </a:graphicData>
            </a:graphic>
          </wp:anchor>
        </w:drawing>
      </w:r>
    </w:p>
    <w:p w14:paraId="67F3EF1E" w14:textId="77777777" w:rsidR="00F5275E" w:rsidRDefault="00F5275E">
      <w:pPr>
        <w:pStyle w:val="BodyText"/>
        <w:rPr>
          <w:rFonts w:ascii="Calibri Light"/>
          <w:sz w:val="20"/>
        </w:rPr>
      </w:pPr>
    </w:p>
    <w:p w14:paraId="14293D80" w14:textId="77777777" w:rsidR="00F5275E" w:rsidRDefault="00F5275E">
      <w:pPr>
        <w:pStyle w:val="BodyText"/>
        <w:rPr>
          <w:rFonts w:ascii="Calibri Light"/>
          <w:sz w:val="20"/>
        </w:rPr>
      </w:pPr>
    </w:p>
    <w:p w14:paraId="0D2904AF" w14:textId="77777777" w:rsidR="00F5275E" w:rsidRDefault="00B9666F">
      <w:pPr>
        <w:pStyle w:val="BodyText"/>
        <w:spacing w:before="169"/>
        <w:rPr>
          <w:rFonts w:ascii="Calibri Light"/>
          <w:sz w:val="20"/>
        </w:rPr>
      </w:pPr>
      <w:r>
        <w:rPr>
          <w:rFonts w:ascii="Calibri Light"/>
          <w:noProof/>
          <w:sz w:val="20"/>
        </w:rPr>
        <w:drawing>
          <wp:anchor distT="0" distB="0" distL="0" distR="0" simplePos="0" relativeHeight="487591424" behindDoc="1" locked="0" layoutInCell="1" allowOverlap="1" wp14:anchorId="26FBDBB5" wp14:editId="27286587">
            <wp:simplePos x="0" y="0"/>
            <wp:positionH relativeFrom="page">
              <wp:posOffset>1080538</wp:posOffset>
            </wp:positionH>
            <wp:positionV relativeFrom="paragraph">
              <wp:posOffset>277931</wp:posOffset>
            </wp:positionV>
            <wp:extent cx="4555944" cy="2035587"/>
            <wp:effectExtent l="0" t="0" r="0" b="0"/>
            <wp:wrapTopAndBottom/>
            <wp:docPr id="40" name="Image 40" descr="Forms response chart. Question title: Q2-Educational Qualification. Number of responses: 338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Forms response chart. Question title: Q2-Educational Qualification. Number of responses: 338 responses."/>
                    <pic:cNvPicPr/>
                  </pic:nvPicPr>
                  <pic:blipFill>
                    <a:blip r:embed="rId18" cstate="print"/>
                    <a:stretch>
                      <a:fillRect/>
                    </a:stretch>
                  </pic:blipFill>
                  <pic:spPr>
                    <a:xfrm>
                      <a:off x="0" y="0"/>
                      <a:ext cx="4555944" cy="2035587"/>
                    </a:xfrm>
                    <a:prstGeom prst="rect">
                      <a:avLst/>
                    </a:prstGeom>
                  </pic:spPr>
                </pic:pic>
              </a:graphicData>
            </a:graphic>
          </wp:anchor>
        </w:drawing>
      </w:r>
    </w:p>
    <w:p w14:paraId="79A5755A" w14:textId="77777777" w:rsidR="00F5275E" w:rsidRDefault="00F5275E">
      <w:pPr>
        <w:pStyle w:val="BodyText"/>
        <w:rPr>
          <w:rFonts w:ascii="Calibri Light"/>
          <w:sz w:val="20"/>
        </w:rPr>
        <w:sectPr w:rsidR="00F5275E">
          <w:pgSz w:w="11910" w:h="16840"/>
          <w:pgMar w:top="1340" w:right="1080" w:bottom="280" w:left="1080" w:header="720" w:footer="720" w:gutter="0"/>
          <w:cols w:space="720"/>
        </w:sectPr>
      </w:pPr>
    </w:p>
    <w:p w14:paraId="5B93FE59" w14:textId="77777777" w:rsidR="00F5275E" w:rsidRDefault="00B9666F">
      <w:pPr>
        <w:pStyle w:val="BodyText"/>
        <w:ind w:left="621"/>
        <w:rPr>
          <w:rFonts w:ascii="Calibri Light"/>
          <w:sz w:val="20"/>
        </w:rPr>
      </w:pPr>
      <w:r>
        <w:rPr>
          <w:rFonts w:ascii="Calibri Light"/>
          <w:noProof/>
          <w:sz w:val="20"/>
        </w:rPr>
        <w:lastRenderedPageBreak/>
        <w:drawing>
          <wp:inline distT="0" distB="0" distL="0" distR="0" wp14:anchorId="53CBBD6A" wp14:editId="4A2E6F63">
            <wp:extent cx="5338342" cy="2082927"/>
            <wp:effectExtent l="0" t="0" r="0" b="0"/>
            <wp:docPr id="41" name="Image 41" descr="Forms response chart. Question title: Q3-Occupation. Number of responses: 336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Forms response chart. Question title: Q3-Occupation. Number of responses: 336 responses."/>
                    <pic:cNvPicPr/>
                  </pic:nvPicPr>
                  <pic:blipFill>
                    <a:blip r:embed="rId19" cstate="print"/>
                    <a:stretch>
                      <a:fillRect/>
                    </a:stretch>
                  </pic:blipFill>
                  <pic:spPr>
                    <a:xfrm>
                      <a:off x="0" y="0"/>
                      <a:ext cx="5338342" cy="2082927"/>
                    </a:xfrm>
                    <a:prstGeom prst="rect">
                      <a:avLst/>
                    </a:prstGeom>
                  </pic:spPr>
                </pic:pic>
              </a:graphicData>
            </a:graphic>
          </wp:inline>
        </w:drawing>
      </w:r>
    </w:p>
    <w:p w14:paraId="57917186" w14:textId="77777777" w:rsidR="00F5275E" w:rsidRDefault="00F5275E">
      <w:pPr>
        <w:pStyle w:val="BodyText"/>
        <w:rPr>
          <w:rFonts w:ascii="Calibri Light"/>
          <w:sz w:val="20"/>
        </w:rPr>
      </w:pPr>
    </w:p>
    <w:p w14:paraId="01BD0FAE" w14:textId="77777777" w:rsidR="00F5275E" w:rsidRDefault="00F5275E">
      <w:pPr>
        <w:pStyle w:val="BodyText"/>
        <w:rPr>
          <w:rFonts w:ascii="Calibri Light"/>
          <w:sz w:val="20"/>
        </w:rPr>
      </w:pPr>
    </w:p>
    <w:p w14:paraId="4D0F2C33" w14:textId="77777777" w:rsidR="00F5275E" w:rsidRDefault="00B9666F">
      <w:pPr>
        <w:pStyle w:val="BodyText"/>
        <w:spacing w:before="164"/>
        <w:rPr>
          <w:rFonts w:ascii="Calibri Light"/>
          <w:sz w:val="20"/>
        </w:rPr>
      </w:pPr>
      <w:r>
        <w:rPr>
          <w:rFonts w:ascii="Calibri Light"/>
          <w:noProof/>
          <w:sz w:val="20"/>
        </w:rPr>
        <w:drawing>
          <wp:anchor distT="0" distB="0" distL="0" distR="0" simplePos="0" relativeHeight="487591936" behindDoc="1" locked="0" layoutInCell="1" allowOverlap="1" wp14:anchorId="727407AC" wp14:editId="68574219">
            <wp:simplePos x="0" y="0"/>
            <wp:positionH relativeFrom="page">
              <wp:posOffset>1080538</wp:posOffset>
            </wp:positionH>
            <wp:positionV relativeFrom="paragraph">
              <wp:posOffset>275028</wp:posOffset>
            </wp:positionV>
            <wp:extent cx="4528663" cy="2082927"/>
            <wp:effectExtent l="0" t="0" r="0" b="0"/>
            <wp:wrapTopAndBottom/>
            <wp:docPr id="42" name="Image 42" descr="Forms response chart. Question title: Q4-Monthly Household Income (in INR):. Number of responses: 323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Forms response chart. Question title: Q4-Monthly Household Income (in INR):. Number of responses: 323 responses."/>
                    <pic:cNvPicPr/>
                  </pic:nvPicPr>
                  <pic:blipFill>
                    <a:blip r:embed="rId20" cstate="print"/>
                    <a:stretch>
                      <a:fillRect/>
                    </a:stretch>
                  </pic:blipFill>
                  <pic:spPr>
                    <a:xfrm>
                      <a:off x="0" y="0"/>
                      <a:ext cx="4528663" cy="2082927"/>
                    </a:xfrm>
                    <a:prstGeom prst="rect">
                      <a:avLst/>
                    </a:prstGeom>
                  </pic:spPr>
                </pic:pic>
              </a:graphicData>
            </a:graphic>
          </wp:anchor>
        </w:drawing>
      </w:r>
    </w:p>
    <w:p w14:paraId="5A1F7DE4" w14:textId="77777777" w:rsidR="00F5275E" w:rsidRDefault="00F5275E">
      <w:pPr>
        <w:pStyle w:val="BodyText"/>
        <w:spacing w:before="41"/>
        <w:rPr>
          <w:rFonts w:ascii="Calibri Light"/>
        </w:rPr>
      </w:pPr>
    </w:p>
    <w:p w14:paraId="052D6AC0" w14:textId="77777777" w:rsidR="00F5275E" w:rsidRDefault="00B9666F">
      <w:pPr>
        <w:ind w:left="360"/>
        <w:rPr>
          <w:b/>
          <w:sz w:val="24"/>
        </w:rPr>
      </w:pPr>
      <w:r>
        <w:rPr>
          <w:b/>
          <w:sz w:val="24"/>
        </w:rPr>
        <w:t>Section</w:t>
      </w:r>
      <w:r>
        <w:rPr>
          <w:b/>
          <w:spacing w:val="2"/>
          <w:sz w:val="24"/>
        </w:rPr>
        <w:t xml:space="preserve"> </w:t>
      </w:r>
      <w:r>
        <w:rPr>
          <w:b/>
          <w:sz w:val="24"/>
        </w:rPr>
        <w:t>2:</w:t>
      </w:r>
      <w:r>
        <w:rPr>
          <w:b/>
          <w:spacing w:val="-6"/>
          <w:sz w:val="24"/>
        </w:rPr>
        <w:t xml:space="preserve"> </w:t>
      </w:r>
      <w:r>
        <w:rPr>
          <w:b/>
          <w:sz w:val="24"/>
        </w:rPr>
        <w:t>Knowledge and</w:t>
      </w:r>
      <w:r>
        <w:rPr>
          <w:b/>
          <w:spacing w:val="2"/>
          <w:sz w:val="24"/>
        </w:rPr>
        <w:t xml:space="preserve"> </w:t>
      </w:r>
      <w:r>
        <w:rPr>
          <w:b/>
          <w:spacing w:val="-2"/>
          <w:sz w:val="24"/>
        </w:rPr>
        <w:t>Awareness</w:t>
      </w:r>
    </w:p>
    <w:p w14:paraId="3A64EFD6" w14:textId="77777777" w:rsidR="00F5275E" w:rsidRDefault="00B9666F">
      <w:pPr>
        <w:pStyle w:val="BodyText"/>
        <w:spacing w:before="102"/>
        <w:rPr>
          <w:b/>
          <w:sz w:val="20"/>
        </w:rPr>
      </w:pPr>
      <w:r>
        <w:rPr>
          <w:b/>
          <w:noProof/>
          <w:sz w:val="20"/>
        </w:rPr>
        <w:drawing>
          <wp:anchor distT="0" distB="0" distL="0" distR="0" simplePos="0" relativeHeight="487592448" behindDoc="1" locked="0" layoutInCell="1" allowOverlap="1" wp14:anchorId="768FB995" wp14:editId="02CF76AE">
            <wp:simplePos x="0" y="0"/>
            <wp:positionH relativeFrom="page">
              <wp:posOffset>1109612</wp:posOffset>
            </wp:positionH>
            <wp:positionV relativeFrom="paragraph">
              <wp:posOffset>226270</wp:posOffset>
            </wp:positionV>
            <wp:extent cx="5157322" cy="2223992"/>
            <wp:effectExtent l="0" t="0" r="0" b="0"/>
            <wp:wrapTopAndBottom/>
            <wp:docPr id="43" name="Image 43" descr="Forms response chart. Question title: 5. Have you ever heard about menstrual cups?  . Number of responses: 337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Forms response chart. Question title: 5. Have you ever heard about menstrual cups?  . Number of responses: 337 responses."/>
                    <pic:cNvPicPr/>
                  </pic:nvPicPr>
                  <pic:blipFill>
                    <a:blip r:embed="rId21" cstate="print"/>
                    <a:stretch>
                      <a:fillRect/>
                    </a:stretch>
                  </pic:blipFill>
                  <pic:spPr>
                    <a:xfrm>
                      <a:off x="0" y="0"/>
                      <a:ext cx="5157322" cy="2223992"/>
                    </a:xfrm>
                    <a:prstGeom prst="rect">
                      <a:avLst/>
                    </a:prstGeom>
                  </pic:spPr>
                </pic:pic>
              </a:graphicData>
            </a:graphic>
          </wp:anchor>
        </w:drawing>
      </w:r>
    </w:p>
    <w:p w14:paraId="4D51C566" w14:textId="77777777" w:rsidR="00F5275E" w:rsidRDefault="00F5275E">
      <w:pPr>
        <w:pStyle w:val="BodyText"/>
        <w:rPr>
          <w:b/>
          <w:sz w:val="20"/>
        </w:rPr>
        <w:sectPr w:rsidR="00F5275E">
          <w:pgSz w:w="11910" w:h="16840"/>
          <w:pgMar w:top="1740" w:right="1080" w:bottom="280" w:left="1080" w:header="720" w:footer="720" w:gutter="0"/>
          <w:cols w:space="720"/>
        </w:sectPr>
      </w:pPr>
    </w:p>
    <w:p w14:paraId="550EC008" w14:textId="77777777" w:rsidR="00F5275E" w:rsidRDefault="00B9666F">
      <w:pPr>
        <w:pStyle w:val="BodyText"/>
        <w:ind w:left="360"/>
        <w:rPr>
          <w:sz w:val="20"/>
        </w:rPr>
      </w:pPr>
      <w:r>
        <w:rPr>
          <w:noProof/>
          <w:sz w:val="20"/>
        </w:rPr>
        <w:lastRenderedPageBreak/>
        <w:drawing>
          <wp:inline distT="0" distB="0" distL="0" distR="0" wp14:anchorId="6C0893E6" wp14:editId="201EE295">
            <wp:extent cx="5867514" cy="8035861"/>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2" cstate="print"/>
                    <a:stretch>
                      <a:fillRect/>
                    </a:stretch>
                  </pic:blipFill>
                  <pic:spPr>
                    <a:xfrm>
                      <a:off x="0" y="0"/>
                      <a:ext cx="5867514" cy="8035861"/>
                    </a:xfrm>
                    <a:prstGeom prst="rect">
                      <a:avLst/>
                    </a:prstGeom>
                  </pic:spPr>
                </pic:pic>
              </a:graphicData>
            </a:graphic>
          </wp:inline>
        </w:drawing>
      </w:r>
    </w:p>
    <w:p w14:paraId="31E9D4EA" w14:textId="77777777" w:rsidR="00F5275E" w:rsidRDefault="00F5275E">
      <w:pPr>
        <w:pStyle w:val="BodyText"/>
        <w:rPr>
          <w:sz w:val="20"/>
        </w:rPr>
        <w:sectPr w:rsidR="00F5275E">
          <w:pgSz w:w="11910" w:h="16840"/>
          <w:pgMar w:top="1420" w:right="1080" w:bottom="280" w:left="1080" w:header="720" w:footer="720" w:gutter="0"/>
          <w:cols w:space="720"/>
        </w:sectPr>
      </w:pPr>
    </w:p>
    <w:p w14:paraId="7299DEF6" w14:textId="77777777" w:rsidR="00F5275E" w:rsidRDefault="00B9666F">
      <w:pPr>
        <w:pStyle w:val="BodyText"/>
        <w:ind w:left="621"/>
        <w:rPr>
          <w:sz w:val="20"/>
        </w:rPr>
      </w:pPr>
      <w:r>
        <w:rPr>
          <w:noProof/>
          <w:sz w:val="20"/>
        </w:rPr>
        <w:lastRenderedPageBreak/>
        <w:drawing>
          <wp:inline distT="0" distB="0" distL="0" distR="0" wp14:anchorId="5BE73AA1" wp14:editId="50C11DC9">
            <wp:extent cx="4700427" cy="2082927"/>
            <wp:effectExtent l="0" t="0" r="0" b="0"/>
            <wp:docPr id="45" name="Image 45" descr="Forms response chart. Question title: 9. How would you rate your overall knowledge about menstrual hygiene options?  . Number of responses: 337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Forms response chart. Question title: 9. How would you rate your overall knowledge about menstrual hygiene options?  . Number of responses: 337 responses."/>
                    <pic:cNvPicPr/>
                  </pic:nvPicPr>
                  <pic:blipFill>
                    <a:blip r:embed="rId23" cstate="print"/>
                    <a:stretch>
                      <a:fillRect/>
                    </a:stretch>
                  </pic:blipFill>
                  <pic:spPr>
                    <a:xfrm>
                      <a:off x="0" y="0"/>
                      <a:ext cx="4700427" cy="2082927"/>
                    </a:xfrm>
                    <a:prstGeom prst="rect">
                      <a:avLst/>
                    </a:prstGeom>
                  </pic:spPr>
                </pic:pic>
              </a:graphicData>
            </a:graphic>
          </wp:inline>
        </w:drawing>
      </w:r>
    </w:p>
    <w:p w14:paraId="140B67ED" w14:textId="77777777" w:rsidR="00F5275E" w:rsidRDefault="00F5275E">
      <w:pPr>
        <w:pStyle w:val="BodyText"/>
        <w:spacing w:before="53"/>
        <w:rPr>
          <w:b/>
        </w:rPr>
      </w:pPr>
    </w:p>
    <w:p w14:paraId="149E9996" w14:textId="77777777" w:rsidR="00F5275E" w:rsidRDefault="00B9666F">
      <w:pPr>
        <w:spacing w:before="1"/>
        <w:ind w:left="360"/>
        <w:rPr>
          <w:b/>
          <w:sz w:val="24"/>
        </w:rPr>
      </w:pPr>
      <w:r>
        <w:rPr>
          <w:b/>
          <w:sz w:val="24"/>
        </w:rPr>
        <w:t>Section 3:</w:t>
      </w:r>
      <w:r>
        <w:rPr>
          <w:b/>
          <w:spacing w:val="-4"/>
          <w:sz w:val="24"/>
        </w:rPr>
        <w:t xml:space="preserve"> </w:t>
      </w:r>
      <w:r>
        <w:rPr>
          <w:b/>
          <w:sz w:val="24"/>
        </w:rPr>
        <w:t>Perceptions</w:t>
      </w:r>
      <w:r>
        <w:rPr>
          <w:b/>
          <w:spacing w:val="-3"/>
          <w:sz w:val="24"/>
        </w:rPr>
        <w:t xml:space="preserve"> </w:t>
      </w:r>
      <w:r>
        <w:rPr>
          <w:b/>
          <w:sz w:val="24"/>
        </w:rPr>
        <w:t xml:space="preserve">and </w:t>
      </w:r>
      <w:r>
        <w:rPr>
          <w:b/>
          <w:spacing w:val="-2"/>
          <w:sz w:val="24"/>
        </w:rPr>
        <w:t>Attitudes</w:t>
      </w:r>
    </w:p>
    <w:p w14:paraId="2376C298" w14:textId="77777777" w:rsidR="00F5275E" w:rsidRDefault="00B9666F">
      <w:pPr>
        <w:pStyle w:val="BodyText"/>
        <w:ind w:left="360"/>
        <w:rPr>
          <w:sz w:val="20"/>
        </w:rPr>
      </w:pPr>
      <w:r>
        <w:rPr>
          <w:noProof/>
          <w:sz w:val="20"/>
        </w:rPr>
        <w:drawing>
          <wp:inline distT="0" distB="0" distL="0" distR="0" wp14:anchorId="1BA0860F" wp14:editId="78439F59">
            <wp:extent cx="5869143" cy="5250751"/>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4" cstate="print"/>
                    <a:stretch>
                      <a:fillRect/>
                    </a:stretch>
                  </pic:blipFill>
                  <pic:spPr>
                    <a:xfrm>
                      <a:off x="0" y="0"/>
                      <a:ext cx="5869143" cy="5250751"/>
                    </a:xfrm>
                    <a:prstGeom prst="rect">
                      <a:avLst/>
                    </a:prstGeom>
                  </pic:spPr>
                </pic:pic>
              </a:graphicData>
            </a:graphic>
          </wp:inline>
        </w:drawing>
      </w:r>
    </w:p>
    <w:p w14:paraId="1E14166A" w14:textId="77777777" w:rsidR="00F5275E" w:rsidRDefault="00F5275E">
      <w:pPr>
        <w:pStyle w:val="BodyText"/>
        <w:rPr>
          <w:sz w:val="20"/>
        </w:rPr>
        <w:sectPr w:rsidR="00F5275E">
          <w:pgSz w:w="11910" w:h="16840"/>
          <w:pgMar w:top="1740" w:right="1080" w:bottom="280" w:left="1080" w:header="720" w:footer="720" w:gutter="0"/>
          <w:cols w:space="720"/>
        </w:sectPr>
      </w:pPr>
    </w:p>
    <w:p w14:paraId="03ACA825" w14:textId="77777777" w:rsidR="00F5275E" w:rsidRDefault="00B9666F">
      <w:pPr>
        <w:pStyle w:val="BodyText"/>
        <w:ind w:left="360"/>
        <w:rPr>
          <w:sz w:val="20"/>
        </w:rPr>
      </w:pPr>
      <w:r>
        <w:rPr>
          <w:noProof/>
          <w:sz w:val="20"/>
        </w:rPr>
        <w:lastRenderedPageBreak/>
        <w:drawing>
          <wp:inline distT="0" distB="0" distL="0" distR="0" wp14:anchorId="5545187C" wp14:editId="56C93053">
            <wp:extent cx="5866008" cy="7712297"/>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5" cstate="print"/>
                    <a:stretch>
                      <a:fillRect/>
                    </a:stretch>
                  </pic:blipFill>
                  <pic:spPr>
                    <a:xfrm>
                      <a:off x="0" y="0"/>
                      <a:ext cx="5866008" cy="7712297"/>
                    </a:xfrm>
                    <a:prstGeom prst="rect">
                      <a:avLst/>
                    </a:prstGeom>
                  </pic:spPr>
                </pic:pic>
              </a:graphicData>
            </a:graphic>
          </wp:inline>
        </w:drawing>
      </w:r>
    </w:p>
    <w:p w14:paraId="11BB396F" w14:textId="77777777" w:rsidR="00F5275E" w:rsidRDefault="00F5275E">
      <w:pPr>
        <w:pStyle w:val="BodyText"/>
        <w:rPr>
          <w:sz w:val="20"/>
        </w:rPr>
        <w:sectPr w:rsidR="00F5275E">
          <w:pgSz w:w="11910" w:h="16840"/>
          <w:pgMar w:top="1420" w:right="1080" w:bottom="280" w:left="1080" w:header="720" w:footer="720" w:gutter="0"/>
          <w:cols w:space="720"/>
        </w:sectPr>
      </w:pPr>
    </w:p>
    <w:p w14:paraId="56970E52" w14:textId="77777777" w:rsidR="00F5275E" w:rsidRDefault="00B9666F">
      <w:pPr>
        <w:pStyle w:val="BodyText"/>
        <w:ind w:left="667"/>
        <w:rPr>
          <w:sz w:val="20"/>
        </w:rPr>
      </w:pPr>
      <w:r>
        <w:rPr>
          <w:noProof/>
          <w:sz w:val="20"/>
        </w:rPr>
        <w:lastRenderedPageBreak/>
        <w:drawing>
          <wp:inline distT="0" distB="0" distL="0" distR="0" wp14:anchorId="7F4FD3D7" wp14:editId="347ECA54">
            <wp:extent cx="4038500" cy="2011679"/>
            <wp:effectExtent l="0" t="0" r="0" b="0"/>
            <wp:docPr id="48" name="Image 48" descr="Forms response chart. Question title: 15. Do you believe menstrual cups are cost-effective in the long run? . Number of responses: 335 respons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Forms response chart. Question title: 15. Do you believe menstrual cups are cost-effective in the long run? . Number of responses: 335 responses."/>
                    <pic:cNvPicPr/>
                  </pic:nvPicPr>
                  <pic:blipFill>
                    <a:blip r:embed="rId26" cstate="print"/>
                    <a:stretch>
                      <a:fillRect/>
                    </a:stretch>
                  </pic:blipFill>
                  <pic:spPr>
                    <a:xfrm>
                      <a:off x="0" y="0"/>
                      <a:ext cx="4038500" cy="2011679"/>
                    </a:xfrm>
                    <a:prstGeom prst="rect">
                      <a:avLst/>
                    </a:prstGeom>
                  </pic:spPr>
                </pic:pic>
              </a:graphicData>
            </a:graphic>
          </wp:inline>
        </w:drawing>
      </w:r>
    </w:p>
    <w:p w14:paraId="7C0D4610" w14:textId="77777777" w:rsidR="00F5275E" w:rsidRDefault="00F5275E">
      <w:pPr>
        <w:pStyle w:val="BodyText"/>
        <w:spacing w:before="126"/>
        <w:rPr>
          <w:b/>
        </w:rPr>
      </w:pPr>
    </w:p>
    <w:p w14:paraId="2445D1B2" w14:textId="77777777" w:rsidR="00F5275E" w:rsidRDefault="00B9666F">
      <w:pPr>
        <w:spacing w:before="1"/>
        <w:ind w:left="360"/>
        <w:rPr>
          <w:b/>
          <w:sz w:val="24"/>
        </w:rPr>
      </w:pPr>
      <w:r>
        <w:rPr>
          <w:b/>
          <w:sz w:val="24"/>
        </w:rPr>
        <w:t>Section</w:t>
      </w:r>
      <w:r>
        <w:rPr>
          <w:b/>
          <w:spacing w:val="1"/>
          <w:sz w:val="24"/>
        </w:rPr>
        <w:t xml:space="preserve"> </w:t>
      </w:r>
      <w:r>
        <w:rPr>
          <w:b/>
          <w:sz w:val="24"/>
        </w:rPr>
        <w:t>4:</w:t>
      </w:r>
      <w:r>
        <w:rPr>
          <w:b/>
          <w:spacing w:val="-2"/>
          <w:sz w:val="24"/>
        </w:rPr>
        <w:t xml:space="preserve"> </w:t>
      </w:r>
      <w:r>
        <w:rPr>
          <w:b/>
          <w:sz w:val="24"/>
        </w:rPr>
        <w:t>Acceptance and</w:t>
      </w:r>
      <w:r>
        <w:rPr>
          <w:b/>
          <w:spacing w:val="-3"/>
          <w:sz w:val="24"/>
        </w:rPr>
        <w:t xml:space="preserve"> </w:t>
      </w:r>
      <w:r>
        <w:rPr>
          <w:b/>
          <w:spacing w:val="-2"/>
          <w:sz w:val="24"/>
        </w:rPr>
        <w:t>Usage</w:t>
      </w:r>
    </w:p>
    <w:p w14:paraId="258A5323" w14:textId="77777777" w:rsidR="00F5275E" w:rsidRDefault="00B9666F">
      <w:pPr>
        <w:pStyle w:val="BodyText"/>
        <w:ind w:left="360"/>
        <w:rPr>
          <w:sz w:val="20"/>
        </w:rPr>
      </w:pPr>
      <w:r>
        <w:rPr>
          <w:noProof/>
          <w:sz w:val="20"/>
        </w:rPr>
        <w:drawing>
          <wp:inline distT="0" distB="0" distL="0" distR="0" wp14:anchorId="7F24CFA7" wp14:editId="423F4363">
            <wp:extent cx="5862463" cy="4923091"/>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7" cstate="print"/>
                    <a:stretch>
                      <a:fillRect/>
                    </a:stretch>
                  </pic:blipFill>
                  <pic:spPr>
                    <a:xfrm>
                      <a:off x="0" y="0"/>
                      <a:ext cx="5862463" cy="4923091"/>
                    </a:xfrm>
                    <a:prstGeom prst="rect">
                      <a:avLst/>
                    </a:prstGeom>
                  </pic:spPr>
                </pic:pic>
              </a:graphicData>
            </a:graphic>
          </wp:inline>
        </w:drawing>
      </w:r>
    </w:p>
    <w:p w14:paraId="46A42567" w14:textId="77777777" w:rsidR="00F5275E" w:rsidRDefault="00F5275E">
      <w:pPr>
        <w:pStyle w:val="BodyText"/>
        <w:rPr>
          <w:sz w:val="20"/>
        </w:rPr>
        <w:sectPr w:rsidR="00F5275E">
          <w:pgSz w:w="11910" w:h="16840"/>
          <w:pgMar w:top="1780" w:right="1080" w:bottom="280" w:left="1080" w:header="720" w:footer="720" w:gutter="0"/>
          <w:cols w:space="720"/>
        </w:sectPr>
      </w:pPr>
    </w:p>
    <w:p w14:paraId="223BC965" w14:textId="77777777" w:rsidR="00F5275E" w:rsidRDefault="00B9666F">
      <w:pPr>
        <w:pStyle w:val="BodyText"/>
        <w:ind w:left="360" w:right="-101"/>
        <w:rPr>
          <w:sz w:val="20"/>
        </w:rPr>
      </w:pPr>
      <w:r>
        <w:rPr>
          <w:noProof/>
          <w:sz w:val="20"/>
        </w:rPr>
        <w:lastRenderedPageBreak/>
        <w:drawing>
          <wp:inline distT="0" distB="0" distL="0" distR="0" wp14:anchorId="1009016A" wp14:editId="4487E7D2">
            <wp:extent cx="5997426" cy="7556373"/>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8" cstate="print"/>
                    <a:stretch>
                      <a:fillRect/>
                    </a:stretch>
                  </pic:blipFill>
                  <pic:spPr>
                    <a:xfrm>
                      <a:off x="0" y="0"/>
                      <a:ext cx="5997426" cy="7556373"/>
                    </a:xfrm>
                    <a:prstGeom prst="rect">
                      <a:avLst/>
                    </a:prstGeom>
                  </pic:spPr>
                </pic:pic>
              </a:graphicData>
            </a:graphic>
          </wp:inline>
        </w:drawing>
      </w:r>
    </w:p>
    <w:p w14:paraId="6AA9ED86" w14:textId="77777777" w:rsidR="00F5275E" w:rsidRDefault="00F5275E">
      <w:pPr>
        <w:pStyle w:val="BodyText"/>
        <w:rPr>
          <w:b/>
        </w:rPr>
      </w:pPr>
    </w:p>
    <w:p w14:paraId="140A129C" w14:textId="77777777" w:rsidR="00F5275E" w:rsidRDefault="00F5275E">
      <w:pPr>
        <w:pStyle w:val="BodyText"/>
        <w:rPr>
          <w:b/>
        </w:rPr>
      </w:pPr>
    </w:p>
    <w:p w14:paraId="6178B7D9" w14:textId="77777777" w:rsidR="00F5275E" w:rsidRDefault="00F5275E">
      <w:pPr>
        <w:pStyle w:val="BodyText"/>
        <w:rPr>
          <w:b/>
        </w:rPr>
      </w:pPr>
    </w:p>
    <w:p w14:paraId="6F31DD1D" w14:textId="77777777" w:rsidR="00F5275E" w:rsidRDefault="00F5275E">
      <w:pPr>
        <w:pStyle w:val="BodyText"/>
        <w:spacing w:before="58"/>
        <w:rPr>
          <w:b/>
        </w:rPr>
      </w:pPr>
    </w:p>
    <w:p w14:paraId="66FCA735" w14:textId="77777777" w:rsidR="00F5275E" w:rsidRDefault="00B9666F">
      <w:pPr>
        <w:ind w:left="360"/>
        <w:rPr>
          <w:b/>
          <w:sz w:val="24"/>
        </w:rPr>
      </w:pPr>
      <w:r>
        <w:rPr>
          <w:b/>
          <w:sz w:val="24"/>
        </w:rPr>
        <w:t>Objective</w:t>
      </w:r>
      <w:r>
        <w:rPr>
          <w:b/>
          <w:spacing w:val="-14"/>
          <w:sz w:val="24"/>
        </w:rPr>
        <w:t xml:space="preserve"> </w:t>
      </w:r>
      <w:r>
        <w:rPr>
          <w:b/>
          <w:sz w:val="24"/>
        </w:rPr>
        <w:t>1:</w:t>
      </w:r>
      <w:r>
        <w:rPr>
          <w:b/>
          <w:spacing w:val="-16"/>
          <w:sz w:val="24"/>
        </w:rPr>
        <w:t xml:space="preserve"> </w:t>
      </w:r>
      <w:r>
        <w:rPr>
          <w:b/>
          <w:sz w:val="24"/>
        </w:rPr>
        <w:t>Awareness</w:t>
      </w:r>
      <w:r>
        <w:rPr>
          <w:b/>
          <w:spacing w:val="-8"/>
          <w:sz w:val="24"/>
        </w:rPr>
        <w:t xml:space="preserve"> </w:t>
      </w:r>
      <w:r>
        <w:rPr>
          <w:b/>
          <w:sz w:val="24"/>
        </w:rPr>
        <w:t>of</w:t>
      </w:r>
      <w:r>
        <w:rPr>
          <w:b/>
          <w:spacing w:val="-9"/>
          <w:sz w:val="24"/>
        </w:rPr>
        <w:t xml:space="preserve"> </w:t>
      </w:r>
      <w:r>
        <w:rPr>
          <w:b/>
          <w:sz w:val="24"/>
        </w:rPr>
        <w:t>Menstrual</w:t>
      </w:r>
      <w:r>
        <w:rPr>
          <w:b/>
          <w:spacing w:val="-9"/>
          <w:sz w:val="24"/>
        </w:rPr>
        <w:t xml:space="preserve"> </w:t>
      </w:r>
      <w:r>
        <w:rPr>
          <w:b/>
          <w:spacing w:val="-4"/>
          <w:sz w:val="24"/>
        </w:rPr>
        <w:t>Cups</w:t>
      </w:r>
    </w:p>
    <w:p w14:paraId="05A777E5" w14:textId="77777777" w:rsidR="00F5275E" w:rsidRDefault="00F5275E">
      <w:pPr>
        <w:rPr>
          <w:b/>
          <w:sz w:val="24"/>
        </w:rPr>
        <w:sectPr w:rsidR="00F5275E">
          <w:pgSz w:w="11910" w:h="16840"/>
          <w:pgMar w:top="1420" w:right="1080" w:bottom="280" w:left="1080" w:header="720" w:footer="720" w:gutter="0"/>
          <w:cols w:space="720"/>
        </w:sectPr>
      </w:pPr>
    </w:p>
    <w:p w14:paraId="04AF454A" w14:textId="77777777" w:rsidR="00F5275E" w:rsidRDefault="00B9666F">
      <w:pPr>
        <w:spacing w:before="78" w:line="480" w:lineRule="auto"/>
        <w:ind w:left="360" w:right="370"/>
        <w:rPr>
          <w:sz w:val="24"/>
        </w:rPr>
      </w:pPr>
      <w:r>
        <w:rPr>
          <w:sz w:val="24"/>
        </w:rPr>
        <w:lastRenderedPageBreak/>
        <w:t>Awareness</w:t>
      </w:r>
      <w:r>
        <w:rPr>
          <w:spacing w:val="-7"/>
          <w:sz w:val="24"/>
        </w:rPr>
        <w:t xml:space="preserve"> </w:t>
      </w:r>
      <w:r>
        <w:rPr>
          <w:sz w:val="24"/>
        </w:rPr>
        <w:t>was</w:t>
      </w:r>
      <w:r>
        <w:rPr>
          <w:spacing w:val="-7"/>
          <w:sz w:val="24"/>
        </w:rPr>
        <w:t xml:space="preserve"> </w:t>
      </w:r>
      <w:r>
        <w:rPr>
          <w:sz w:val="24"/>
        </w:rPr>
        <w:t>examined</w:t>
      </w:r>
      <w:r>
        <w:rPr>
          <w:spacing w:val="-1"/>
          <w:sz w:val="24"/>
        </w:rPr>
        <w:t xml:space="preserve"> </w:t>
      </w:r>
      <w:r>
        <w:rPr>
          <w:sz w:val="24"/>
        </w:rPr>
        <w:t>in</w:t>
      </w:r>
      <w:r>
        <w:rPr>
          <w:spacing w:val="-9"/>
          <w:sz w:val="24"/>
        </w:rPr>
        <w:t xml:space="preserve"> </w:t>
      </w:r>
      <w:r>
        <w:rPr>
          <w:sz w:val="24"/>
        </w:rPr>
        <w:t>relation</w:t>
      </w:r>
      <w:r>
        <w:rPr>
          <w:spacing w:val="-9"/>
          <w:sz w:val="24"/>
        </w:rPr>
        <w:t xml:space="preserve"> </w:t>
      </w:r>
      <w:r>
        <w:rPr>
          <w:sz w:val="24"/>
        </w:rPr>
        <w:t>to</w:t>
      </w:r>
      <w:r>
        <w:rPr>
          <w:spacing w:val="-4"/>
          <w:sz w:val="24"/>
        </w:rPr>
        <w:t xml:space="preserve"> </w:t>
      </w:r>
      <w:r>
        <w:rPr>
          <w:sz w:val="24"/>
        </w:rPr>
        <w:t>socio-demographic</w:t>
      </w:r>
      <w:r>
        <w:rPr>
          <w:spacing w:val="-1"/>
          <w:sz w:val="24"/>
        </w:rPr>
        <w:t xml:space="preserve"> </w:t>
      </w:r>
      <w:r>
        <w:rPr>
          <w:sz w:val="24"/>
        </w:rPr>
        <w:t>factors.</w:t>
      </w:r>
      <w:r>
        <w:rPr>
          <w:spacing w:val="-12"/>
          <w:sz w:val="24"/>
        </w:rPr>
        <w:t xml:space="preserve"> </w:t>
      </w:r>
      <w:r>
        <w:rPr>
          <w:sz w:val="24"/>
        </w:rPr>
        <w:t>The</w:t>
      </w:r>
      <w:r>
        <w:rPr>
          <w:spacing w:val="-5"/>
          <w:sz w:val="24"/>
        </w:rPr>
        <w:t xml:space="preserve"> </w:t>
      </w:r>
      <w:r>
        <w:rPr>
          <w:sz w:val="24"/>
        </w:rPr>
        <w:t>Chi-square</w:t>
      </w:r>
      <w:r>
        <w:rPr>
          <w:spacing w:val="-5"/>
          <w:sz w:val="24"/>
        </w:rPr>
        <w:t xml:space="preserve"> </w:t>
      </w:r>
      <w:r>
        <w:rPr>
          <w:sz w:val="24"/>
        </w:rPr>
        <w:t xml:space="preserve">test revealed significant associations between </w:t>
      </w:r>
      <w:r>
        <w:rPr>
          <w:b/>
          <w:sz w:val="24"/>
        </w:rPr>
        <w:t xml:space="preserve">awareness and age </w:t>
      </w:r>
      <w:r>
        <w:rPr>
          <w:sz w:val="24"/>
        </w:rPr>
        <w:t xml:space="preserve">as well as </w:t>
      </w:r>
      <w:r>
        <w:rPr>
          <w:b/>
          <w:sz w:val="24"/>
        </w:rPr>
        <w:t xml:space="preserve">educational </w:t>
      </w:r>
      <w:r>
        <w:rPr>
          <w:b/>
          <w:spacing w:val="-2"/>
          <w:sz w:val="24"/>
        </w:rPr>
        <w:t>qualification</w:t>
      </w:r>
      <w:r>
        <w:rPr>
          <w:spacing w:val="-2"/>
          <w:sz w:val="24"/>
        </w:rPr>
        <w:t>.</w:t>
      </w:r>
    </w:p>
    <w:p w14:paraId="5301EB18" w14:textId="77777777" w:rsidR="00F5275E" w:rsidRDefault="00B9666F">
      <w:pPr>
        <w:pStyle w:val="ListParagraph"/>
        <w:numPr>
          <w:ilvl w:val="0"/>
          <w:numId w:val="2"/>
        </w:numPr>
        <w:tabs>
          <w:tab w:val="left" w:pos="1081"/>
        </w:tabs>
        <w:spacing w:before="160" w:line="480" w:lineRule="auto"/>
        <w:ind w:right="611"/>
        <w:rPr>
          <w:sz w:val="24"/>
        </w:rPr>
      </w:pPr>
      <w:r>
        <w:rPr>
          <w:b/>
          <w:sz w:val="24"/>
        </w:rPr>
        <w:t>Age</w:t>
      </w:r>
      <w:r>
        <w:rPr>
          <w:sz w:val="24"/>
        </w:rPr>
        <w:t>: Women in the older age group (30–50 years) demonstrated higher levels of awareness compared to younger participants (18–29 years), with the difference statistically</w:t>
      </w:r>
      <w:r>
        <w:rPr>
          <w:spacing w:val="-7"/>
          <w:sz w:val="24"/>
        </w:rPr>
        <w:t xml:space="preserve"> </w:t>
      </w:r>
      <w:r>
        <w:rPr>
          <w:sz w:val="24"/>
        </w:rPr>
        <w:t>significant (p</w:t>
      </w:r>
      <w:r>
        <w:rPr>
          <w:spacing w:val="-2"/>
          <w:sz w:val="24"/>
        </w:rPr>
        <w:t xml:space="preserve"> </w:t>
      </w:r>
      <w:r>
        <w:rPr>
          <w:sz w:val="24"/>
        </w:rPr>
        <w:t>&lt;</w:t>
      </w:r>
      <w:r>
        <w:rPr>
          <w:spacing w:val="-3"/>
          <w:sz w:val="24"/>
        </w:rPr>
        <w:t xml:space="preserve"> </w:t>
      </w:r>
      <w:r>
        <w:rPr>
          <w:sz w:val="24"/>
        </w:rPr>
        <w:t>0.05).</w:t>
      </w:r>
      <w:r>
        <w:rPr>
          <w:spacing w:val="-9"/>
          <w:sz w:val="24"/>
        </w:rPr>
        <w:t xml:space="preserve"> </w:t>
      </w:r>
      <w:r>
        <w:rPr>
          <w:sz w:val="24"/>
        </w:rPr>
        <w:t>This</w:t>
      </w:r>
      <w:r>
        <w:rPr>
          <w:spacing w:val="-5"/>
          <w:sz w:val="24"/>
        </w:rPr>
        <w:t xml:space="preserve"> </w:t>
      </w:r>
      <w:r>
        <w:rPr>
          <w:sz w:val="24"/>
        </w:rPr>
        <w:t>suggests</w:t>
      </w:r>
      <w:r>
        <w:rPr>
          <w:spacing w:val="-5"/>
          <w:sz w:val="24"/>
        </w:rPr>
        <w:t xml:space="preserve"> </w:t>
      </w:r>
      <w:r>
        <w:rPr>
          <w:sz w:val="24"/>
        </w:rPr>
        <w:t>that exposure</w:t>
      </w:r>
      <w:r>
        <w:rPr>
          <w:spacing w:val="-8"/>
          <w:sz w:val="24"/>
        </w:rPr>
        <w:t xml:space="preserve"> </w:t>
      </w:r>
      <w:r>
        <w:rPr>
          <w:sz w:val="24"/>
        </w:rPr>
        <w:t>over</w:t>
      </w:r>
      <w:r>
        <w:rPr>
          <w:spacing w:val="-5"/>
          <w:sz w:val="24"/>
        </w:rPr>
        <w:t xml:space="preserve"> </w:t>
      </w:r>
      <w:r>
        <w:rPr>
          <w:sz w:val="24"/>
        </w:rPr>
        <w:t>time</w:t>
      </w:r>
      <w:r>
        <w:rPr>
          <w:spacing w:val="-3"/>
          <w:sz w:val="24"/>
        </w:rPr>
        <w:t xml:space="preserve"> </w:t>
      </w:r>
      <w:r>
        <w:rPr>
          <w:sz w:val="24"/>
        </w:rPr>
        <w:t>and</w:t>
      </w:r>
      <w:r>
        <w:rPr>
          <w:spacing w:val="-2"/>
          <w:sz w:val="24"/>
        </w:rPr>
        <w:t xml:space="preserve"> </w:t>
      </w:r>
      <w:r>
        <w:rPr>
          <w:sz w:val="24"/>
        </w:rPr>
        <w:t>greater life experience may contribute to better awareness.</w:t>
      </w:r>
    </w:p>
    <w:p w14:paraId="0BA4CEF0" w14:textId="77777777" w:rsidR="00F5275E" w:rsidRDefault="00B9666F">
      <w:pPr>
        <w:pStyle w:val="ListParagraph"/>
        <w:numPr>
          <w:ilvl w:val="0"/>
          <w:numId w:val="2"/>
        </w:numPr>
        <w:tabs>
          <w:tab w:val="left" w:pos="1081"/>
        </w:tabs>
        <w:spacing w:before="164" w:line="480" w:lineRule="auto"/>
        <w:ind w:right="532"/>
        <w:rPr>
          <w:sz w:val="24"/>
        </w:rPr>
      </w:pPr>
      <w:r>
        <w:rPr>
          <w:b/>
          <w:sz w:val="24"/>
        </w:rPr>
        <w:t>Education</w:t>
      </w:r>
      <w:r>
        <w:rPr>
          <w:sz w:val="24"/>
        </w:rPr>
        <w:t>: A</w:t>
      </w:r>
      <w:r>
        <w:rPr>
          <w:spacing w:val="-8"/>
          <w:sz w:val="24"/>
        </w:rPr>
        <w:t xml:space="preserve"> </w:t>
      </w:r>
      <w:r>
        <w:rPr>
          <w:sz w:val="24"/>
        </w:rPr>
        <w:t>clear positive association was observed between education and awareness</w:t>
      </w:r>
      <w:r>
        <w:rPr>
          <w:spacing w:val="-6"/>
          <w:sz w:val="24"/>
        </w:rPr>
        <w:t xml:space="preserve"> </w:t>
      </w:r>
      <w:r>
        <w:rPr>
          <w:sz w:val="24"/>
        </w:rPr>
        <w:t>(p</w:t>
      </w:r>
      <w:r>
        <w:rPr>
          <w:spacing w:val="-3"/>
          <w:sz w:val="24"/>
        </w:rPr>
        <w:t xml:space="preserve"> </w:t>
      </w:r>
      <w:r>
        <w:rPr>
          <w:sz w:val="24"/>
        </w:rPr>
        <w:t>&lt;</w:t>
      </w:r>
      <w:r>
        <w:rPr>
          <w:spacing w:val="-4"/>
          <w:sz w:val="24"/>
        </w:rPr>
        <w:t xml:space="preserve"> </w:t>
      </w:r>
      <w:r>
        <w:rPr>
          <w:sz w:val="24"/>
        </w:rPr>
        <w:t>0.05).</w:t>
      </w:r>
      <w:r>
        <w:rPr>
          <w:spacing w:val="-1"/>
          <w:sz w:val="24"/>
        </w:rPr>
        <w:t xml:space="preserve"> </w:t>
      </w:r>
      <w:r>
        <w:rPr>
          <w:sz w:val="24"/>
        </w:rPr>
        <w:t>Participants</w:t>
      </w:r>
      <w:r>
        <w:rPr>
          <w:spacing w:val="-6"/>
          <w:sz w:val="24"/>
        </w:rPr>
        <w:t xml:space="preserve"> </w:t>
      </w:r>
      <w:r>
        <w:rPr>
          <w:sz w:val="24"/>
        </w:rPr>
        <w:t>holding</w:t>
      </w:r>
      <w:r>
        <w:rPr>
          <w:spacing w:val="-3"/>
          <w:sz w:val="24"/>
        </w:rPr>
        <w:t xml:space="preserve"> </w:t>
      </w:r>
      <w:r>
        <w:rPr>
          <w:sz w:val="24"/>
        </w:rPr>
        <w:t>graduate</w:t>
      </w:r>
      <w:r>
        <w:rPr>
          <w:spacing w:val="-4"/>
          <w:sz w:val="24"/>
        </w:rPr>
        <w:t xml:space="preserve"> </w:t>
      </w:r>
      <w:r>
        <w:rPr>
          <w:sz w:val="24"/>
        </w:rPr>
        <w:t>or</w:t>
      </w:r>
      <w:r>
        <w:rPr>
          <w:spacing w:val="-2"/>
          <w:sz w:val="24"/>
        </w:rPr>
        <w:t xml:space="preserve"> </w:t>
      </w:r>
      <w:r>
        <w:rPr>
          <w:sz w:val="24"/>
        </w:rPr>
        <w:t>postgraduate</w:t>
      </w:r>
      <w:r>
        <w:rPr>
          <w:spacing w:val="-4"/>
          <w:sz w:val="24"/>
        </w:rPr>
        <w:t xml:space="preserve"> </w:t>
      </w:r>
      <w:r>
        <w:rPr>
          <w:sz w:val="24"/>
        </w:rPr>
        <w:t>degrees</w:t>
      </w:r>
      <w:r>
        <w:rPr>
          <w:spacing w:val="-6"/>
          <w:sz w:val="24"/>
        </w:rPr>
        <w:t xml:space="preserve"> </w:t>
      </w:r>
      <w:r>
        <w:rPr>
          <w:sz w:val="24"/>
        </w:rPr>
        <w:t>reported greater awareness than those with secondary or higher secondary education, reaffirming the role of education in improving health literacy.</w:t>
      </w:r>
    </w:p>
    <w:p w14:paraId="4CA39126" w14:textId="77777777" w:rsidR="00F5275E" w:rsidRDefault="00B9666F">
      <w:pPr>
        <w:pStyle w:val="ListParagraph"/>
        <w:numPr>
          <w:ilvl w:val="0"/>
          <w:numId w:val="2"/>
        </w:numPr>
        <w:tabs>
          <w:tab w:val="left" w:pos="1081"/>
        </w:tabs>
        <w:spacing w:line="480" w:lineRule="auto"/>
        <w:ind w:right="551"/>
        <w:rPr>
          <w:sz w:val="24"/>
        </w:rPr>
      </w:pPr>
      <w:r>
        <w:rPr>
          <w:b/>
          <w:sz w:val="24"/>
        </w:rPr>
        <w:t>Occupation</w:t>
      </w:r>
      <w:r>
        <w:rPr>
          <w:sz w:val="24"/>
        </w:rPr>
        <w:t>:</w:t>
      </w:r>
      <w:r>
        <w:rPr>
          <w:spacing w:val="-8"/>
          <w:sz w:val="24"/>
        </w:rPr>
        <w:t xml:space="preserve"> </w:t>
      </w:r>
      <w:r>
        <w:rPr>
          <w:sz w:val="24"/>
        </w:rPr>
        <w:t>No</w:t>
      </w:r>
      <w:r>
        <w:rPr>
          <w:spacing w:val="-6"/>
          <w:sz w:val="24"/>
        </w:rPr>
        <w:t xml:space="preserve"> </w:t>
      </w:r>
      <w:r>
        <w:rPr>
          <w:sz w:val="24"/>
        </w:rPr>
        <w:t>significant</w:t>
      </w:r>
      <w:r>
        <w:rPr>
          <w:spacing w:val="-2"/>
          <w:sz w:val="24"/>
        </w:rPr>
        <w:t xml:space="preserve"> </w:t>
      </w:r>
      <w:r>
        <w:rPr>
          <w:sz w:val="24"/>
        </w:rPr>
        <w:t>relationship</w:t>
      </w:r>
      <w:r>
        <w:rPr>
          <w:spacing w:val="-6"/>
          <w:sz w:val="24"/>
        </w:rPr>
        <w:t xml:space="preserve"> </w:t>
      </w:r>
      <w:r>
        <w:rPr>
          <w:sz w:val="24"/>
        </w:rPr>
        <w:t>was</w:t>
      </w:r>
      <w:r>
        <w:rPr>
          <w:spacing w:val="-9"/>
          <w:sz w:val="24"/>
        </w:rPr>
        <w:t xml:space="preserve"> </w:t>
      </w:r>
      <w:r>
        <w:rPr>
          <w:sz w:val="24"/>
        </w:rPr>
        <w:t>observed</w:t>
      </w:r>
      <w:r>
        <w:rPr>
          <w:spacing w:val="-6"/>
          <w:sz w:val="24"/>
        </w:rPr>
        <w:t xml:space="preserve"> </w:t>
      </w:r>
      <w:r>
        <w:rPr>
          <w:sz w:val="24"/>
        </w:rPr>
        <w:t>(p</w:t>
      </w:r>
      <w:r>
        <w:rPr>
          <w:spacing w:val="-6"/>
          <w:sz w:val="24"/>
        </w:rPr>
        <w:t xml:space="preserve"> </w:t>
      </w:r>
      <w:r>
        <w:rPr>
          <w:sz w:val="24"/>
        </w:rPr>
        <w:t>&gt;</w:t>
      </w:r>
      <w:r>
        <w:rPr>
          <w:spacing w:val="-7"/>
          <w:sz w:val="24"/>
        </w:rPr>
        <w:t xml:space="preserve"> </w:t>
      </w:r>
      <w:r>
        <w:rPr>
          <w:sz w:val="24"/>
        </w:rPr>
        <w:t>0.05).</w:t>
      </w:r>
      <w:r>
        <w:rPr>
          <w:spacing w:val="-15"/>
          <w:sz w:val="24"/>
        </w:rPr>
        <w:t xml:space="preserve"> </w:t>
      </w:r>
      <w:r>
        <w:rPr>
          <w:sz w:val="24"/>
        </w:rPr>
        <w:t>Awareness</w:t>
      </w:r>
      <w:r>
        <w:rPr>
          <w:spacing w:val="-9"/>
          <w:sz w:val="24"/>
        </w:rPr>
        <w:t xml:space="preserve"> </w:t>
      </w:r>
      <w:r>
        <w:rPr>
          <w:sz w:val="24"/>
        </w:rPr>
        <w:t>did</w:t>
      </w:r>
      <w:r>
        <w:rPr>
          <w:spacing w:val="-6"/>
          <w:sz w:val="24"/>
        </w:rPr>
        <w:t xml:space="preserve"> </w:t>
      </w:r>
      <w:r>
        <w:rPr>
          <w:sz w:val="24"/>
        </w:rPr>
        <w:t>not vary notably between students, homemakers, or working women, indicating that employment status is not a key determinant.</w:t>
      </w:r>
    </w:p>
    <w:p w14:paraId="3A042EFB" w14:textId="77777777" w:rsidR="00F5275E" w:rsidRDefault="00B9666F">
      <w:pPr>
        <w:pStyle w:val="ListParagraph"/>
        <w:numPr>
          <w:ilvl w:val="0"/>
          <w:numId w:val="2"/>
        </w:numPr>
        <w:tabs>
          <w:tab w:val="left" w:pos="1080"/>
        </w:tabs>
        <w:ind w:left="1080" w:hanging="360"/>
        <w:rPr>
          <w:sz w:val="24"/>
        </w:rPr>
      </w:pPr>
      <w:r>
        <w:rPr>
          <w:b/>
          <w:sz w:val="24"/>
        </w:rPr>
        <w:t>Household</w:t>
      </w:r>
      <w:r>
        <w:rPr>
          <w:b/>
          <w:spacing w:val="-6"/>
          <w:sz w:val="24"/>
        </w:rPr>
        <w:t xml:space="preserve"> </w:t>
      </w:r>
      <w:r>
        <w:rPr>
          <w:b/>
          <w:sz w:val="24"/>
        </w:rPr>
        <w:t>Income</w:t>
      </w:r>
      <w:r>
        <w:rPr>
          <w:sz w:val="24"/>
        </w:rPr>
        <w:t>:</w:t>
      </w:r>
      <w:r>
        <w:rPr>
          <w:spacing w:val="-5"/>
          <w:sz w:val="24"/>
        </w:rPr>
        <w:t xml:space="preserve"> </w:t>
      </w:r>
      <w:r>
        <w:rPr>
          <w:sz w:val="24"/>
        </w:rPr>
        <w:t>Similarly,</w:t>
      </w:r>
      <w:r>
        <w:rPr>
          <w:spacing w:val="1"/>
          <w:sz w:val="24"/>
        </w:rPr>
        <w:t xml:space="preserve"> </w:t>
      </w:r>
      <w:r>
        <w:rPr>
          <w:sz w:val="24"/>
        </w:rPr>
        <w:t>income</w:t>
      </w:r>
      <w:r>
        <w:rPr>
          <w:spacing w:val="-2"/>
          <w:sz w:val="24"/>
        </w:rPr>
        <w:t xml:space="preserve"> </w:t>
      </w:r>
      <w:r>
        <w:rPr>
          <w:sz w:val="24"/>
        </w:rPr>
        <w:t>level</w:t>
      </w:r>
      <w:r>
        <w:rPr>
          <w:spacing w:val="-13"/>
          <w:sz w:val="24"/>
        </w:rPr>
        <w:t xml:space="preserve"> </w:t>
      </w:r>
      <w:r>
        <w:rPr>
          <w:sz w:val="24"/>
        </w:rPr>
        <w:t>did</w:t>
      </w:r>
      <w:r>
        <w:rPr>
          <w:spacing w:val="-5"/>
          <w:sz w:val="24"/>
        </w:rPr>
        <w:t xml:space="preserve"> </w:t>
      </w:r>
      <w:r>
        <w:rPr>
          <w:sz w:val="24"/>
        </w:rPr>
        <w:t>not</w:t>
      </w:r>
      <w:r>
        <w:rPr>
          <w:spacing w:val="-6"/>
          <w:sz w:val="24"/>
        </w:rPr>
        <w:t xml:space="preserve"> </w:t>
      </w:r>
      <w:r>
        <w:rPr>
          <w:sz w:val="24"/>
        </w:rPr>
        <w:t>show</w:t>
      </w:r>
      <w:r>
        <w:rPr>
          <w:spacing w:val="-6"/>
          <w:sz w:val="24"/>
        </w:rPr>
        <w:t xml:space="preserve"> </w:t>
      </w:r>
      <w:r>
        <w:rPr>
          <w:sz w:val="24"/>
        </w:rPr>
        <w:t>a</w:t>
      </w:r>
      <w:r>
        <w:rPr>
          <w:spacing w:val="-6"/>
          <w:sz w:val="24"/>
        </w:rPr>
        <w:t xml:space="preserve"> </w:t>
      </w:r>
      <w:r>
        <w:rPr>
          <w:sz w:val="24"/>
        </w:rPr>
        <w:t>significant</w:t>
      </w:r>
      <w:r>
        <w:rPr>
          <w:spacing w:val="-1"/>
          <w:sz w:val="24"/>
        </w:rPr>
        <w:t xml:space="preserve"> </w:t>
      </w:r>
      <w:r>
        <w:rPr>
          <w:sz w:val="24"/>
        </w:rPr>
        <w:t>association</w:t>
      </w:r>
      <w:r>
        <w:rPr>
          <w:spacing w:val="-9"/>
          <w:sz w:val="24"/>
        </w:rPr>
        <w:t xml:space="preserve"> </w:t>
      </w:r>
      <w:r>
        <w:rPr>
          <w:spacing w:val="-5"/>
          <w:sz w:val="24"/>
        </w:rPr>
        <w:t>(p</w:t>
      </w:r>
    </w:p>
    <w:p w14:paraId="4D8B144C" w14:textId="77777777" w:rsidR="00F5275E" w:rsidRDefault="00F5275E">
      <w:pPr>
        <w:pStyle w:val="BodyText"/>
      </w:pPr>
    </w:p>
    <w:p w14:paraId="6B967B87" w14:textId="77777777" w:rsidR="00F5275E" w:rsidRDefault="00B9666F">
      <w:pPr>
        <w:pStyle w:val="BodyText"/>
        <w:spacing w:line="480" w:lineRule="auto"/>
        <w:ind w:left="1081" w:right="370"/>
      </w:pPr>
      <w:r>
        <w:t>&gt;</w:t>
      </w:r>
      <w:r>
        <w:rPr>
          <w:spacing w:val="-6"/>
        </w:rPr>
        <w:t xml:space="preserve"> </w:t>
      </w:r>
      <w:r>
        <w:t>0.05).</w:t>
      </w:r>
      <w:r>
        <w:rPr>
          <w:spacing w:val="-15"/>
        </w:rPr>
        <w:t xml:space="preserve"> </w:t>
      </w:r>
      <w:r>
        <w:t>Awareness</w:t>
      </w:r>
      <w:r>
        <w:rPr>
          <w:spacing w:val="-3"/>
        </w:rPr>
        <w:t xml:space="preserve"> </w:t>
      </w:r>
      <w:r>
        <w:t>levels</w:t>
      </w:r>
      <w:r>
        <w:rPr>
          <w:spacing w:val="-8"/>
        </w:rPr>
        <w:t xml:space="preserve"> </w:t>
      </w:r>
      <w:r>
        <w:t>were</w:t>
      </w:r>
      <w:r>
        <w:rPr>
          <w:spacing w:val="-6"/>
        </w:rPr>
        <w:t xml:space="preserve"> </w:t>
      </w:r>
      <w:r>
        <w:t>broadly</w:t>
      </w:r>
      <w:r>
        <w:rPr>
          <w:spacing w:val="-14"/>
        </w:rPr>
        <w:t xml:space="preserve"> </w:t>
      </w:r>
      <w:r>
        <w:t>comparable</w:t>
      </w:r>
      <w:r>
        <w:rPr>
          <w:spacing w:val="-6"/>
        </w:rPr>
        <w:t xml:space="preserve"> </w:t>
      </w:r>
      <w:r>
        <w:t>across</w:t>
      </w:r>
      <w:r>
        <w:rPr>
          <w:spacing w:val="-8"/>
        </w:rPr>
        <w:t xml:space="preserve"> </w:t>
      </w:r>
      <w:r>
        <w:t>low-,</w:t>
      </w:r>
      <w:r>
        <w:rPr>
          <w:spacing w:val="-3"/>
        </w:rPr>
        <w:t xml:space="preserve"> </w:t>
      </w:r>
      <w:r>
        <w:t>middle-,</w:t>
      </w:r>
      <w:r>
        <w:rPr>
          <w:spacing w:val="-3"/>
        </w:rPr>
        <w:t xml:space="preserve"> </w:t>
      </w:r>
      <w:r>
        <w:t>and</w:t>
      </w:r>
      <w:r>
        <w:rPr>
          <w:spacing w:val="-5"/>
        </w:rPr>
        <w:t xml:space="preserve"> </w:t>
      </w:r>
      <w:r>
        <w:t>high- income households.</w:t>
      </w:r>
    </w:p>
    <w:p w14:paraId="070DD4AB" w14:textId="77777777" w:rsidR="00F5275E" w:rsidRDefault="00B9666F">
      <w:pPr>
        <w:spacing w:before="164" w:line="477" w:lineRule="auto"/>
        <w:ind w:left="360" w:right="370"/>
        <w:rPr>
          <w:sz w:val="24"/>
        </w:rPr>
      </w:pPr>
      <w:r>
        <w:rPr>
          <w:b/>
          <w:sz w:val="24"/>
        </w:rPr>
        <w:t>Interpretation</w:t>
      </w:r>
      <w:r>
        <w:rPr>
          <w:sz w:val="24"/>
        </w:rPr>
        <w:t>:</w:t>
      </w:r>
      <w:r>
        <w:rPr>
          <w:spacing w:val="-15"/>
          <w:sz w:val="24"/>
        </w:rPr>
        <w:t xml:space="preserve"> </w:t>
      </w:r>
      <w:r>
        <w:rPr>
          <w:sz w:val="24"/>
        </w:rPr>
        <w:t>Awareness</w:t>
      </w:r>
      <w:r>
        <w:rPr>
          <w:spacing w:val="-9"/>
          <w:sz w:val="24"/>
        </w:rPr>
        <w:t xml:space="preserve"> </w:t>
      </w:r>
      <w:r>
        <w:rPr>
          <w:sz w:val="24"/>
        </w:rPr>
        <w:t>appears</w:t>
      </w:r>
      <w:r>
        <w:rPr>
          <w:spacing w:val="-7"/>
          <w:sz w:val="24"/>
        </w:rPr>
        <w:t xml:space="preserve"> </w:t>
      </w:r>
      <w:r>
        <w:rPr>
          <w:sz w:val="24"/>
        </w:rPr>
        <w:t>to be</w:t>
      </w:r>
      <w:r>
        <w:rPr>
          <w:spacing w:val="-5"/>
          <w:sz w:val="24"/>
        </w:rPr>
        <w:t xml:space="preserve"> </w:t>
      </w:r>
      <w:r>
        <w:rPr>
          <w:sz w:val="24"/>
        </w:rPr>
        <w:t>shaped</w:t>
      </w:r>
      <w:r>
        <w:rPr>
          <w:spacing w:val="-4"/>
          <w:sz w:val="24"/>
        </w:rPr>
        <w:t xml:space="preserve"> </w:t>
      </w:r>
      <w:r>
        <w:rPr>
          <w:sz w:val="24"/>
        </w:rPr>
        <w:t>primarily</w:t>
      </w:r>
      <w:r>
        <w:rPr>
          <w:spacing w:val="-4"/>
          <w:sz w:val="24"/>
        </w:rPr>
        <w:t xml:space="preserve"> </w:t>
      </w:r>
      <w:r>
        <w:rPr>
          <w:sz w:val="24"/>
        </w:rPr>
        <w:t>by</w:t>
      </w:r>
      <w:r>
        <w:rPr>
          <w:spacing w:val="-9"/>
          <w:sz w:val="24"/>
        </w:rPr>
        <w:t xml:space="preserve"> </w:t>
      </w:r>
      <w:r>
        <w:rPr>
          <w:b/>
          <w:sz w:val="24"/>
        </w:rPr>
        <w:t>education</w:t>
      </w:r>
      <w:r>
        <w:rPr>
          <w:b/>
          <w:spacing w:val="-4"/>
          <w:sz w:val="24"/>
        </w:rPr>
        <w:t xml:space="preserve"> </w:t>
      </w:r>
      <w:r>
        <w:rPr>
          <w:b/>
          <w:sz w:val="24"/>
        </w:rPr>
        <w:t>and</w:t>
      </w:r>
      <w:r>
        <w:rPr>
          <w:b/>
          <w:spacing w:val="-4"/>
          <w:sz w:val="24"/>
        </w:rPr>
        <w:t xml:space="preserve"> </w:t>
      </w:r>
      <w:r>
        <w:rPr>
          <w:b/>
          <w:sz w:val="24"/>
        </w:rPr>
        <w:t>age</w:t>
      </w:r>
      <w:r>
        <w:rPr>
          <w:sz w:val="24"/>
        </w:rPr>
        <w:t>,</w:t>
      </w:r>
      <w:r>
        <w:rPr>
          <w:spacing w:val="-7"/>
          <w:sz w:val="24"/>
        </w:rPr>
        <w:t xml:space="preserve"> </w:t>
      </w:r>
      <w:r>
        <w:rPr>
          <w:sz w:val="24"/>
        </w:rPr>
        <w:t>rather</w:t>
      </w:r>
      <w:r>
        <w:rPr>
          <w:spacing w:val="-7"/>
          <w:sz w:val="24"/>
        </w:rPr>
        <w:t xml:space="preserve"> </w:t>
      </w:r>
      <w:r>
        <w:rPr>
          <w:sz w:val="24"/>
        </w:rPr>
        <w:t xml:space="preserve">than by occupation or income. This indicates that </w:t>
      </w:r>
      <w:r>
        <w:rPr>
          <w:b/>
          <w:sz w:val="24"/>
        </w:rPr>
        <w:t xml:space="preserve">exposure to accurate information and educational attainment are stronger predictors of awareness </w:t>
      </w:r>
      <w:r>
        <w:rPr>
          <w:sz w:val="24"/>
        </w:rPr>
        <w:t>than economic status or professional engagement.</w:t>
      </w:r>
    </w:p>
    <w:p w14:paraId="38A469E1" w14:textId="77777777" w:rsidR="00F5275E" w:rsidRDefault="00B9666F">
      <w:pPr>
        <w:pStyle w:val="Heading2"/>
        <w:spacing w:before="175"/>
      </w:pPr>
      <w:r>
        <w:t>Table</w:t>
      </w:r>
      <w:r>
        <w:rPr>
          <w:spacing w:val="-14"/>
        </w:rPr>
        <w:t xml:space="preserve"> </w:t>
      </w:r>
      <w:r>
        <w:t>1.</w:t>
      </w:r>
      <w:r>
        <w:rPr>
          <w:spacing w:val="-15"/>
        </w:rPr>
        <w:t xml:space="preserve"> </w:t>
      </w:r>
      <w:r>
        <w:t>Awareness</w:t>
      </w:r>
      <w:r>
        <w:rPr>
          <w:spacing w:val="-11"/>
        </w:rPr>
        <w:t xml:space="preserve"> </w:t>
      </w:r>
      <w:r>
        <w:t>of</w:t>
      </w:r>
      <w:r>
        <w:rPr>
          <w:spacing w:val="-10"/>
        </w:rPr>
        <w:t xml:space="preserve"> </w:t>
      </w:r>
      <w:r>
        <w:t>Menstrual</w:t>
      </w:r>
      <w:r>
        <w:rPr>
          <w:spacing w:val="-12"/>
        </w:rPr>
        <w:t xml:space="preserve"> </w:t>
      </w:r>
      <w:r>
        <w:t>Cups</w:t>
      </w:r>
      <w:r>
        <w:rPr>
          <w:spacing w:val="-11"/>
        </w:rPr>
        <w:t xml:space="preserve"> </w:t>
      </w:r>
      <w:r>
        <w:t>by</w:t>
      </w:r>
      <w:r>
        <w:rPr>
          <w:spacing w:val="-8"/>
        </w:rPr>
        <w:t xml:space="preserve"> </w:t>
      </w:r>
      <w:r>
        <w:t>Demographic</w:t>
      </w:r>
      <w:r>
        <w:rPr>
          <w:spacing w:val="-8"/>
        </w:rPr>
        <w:t xml:space="preserve"> </w:t>
      </w:r>
      <w:r>
        <w:rPr>
          <w:spacing w:val="-2"/>
        </w:rPr>
        <w:t>Factors</w:t>
      </w:r>
    </w:p>
    <w:p w14:paraId="167EBAB4" w14:textId="77777777" w:rsidR="00F5275E" w:rsidRDefault="00F5275E">
      <w:pPr>
        <w:pStyle w:val="Heading2"/>
        <w:sectPr w:rsidR="00F5275E">
          <w:pgSz w:w="11910" w:h="16840"/>
          <w:pgMar w:top="1340" w:right="1080" w:bottom="280" w:left="1080" w:header="720" w:footer="720" w:gutter="0"/>
          <w:cols w:space="720"/>
        </w:sectPr>
      </w:pPr>
    </w:p>
    <w:tbl>
      <w:tblPr>
        <w:tblW w:w="0" w:type="auto"/>
        <w:tblInd w:w="361" w:type="dxa"/>
        <w:tblLayout w:type="fixed"/>
        <w:tblCellMar>
          <w:left w:w="0" w:type="dxa"/>
          <w:right w:w="0" w:type="dxa"/>
        </w:tblCellMar>
        <w:tblLook w:val="01E0" w:firstRow="1" w:lastRow="1" w:firstColumn="1" w:lastColumn="1" w:noHBand="0" w:noVBand="0"/>
      </w:tblPr>
      <w:tblGrid>
        <w:gridCol w:w="2552"/>
        <w:gridCol w:w="2880"/>
        <w:gridCol w:w="824"/>
        <w:gridCol w:w="1548"/>
      </w:tblGrid>
      <w:tr w:rsidR="00F5275E" w14:paraId="79500BDF" w14:textId="77777777">
        <w:trPr>
          <w:trHeight w:val="517"/>
        </w:trPr>
        <w:tc>
          <w:tcPr>
            <w:tcW w:w="2552" w:type="dxa"/>
          </w:tcPr>
          <w:p w14:paraId="16CD3654" w14:textId="77777777" w:rsidR="00F5275E" w:rsidRDefault="00B9666F">
            <w:pPr>
              <w:pStyle w:val="TableParagraph"/>
              <w:spacing w:line="266" w:lineRule="exact"/>
              <w:rPr>
                <w:b/>
                <w:sz w:val="24"/>
              </w:rPr>
            </w:pPr>
            <w:r>
              <w:rPr>
                <w:b/>
                <w:spacing w:val="-2"/>
                <w:sz w:val="24"/>
              </w:rPr>
              <w:lastRenderedPageBreak/>
              <w:t>Variable</w:t>
            </w:r>
          </w:p>
        </w:tc>
        <w:tc>
          <w:tcPr>
            <w:tcW w:w="2880" w:type="dxa"/>
          </w:tcPr>
          <w:p w14:paraId="59A9EB10" w14:textId="77777777" w:rsidR="00F5275E" w:rsidRDefault="00B9666F">
            <w:pPr>
              <w:pStyle w:val="TableParagraph"/>
              <w:spacing w:line="266" w:lineRule="exact"/>
              <w:ind w:left="33"/>
              <w:rPr>
                <w:b/>
                <w:sz w:val="24"/>
              </w:rPr>
            </w:pPr>
            <w:r>
              <w:rPr>
                <w:b/>
                <w:sz w:val="24"/>
              </w:rPr>
              <w:t>Association</w:t>
            </w:r>
            <w:r>
              <w:rPr>
                <w:b/>
                <w:spacing w:val="-2"/>
                <w:sz w:val="24"/>
              </w:rPr>
              <w:t xml:space="preserve"> </w:t>
            </w:r>
            <w:r>
              <w:rPr>
                <w:b/>
                <w:sz w:val="24"/>
              </w:rPr>
              <w:t>with</w:t>
            </w:r>
            <w:r>
              <w:rPr>
                <w:b/>
                <w:spacing w:val="-15"/>
                <w:sz w:val="24"/>
              </w:rPr>
              <w:t xml:space="preserve"> </w:t>
            </w:r>
            <w:r>
              <w:rPr>
                <w:b/>
                <w:spacing w:val="-2"/>
                <w:sz w:val="24"/>
              </w:rPr>
              <w:t>Awareness</w:t>
            </w:r>
          </w:p>
        </w:tc>
        <w:tc>
          <w:tcPr>
            <w:tcW w:w="824" w:type="dxa"/>
          </w:tcPr>
          <w:p w14:paraId="66ABA7A4" w14:textId="77777777" w:rsidR="00F5275E" w:rsidRDefault="00B9666F">
            <w:pPr>
              <w:pStyle w:val="TableParagraph"/>
              <w:spacing w:line="266" w:lineRule="exact"/>
              <w:ind w:left="34"/>
              <w:rPr>
                <w:b/>
                <w:sz w:val="24"/>
              </w:rPr>
            </w:pPr>
            <w:r>
              <w:rPr>
                <w:b/>
                <w:sz w:val="24"/>
              </w:rPr>
              <w:t>p-</w:t>
            </w:r>
            <w:r>
              <w:rPr>
                <w:b/>
                <w:spacing w:val="-2"/>
                <w:sz w:val="24"/>
              </w:rPr>
              <w:t>value</w:t>
            </w:r>
          </w:p>
        </w:tc>
        <w:tc>
          <w:tcPr>
            <w:tcW w:w="1548" w:type="dxa"/>
          </w:tcPr>
          <w:p w14:paraId="624B2ED2" w14:textId="77777777" w:rsidR="00F5275E" w:rsidRDefault="00B9666F">
            <w:pPr>
              <w:pStyle w:val="TableParagraph"/>
              <w:spacing w:line="266" w:lineRule="exact"/>
              <w:ind w:left="31"/>
              <w:rPr>
                <w:b/>
                <w:sz w:val="24"/>
              </w:rPr>
            </w:pPr>
            <w:r>
              <w:rPr>
                <w:b/>
                <w:spacing w:val="-2"/>
                <w:sz w:val="24"/>
              </w:rPr>
              <w:t>Significance</w:t>
            </w:r>
          </w:p>
        </w:tc>
      </w:tr>
      <w:tr w:rsidR="00F5275E" w14:paraId="7DD8889E" w14:textId="77777777">
        <w:trPr>
          <w:trHeight w:val="770"/>
        </w:trPr>
        <w:tc>
          <w:tcPr>
            <w:tcW w:w="2552" w:type="dxa"/>
          </w:tcPr>
          <w:p w14:paraId="0EE46532" w14:textId="77777777" w:rsidR="00F5275E" w:rsidRDefault="00B9666F">
            <w:pPr>
              <w:pStyle w:val="TableParagraph"/>
              <w:spacing w:before="241"/>
              <w:rPr>
                <w:sz w:val="24"/>
              </w:rPr>
            </w:pPr>
            <w:r>
              <w:rPr>
                <w:spacing w:val="-5"/>
                <w:sz w:val="24"/>
              </w:rPr>
              <w:t>Age</w:t>
            </w:r>
          </w:p>
        </w:tc>
        <w:tc>
          <w:tcPr>
            <w:tcW w:w="2880" w:type="dxa"/>
          </w:tcPr>
          <w:p w14:paraId="6B0AFA51" w14:textId="77777777" w:rsidR="00F5275E" w:rsidRDefault="00B9666F">
            <w:pPr>
              <w:pStyle w:val="TableParagraph"/>
              <w:spacing w:before="241"/>
              <w:ind w:left="33"/>
              <w:rPr>
                <w:sz w:val="24"/>
              </w:rPr>
            </w:pPr>
            <w:r>
              <w:rPr>
                <w:spacing w:val="-5"/>
                <w:sz w:val="24"/>
              </w:rPr>
              <w:t>Yes</w:t>
            </w:r>
          </w:p>
        </w:tc>
        <w:tc>
          <w:tcPr>
            <w:tcW w:w="824" w:type="dxa"/>
          </w:tcPr>
          <w:p w14:paraId="1F31D663" w14:textId="77777777" w:rsidR="00F5275E" w:rsidRDefault="00B9666F">
            <w:pPr>
              <w:pStyle w:val="TableParagraph"/>
              <w:spacing w:before="241"/>
              <w:ind w:left="34"/>
              <w:rPr>
                <w:sz w:val="24"/>
              </w:rPr>
            </w:pPr>
            <w:r>
              <w:rPr>
                <w:spacing w:val="-2"/>
                <w:sz w:val="24"/>
              </w:rPr>
              <w:t>&lt;0.05</w:t>
            </w:r>
          </w:p>
        </w:tc>
        <w:tc>
          <w:tcPr>
            <w:tcW w:w="1548" w:type="dxa"/>
          </w:tcPr>
          <w:p w14:paraId="55FA493D" w14:textId="77777777" w:rsidR="00F5275E" w:rsidRDefault="00B9666F">
            <w:pPr>
              <w:pStyle w:val="TableParagraph"/>
              <w:spacing w:before="241"/>
              <w:ind w:left="31"/>
              <w:rPr>
                <w:sz w:val="24"/>
              </w:rPr>
            </w:pPr>
            <w:r>
              <w:rPr>
                <w:spacing w:val="-2"/>
                <w:sz w:val="24"/>
              </w:rPr>
              <w:t>Significant</w:t>
            </w:r>
          </w:p>
        </w:tc>
      </w:tr>
      <w:tr w:rsidR="00F5275E" w14:paraId="10899016" w14:textId="77777777">
        <w:trPr>
          <w:trHeight w:val="772"/>
        </w:trPr>
        <w:tc>
          <w:tcPr>
            <w:tcW w:w="2552" w:type="dxa"/>
          </w:tcPr>
          <w:p w14:paraId="76FDFEF8" w14:textId="77777777" w:rsidR="00F5275E" w:rsidRDefault="00B9666F">
            <w:pPr>
              <w:pStyle w:val="TableParagraph"/>
              <w:spacing w:before="243"/>
              <w:rPr>
                <w:sz w:val="24"/>
              </w:rPr>
            </w:pPr>
            <w:r>
              <w:rPr>
                <w:sz w:val="24"/>
              </w:rPr>
              <w:t>Educational</w:t>
            </w:r>
            <w:r>
              <w:rPr>
                <w:spacing w:val="-11"/>
                <w:sz w:val="24"/>
              </w:rPr>
              <w:t xml:space="preserve"> </w:t>
            </w:r>
            <w:r>
              <w:rPr>
                <w:spacing w:val="-2"/>
                <w:sz w:val="24"/>
              </w:rPr>
              <w:t>Qualification</w:t>
            </w:r>
          </w:p>
        </w:tc>
        <w:tc>
          <w:tcPr>
            <w:tcW w:w="2880" w:type="dxa"/>
          </w:tcPr>
          <w:p w14:paraId="092B6DC1" w14:textId="77777777" w:rsidR="00F5275E" w:rsidRDefault="00B9666F">
            <w:pPr>
              <w:pStyle w:val="TableParagraph"/>
              <w:spacing w:before="243"/>
              <w:ind w:left="33"/>
              <w:rPr>
                <w:sz w:val="24"/>
              </w:rPr>
            </w:pPr>
            <w:r>
              <w:rPr>
                <w:spacing w:val="-5"/>
                <w:sz w:val="24"/>
              </w:rPr>
              <w:t>Yes</w:t>
            </w:r>
          </w:p>
        </w:tc>
        <w:tc>
          <w:tcPr>
            <w:tcW w:w="824" w:type="dxa"/>
          </w:tcPr>
          <w:p w14:paraId="621E29C0" w14:textId="77777777" w:rsidR="00F5275E" w:rsidRDefault="00B9666F">
            <w:pPr>
              <w:pStyle w:val="TableParagraph"/>
              <w:spacing w:before="243"/>
              <w:ind w:left="34"/>
              <w:rPr>
                <w:sz w:val="24"/>
              </w:rPr>
            </w:pPr>
            <w:r>
              <w:rPr>
                <w:spacing w:val="-2"/>
                <w:sz w:val="24"/>
              </w:rPr>
              <w:t>&lt;0.05</w:t>
            </w:r>
          </w:p>
        </w:tc>
        <w:tc>
          <w:tcPr>
            <w:tcW w:w="1548" w:type="dxa"/>
          </w:tcPr>
          <w:p w14:paraId="3A34A422" w14:textId="77777777" w:rsidR="00F5275E" w:rsidRDefault="00B9666F">
            <w:pPr>
              <w:pStyle w:val="TableParagraph"/>
              <w:spacing w:before="243"/>
              <w:ind w:left="31"/>
              <w:rPr>
                <w:sz w:val="24"/>
              </w:rPr>
            </w:pPr>
            <w:r>
              <w:rPr>
                <w:spacing w:val="-2"/>
                <w:sz w:val="24"/>
              </w:rPr>
              <w:t>Significant</w:t>
            </w:r>
          </w:p>
        </w:tc>
      </w:tr>
      <w:tr w:rsidR="00F5275E" w14:paraId="2641AC05" w14:textId="77777777">
        <w:trPr>
          <w:trHeight w:val="772"/>
        </w:trPr>
        <w:tc>
          <w:tcPr>
            <w:tcW w:w="2552" w:type="dxa"/>
          </w:tcPr>
          <w:p w14:paraId="08694668" w14:textId="77777777" w:rsidR="00F5275E" w:rsidRDefault="00B9666F">
            <w:pPr>
              <w:pStyle w:val="TableParagraph"/>
              <w:spacing w:before="243"/>
              <w:rPr>
                <w:sz w:val="24"/>
              </w:rPr>
            </w:pPr>
            <w:r>
              <w:rPr>
                <w:spacing w:val="-2"/>
                <w:sz w:val="24"/>
              </w:rPr>
              <w:t>Occupation</w:t>
            </w:r>
          </w:p>
        </w:tc>
        <w:tc>
          <w:tcPr>
            <w:tcW w:w="2880" w:type="dxa"/>
          </w:tcPr>
          <w:p w14:paraId="49BEAFEA" w14:textId="77777777" w:rsidR="00F5275E" w:rsidRDefault="00B9666F">
            <w:pPr>
              <w:pStyle w:val="TableParagraph"/>
              <w:spacing w:before="243"/>
              <w:ind w:left="33"/>
              <w:rPr>
                <w:sz w:val="24"/>
              </w:rPr>
            </w:pPr>
            <w:r>
              <w:rPr>
                <w:spacing w:val="-5"/>
                <w:sz w:val="24"/>
              </w:rPr>
              <w:t>No</w:t>
            </w:r>
          </w:p>
        </w:tc>
        <w:tc>
          <w:tcPr>
            <w:tcW w:w="824" w:type="dxa"/>
          </w:tcPr>
          <w:p w14:paraId="336F7D53" w14:textId="77777777" w:rsidR="00F5275E" w:rsidRDefault="00B9666F">
            <w:pPr>
              <w:pStyle w:val="TableParagraph"/>
              <w:spacing w:before="243"/>
              <w:ind w:left="34"/>
              <w:rPr>
                <w:sz w:val="24"/>
              </w:rPr>
            </w:pPr>
            <w:r>
              <w:rPr>
                <w:spacing w:val="-2"/>
                <w:sz w:val="24"/>
              </w:rPr>
              <w:t>&gt;0.05</w:t>
            </w:r>
          </w:p>
        </w:tc>
        <w:tc>
          <w:tcPr>
            <w:tcW w:w="1548" w:type="dxa"/>
          </w:tcPr>
          <w:p w14:paraId="5727A068" w14:textId="77777777" w:rsidR="00F5275E" w:rsidRDefault="00B9666F">
            <w:pPr>
              <w:pStyle w:val="TableParagraph"/>
              <w:spacing w:before="243"/>
              <w:ind w:left="31"/>
              <w:rPr>
                <w:sz w:val="24"/>
              </w:rPr>
            </w:pPr>
            <w:r>
              <w:rPr>
                <w:sz w:val="24"/>
              </w:rPr>
              <w:t>Not</w:t>
            </w:r>
            <w:r>
              <w:rPr>
                <w:spacing w:val="2"/>
                <w:sz w:val="24"/>
              </w:rPr>
              <w:t xml:space="preserve"> </w:t>
            </w:r>
            <w:r>
              <w:rPr>
                <w:spacing w:val="-2"/>
                <w:sz w:val="24"/>
              </w:rPr>
              <w:t>Significant</w:t>
            </w:r>
          </w:p>
        </w:tc>
      </w:tr>
      <w:tr w:rsidR="00F5275E" w14:paraId="19FDBCBF" w14:textId="77777777">
        <w:trPr>
          <w:trHeight w:val="519"/>
        </w:trPr>
        <w:tc>
          <w:tcPr>
            <w:tcW w:w="2552" w:type="dxa"/>
          </w:tcPr>
          <w:p w14:paraId="4071076B" w14:textId="77777777" w:rsidR="00F5275E" w:rsidRDefault="00B9666F">
            <w:pPr>
              <w:pStyle w:val="TableParagraph"/>
              <w:spacing w:before="243" w:line="256" w:lineRule="exact"/>
              <w:rPr>
                <w:sz w:val="24"/>
              </w:rPr>
            </w:pPr>
            <w:r>
              <w:rPr>
                <w:sz w:val="24"/>
              </w:rPr>
              <w:t>Household</w:t>
            </w:r>
            <w:r>
              <w:rPr>
                <w:spacing w:val="-4"/>
                <w:sz w:val="24"/>
              </w:rPr>
              <w:t xml:space="preserve"> </w:t>
            </w:r>
            <w:r>
              <w:rPr>
                <w:spacing w:val="-2"/>
                <w:sz w:val="24"/>
              </w:rPr>
              <w:t>Income</w:t>
            </w:r>
          </w:p>
        </w:tc>
        <w:tc>
          <w:tcPr>
            <w:tcW w:w="2880" w:type="dxa"/>
          </w:tcPr>
          <w:p w14:paraId="4B367846" w14:textId="77777777" w:rsidR="00F5275E" w:rsidRDefault="00B9666F">
            <w:pPr>
              <w:pStyle w:val="TableParagraph"/>
              <w:spacing w:before="243" w:line="256" w:lineRule="exact"/>
              <w:ind w:left="33"/>
              <w:rPr>
                <w:sz w:val="24"/>
              </w:rPr>
            </w:pPr>
            <w:r>
              <w:rPr>
                <w:spacing w:val="-5"/>
                <w:sz w:val="24"/>
              </w:rPr>
              <w:t>No</w:t>
            </w:r>
          </w:p>
        </w:tc>
        <w:tc>
          <w:tcPr>
            <w:tcW w:w="824" w:type="dxa"/>
          </w:tcPr>
          <w:p w14:paraId="03B0FE8F" w14:textId="77777777" w:rsidR="00F5275E" w:rsidRDefault="00B9666F">
            <w:pPr>
              <w:pStyle w:val="TableParagraph"/>
              <w:spacing w:before="243" w:line="256" w:lineRule="exact"/>
              <w:ind w:left="34"/>
              <w:rPr>
                <w:sz w:val="24"/>
              </w:rPr>
            </w:pPr>
            <w:r>
              <w:rPr>
                <w:spacing w:val="-2"/>
                <w:sz w:val="24"/>
              </w:rPr>
              <w:t>&gt;0.05</w:t>
            </w:r>
          </w:p>
        </w:tc>
        <w:tc>
          <w:tcPr>
            <w:tcW w:w="1548" w:type="dxa"/>
          </w:tcPr>
          <w:p w14:paraId="3822615B" w14:textId="77777777" w:rsidR="00F5275E" w:rsidRDefault="00B9666F">
            <w:pPr>
              <w:pStyle w:val="TableParagraph"/>
              <w:spacing w:before="243" w:line="256" w:lineRule="exact"/>
              <w:ind w:left="31"/>
              <w:rPr>
                <w:sz w:val="24"/>
              </w:rPr>
            </w:pPr>
            <w:r>
              <w:rPr>
                <w:sz w:val="24"/>
              </w:rPr>
              <w:t>Not</w:t>
            </w:r>
            <w:r>
              <w:rPr>
                <w:spacing w:val="2"/>
                <w:sz w:val="24"/>
              </w:rPr>
              <w:t xml:space="preserve"> </w:t>
            </w:r>
            <w:r>
              <w:rPr>
                <w:spacing w:val="-2"/>
                <w:sz w:val="24"/>
              </w:rPr>
              <w:t>Significant</w:t>
            </w:r>
          </w:p>
        </w:tc>
      </w:tr>
    </w:tbl>
    <w:p w14:paraId="363EB950" w14:textId="77777777" w:rsidR="00F5275E" w:rsidRDefault="00F5275E">
      <w:pPr>
        <w:pStyle w:val="BodyText"/>
        <w:rPr>
          <w:b/>
          <w:sz w:val="20"/>
        </w:rPr>
      </w:pPr>
    </w:p>
    <w:p w14:paraId="1F58084F" w14:textId="77777777" w:rsidR="00F5275E" w:rsidRDefault="00B9666F">
      <w:pPr>
        <w:pStyle w:val="BodyText"/>
        <w:spacing w:before="212"/>
        <w:rPr>
          <w:b/>
          <w:sz w:val="20"/>
        </w:rPr>
      </w:pPr>
      <w:r>
        <w:rPr>
          <w:b/>
          <w:noProof/>
          <w:sz w:val="20"/>
        </w:rPr>
        <mc:AlternateContent>
          <mc:Choice Requires="wpg">
            <w:drawing>
              <wp:anchor distT="0" distB="0" distL="0" distR="0" simplePos="0" relativeHeight="487592960" behindDoc="1" locked="0" layoutInCell="1" allowOverlap="1" wp14:anchorId="2CD5327D" wp14:editId="09FEBF07">
                <wp:simplePos x="0" y="0"/>
                <wp:positionH relativeFrom="page">
                  <wp:posOffset>914400</wp:posOffset>
                </wp:positionH>
                <wp:positionV relativeFrom="paragraph">
                  <wp:posOffset>296303</wp:posOffset>
                </wp:positionV>
                <wp:extent cx="5732780" cy="2222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225"/>
                          <a:chOff x="0" y="0"/>
                          <a:chExt cx="5732780" cy="22225"/>
                        </a:xfrm>
                      </wpg:grpSpPr>
                      <wps:wsp>
                        <wps:cNvPr id="52" name="Graphic 52"/>
                        <wps:cNvSpPr/>
                        <wps:spPr>
                          <a:xfrm>
                            <a:off x="0" y="0"/>
                            <a:ext cx="5730240" cy="20955"/>
                          </a:xfrm>
                          <a:custGeom>
                            <a:avLst/>
                            <a:gdLst/>
                            <a:ahLst/>
                            <a:cxnLst/>
                            <a:rect l="l" t="t" r="r" b="b"/>
                            <a:pathLst>
                              <a:path w="5730240" h="20955">
                                <a:moveTo>
                                  <a:pt x="5730240" y="0"/>
                                </a:moveTo>
                                <a:lnTo>
                                  <a:pt x="0" y="0"/>
                                </a:lnTo>
                                <a:lnTo>
                                  <a:pt x="0" y="20955"/>
                                </a:lnTo>
                                <a:lnTo>
                                  <a:pt x="5730240" y="20955"/>
                                </a:lnTo>
                                <a:lnTo>
                                  <a:pt x="5730240"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5729604" y="762"/>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4" name="Graphic 54"/>
                        <wps:cNvSpPr/>
                        <wps:spPr>
                          <a:xfrm>
                            <a:off x="304" y="774"/>
                            <a:ext cx="5732780" cy="18415"/>
                          </a:xfrm>
                          <a:custGeom>
                            <a:avLst/>
                            <a:gdLst/>
                            <a:ahLst/>
                            <a:cxnLst/>
                            <a:rect l="l" t="t" r="r" b="b"/>
                            <a:pathLst>
                              <a:path w="5732780" h="18415">
                                <a:moveTo>
                                  <a:pt x="3048" y="3035"/>
                                </a:moveTo>
                                <a:lnTo>
                                  <a:pt x="0" y="3035"/>
                                </a:lnTo>
                                <a:lnTo>
                                  <a:pt x="0" y="18275"/>
                                </a:lnTo>
                                <a:lnTo>
                                  <a:pt x="3048" y="18275"/>
                                </a:lnTo>
                                <a:lnTo>
                                  <a:pt x="3048" y="3035"/>
                                </a:lnTo>
                                <a:close/>
                              </a:path>
                              <a:path w="5732780" h="18415">
                                <a:moveTo>
                                  <a:pt x="5732348" y="0"/>
                                </a:moveTo>
                                <a:lnTo>
                                  <a:pt x="5729300" y="0"/>
                                </a:lnTo>
                                <a:lnTo>
                                  <a:pt x="5729300" y="3035"/>
                                </a:lnTo>
                                <a:lnTo>
                                  <a:pt x="5732348" y="3035"/>
                                </a:lnTo>
                                <a:lnTo>
                                  <a:pt x="5732348"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5729604" y="3810"/>
                            <a:ext cx="3175" cy="15240"/>
                          </a:xfrm>
                          <a:custGeom>
                            <a:avLst/>
                            <a:gdLst/>
                            <a:ahLst/>
                            <a:cxnLst/>
                            <a:rect l="l" t="t" r="r" b="b"/>
                            <a:pathLst>
                              <a:path w="3175" h="15240">
                                <a:moveTo>
                                  <a:pt x="3048" y="0"/>
                                </a:moveTo>
                                <a:lnTo>
                                  <a:pt x="0" y="0"/>
                                </a:lnTo>
                                <a:lnTo>
                                  <a:pt x="0" y="15240"/>
                                </a:lnTo>
                                <a:lnTo>
                                  <a:pt x="3048" y="15240"/>
                                </a:lnTo>
                                <a:lnTo>
                                  <a:pt x="3048" y="0"/>
                                </a:lnTo>
                                <a:close/>
                              </a:path>
                            </a:pathLst>
                          </a:custGeom>
                          <a:solidFill>
                            <a:srgbClr val="E2E2E2"/>
                          </a:solidFill>
                        </wps:spPr>
                        <wps:bodyPr wrap="square" lIns="0" tIns="0" rIns="0" bIns="0" rtlCol="0">
                          <a:prstTxWarp prst="textNoShape">
                            <a:avLst/>
                          </a:prstTxWarp>
                          <a:noAutofit/>
                        </wps:bodyPr>
                      </wps:wsp>
                      <wps:wsp>
                        <wps:cNvPr id="56" name="Graphic 56"/>
                        <wps:cNvSpPr/>
                        <wps:spPr>
                          <a:xfrm>
                            <a:off x="304" y="1905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304" y="19062"/>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9E7DBA6" id="Group 51" o:spid="_x0000_s1026" style="position:absolute;margin-left:1in;margin-top:23.35pt;width:451.4pt;height:1.75pt;z-index:-15723520;mso-wrap-distance-left:0;mso-wrap-distance-right:0;mso-position-horizontal-relative:page" coordsize="5732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w8JwQAAMoXAAAOAAAAZHJzL2Uyb0RvYy54bWzsWG1v0zAQ/o7Ef4jyneWtb4vWIQRsQkIw&#10;iSE+u4nTRCRxsN2m+/ec7VzrpqOkg2kCrZVqpz7b5+fuuTvn4vWmKp015aJg9dwNznzXoXXC0qJe&#10;zt2vt1evZq4jJKlTUrKazt07KtzXly9fXLRNTEOWszKl3IFFahG3zdzNpWxizxNJTisizlhDaxjM&#10;GK+IhEe+9FJOWli9Kr3Q9ydey3jacJZQIeDfd2bQvdTrZxlN5OcsE1Q65dwF3aT+5fp3oX69ywsS&#10;Lzlp8iLp1CAP0KIiRQ2bbpd6RyRxVrw4WKoqEs4Ey+RZwiqPZVmRUH0GOE3g905zzdmq0WdZxu2y&#10;2cIE0PZwevCyyaf1NW++NDfcaA/djyz5LgAXr22WsT2unpc74U3GKzUJDuFsNKJ3W0TpRjoJ/Dme&#10;RuF0BsAnMBbCZ2wQT3Iwy8GsJH9/dJ5HYrOpVm2rStuA74gdPOLP4PmSk4Zq1IU6/g13ihROErpO&#10;TSpw4evOW+AfQEltDlIKwe5JdGAOxMcPR4iPfz7W+GzPSeJkJeQ1ZRposv4opHHYFHskx16yqbHL&#10;we2Vw5fa4aXrgMNz1wGHXxj4GyLVPGU91XVabSmjSQ6G0oqo0Yqt6S3TclKZC+xppNDUoOpOpqxt&#10;WTiVJYVj2DZ6PSNj9oOTwWo4jq2Rs/c9TVpT3Fo3KZmgZit1dL3nFg6QswEXrCzSq6IsFQCCLxdv&#10;S+6sCSB7fqW+CkyYYomBY4rYOIDqLVh6B/7TgsfMXfFjRTh1nfJDDR4KJ5fY4dhZYIfL8i3TIUtj&#10;z4W83XwjvHEa6M5dCfz6xNBRSYyeAcooASOrZtbszUqyrFBuo3UzGnUPQBrjwI/PnuiAPdFJ7BlP&#10;w/OJP9IuNZ1o5pEYo0wUTMcmxOiesQrSzzYo4gRx+u8zyGgB9NEdhf6OGcaLI38E6dAixU5g392H&#10;UweWnHZuiEtg29tzuOTjUOZ9qL7PlDlM88jjLpVgwgFn7yWc0UmUAYMbukz1vB1d9pJyMBsFT5l0&#10;THkArDGKHKVN5Eeo6nHmWILIBmztvBPMQggcJlzgOLY99pwges/mB0lnL+8OgECZLBoYPFSojPwh&#10;IcSWvEfrfShsFU4Sfpxw8pyB1c3nvlvDL8IJZMheONGuP7h+tTNwNAu6q9NhCg7GqqB96hxstDga&#10;TVDJ46EEpZAM2O7FEevIOI5tP44MF+3vfBBEVLWHhfzgyvU5DZ/Im8kBbyYPSsPBuT/WJt0l4n+o&#10;bp0+Qd1q9hxSt+5rh9T7O4R5TjQnEgaM0Us0+oYyONFg3QqE6V/09irXp7zrbRU5dt2zKyYM5r9K&#10;NroUGwd7LEM/xraXSnBJHMbWzkxDZH5bzIFBzLX1t5L/ckH5HyVG/XoUXhjrt1Pdy231Rtp+1q+A&#10;dq/gL38CAAD//wMAUEsDBBQABgAIAAAAIQAOpYzb4AAAAAoBAAAPAAAAZHJzL2Rvd25yZXYueG1s&#10;TI9BS8NAEIXvgv9hGcGb3aSmUWI2pRT1VARbofS2zU6T0OxsyG6T9N87PenxMY8335cvJ9uKAXvf&#10;OFIQzyIQSKUzDVUKfnYfT68gfNBkdOsIFVzRw7K4v8t1ZtxI3zhsQyV4hHymFdQhdJmUvqzRaj9z&#10;HRLfTq63OnDsK2l6PfK4beU8ilJpdUP8odYdrmssz9uLVfA56nH1HL8Pm/NpfT3sFl/7TYxKPT5M&#10;qzcQAafwV4YbPqNDwUxHdyHjRcs5SdglKEjSFxC3QpSkLHNUsIjmIItc/lcofgEAAP//AwBQSwEC&#10;LQAUAAYACAAAACEAtoM4kv4AAADhAQAAEwAAAAAAAAAAAAAAAAAAAAAAW0NvbnRlbnRfVHlwZXNd&#10;LnhtbFBLAQItABQABgAIAAAAIQA4/SH/1gAAAJQBAAALAAAAAAAAAAAAAAAAAC8BAABfcmVscy8u&#10;cmVsc1BLAQItABQABgAIAAAAIQCfTDw8JwQAAMoXAAAOAAAAAAAAAAAAAAAAAC4CAABkcnMvZTJv&#10;RG9jLnhtbFBLAQItABQABgAIAAAAIQAOpYzb4AAAAAoBAAAPAAAAAAAAAAAAAAAAAIEGAABkcnMv&#10;ZG93bnJldi54bWxQSwUGAAAAAAQABADzAAAAjgcAAAAA&#10;">
                <v:shape id="Graphic 52"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5HwQAAANsAAAAPAAAAZHJzL2Rvd25yZXYueG1sRI9Bi8Iw&#10;FITvC/6H8AQvi6aKK1qNIoLgQZBVDx4fzbMpNi+libX+eyMIHoeZ+YZZrFpbioZqXzhWMBwkIIgz&#10;pwvOFZxP2/4UhA/IGkvHpOBJHlbLzs8CU+0e/E/NMeQiQtinqMCEUKVS+syQRT9wFXH0rq62GKKs&#10;c6lrfES4LeUoSSbSYsFxwWBFG0PZ7Xi3Cg7FvpmMy8PWVL8XI4ezQF5qpXrddj0HEagN3/CnvdMK&#10;/kbw/hJ/gFy+AAAA//8DAFBLAQItABQABgAIAAAAIQDb4fbL7gAAAIUBAAATAAAAAAAAAAAAAAAA&#10;AAAAAABbQ29udGVudF9UeXBlc10ueG1sUEsBAi0AFAAGAAgAAAAhAFr0LFu/AAAAFQEAAAsAAAAA&#10;AAAAAAAAAAAAHwEAAF9yZWxzLy5yZWxzUEsBAi0AFAAGAAgAAAAhAJmCTkfBAAAA2wAAAA8AAAAA&#10;AAAAAAAAAAAABwIAAGRycy9kb3ducmV2LnhtbFBLBQYAAAAAAwADALcAAAD1AgAAAAA=&#10;" path="m5730240,l,,,20955r5730240,l5730240,xe" fillcolor="#9f9f9f" stroked="f">
                  <v:path arrowok="t"/>
                </v:shape>
                <v:shape id="Graphic 53" o:spid="_x0000_s1028" style="position:absolute;left:57296;top: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5SxAAAANsAAAAPAAAAZHJzL2Rvd25yZXYueG1sRI9PSwMx&#10;FMTvgt8hPMGbzVpR6trsoi2FXmpxbe+PzTO7uHlZkuyffnsjCB6HmfkNsy5n24mRfGgdK7hfZCCI&#10;a6dbNgpOn7u7FYgQkTV2jknBhQKUxfXVGnPtJv6gsYpGJAiHHBU0Mfa5lKFuyGJYuJ44eV/OW4xJ&#10;eiO1xynBbSeXWfYkLbacFhrsadNQ/V0NVoE8rJ7fLsfN0Jvq8L71w3Q+jkap25v59QVEpDn+h//a&#10;e63g8QF+v6QfIIsfAAAA//8DAFBLAQItABQABgAIAAAAIQDb4fbL7gAAAIUBAAATAAAAAAAAAAAA&#10;AAAAAAAAAABbQ29udGVudF9UeXBlc10ueG1sUEsBAi0AFAAGAAgAAAAhAFr0LFu/AAAAFQEAAAsA&#10;AAAAAAAAAAAAAAAAHwEAAF9yZWxzLy5yZWxzUEsBAi0AFAAGAAgAAAAhAHcx3lLEAAAA2wAAAA8A&#10;AAAAAAAAAAAAAAAABwIAAGRycy9kb3ducmV2LnhtbFBLBQYAAAAAAwADALcAAAD4AgAAAAA=&#10;" path="m3048,l,,,3047r3048,l3048,xe" fillcolor="#e2e2e2" stroked="f">
                  <v:path arrowok="t"/>
                </v:shape>
                <v:shape id="Graphic 54" o:spid="_x0000_s1029" style="position:absolute;left:3;top:7;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PGQwwAAANsAAAAPAAAAZHJzL2Rvd25yZXYueG1sRI/dagIx&#10;FITvC75DOIJ3NWutVVajSEGoIBT/8PawOW4WNydLEt3t2zdCoZfDzHzDLFadrcWDfKgcKxgNMxDE&#10;hdMVlwpOx83rDESIyBprx6TghwKslr2XBebatbynxyGWIkE45KjAxNjkUobCkMUwdA1x8q7OW4xJ&#10;+lJqj22C21q+ZdmHtFhxWjDY0Keh4na4WwW78f2y1e1pPJ356ffZuG1j9hOlBv1uPQcRqYv/4b/2&#10;l1YweYfnl/QD5PIXAAD//wMAUEsBAi0AFAAGAAgAAAAhANvh9svuAAAAhQEAABMAAAAAAAAAAAAA&#10;AAAAAAAAAFtDb250ZW50X1R5cGVzXS54bWxQSwECLQAUAAYACAAAACEAWvQsW78AAAAVAQAACwAA&#10;AAAAAAAAAAAAAAAfAQAAX3JlbHMvLnJlbHNQSwECLQAUAAYACAAAACEALLjxkMMAAADbAAAADwAA&#10;AAAAAAAAAAAAAAAHAgAAZHJzL2Rvd25yZXYueG1sUEsFBgAAAAADAAMAtwAAAPcCAAAAAA==&#10;" path="m3048,3035l,3035,,18275r3048,l3048,3035xem5732348,r-3048,l5729300,3035r3048,l5732348,xe" fillcolor="#9f9f9f" stroked="f">
                  <v:path arrowok="t"/>
                </v:shape>
                <v:shape id="Graphic 55" o:spid="_x0000_s1030" style="position:absolute;left:57296;top:38;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nuxAAAANsAAAAPAAAAZHJzL2Rvd25yZXYueG1sRI9Ba8JA&#10;FITvBf/D8gRvdWNF0egqUhR66KGNXrw9ss9sMPs2Ztck9td3CwWPw8x8w6y3va1ES40vHSuYjBMQ&#10;xLnTJRcKTsfD6wKED8gaK8ek4EEetpvByxpT7Tr+pjYLhYgQ9ikqMCHUqZQ+N2TRj11NHL2LayyG&#10;KJtC6ga7CLeVfEuSubRYclwwWNO7ofya3a0CnGQ/n8t2fr5jN/26PeTe+MtVqdGw361ABOrDM/zf&#10;/tAKZjP4+xJ/gNz8AgAA//8DAFBLAQItABQABgAIAAAAIQDb4fbL7gAAAIUBAAATAAAAAAAAAAAA&#10;AAAAAAAAAABbQ29udGVudF9UeXBlc10ueG1sUEsBAi0AFAAGAAgAAAAhAFr0LFu/AAAAFQEAAAsA&#10;AAAAAAAAAAAAAAAAHwEAAF9yZWxzLy5yZWxzUEsBAi0AFAAGAAgAAAAhANyqye7EAAAA2wAAAA8A&#10;AAAAAAAAAAAAAAAABwIAAGRycy9kb3ducmV2LnhtbFBLBQYAAAAAAwADALcAAAD4AgAAAAA=&#10;" path="m3048,l,,,15240r3048,l3048,xe" fillcolor="#e2e2e2" stroked="f">
                  <v:path arrowok="t"/>
                </v:shape>
                <v:shape id="Graphic 56" o:spid="_x0000_s1031" style="position:absolute;left:3;top:19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DwwAAANsAAAAPAAAAZHJzL2Rvd25yZXYueG1sRI/BasMw&#10;EETvhfyD2EBvtZyCQ3GtmCQQCMmpbi69ba2t7dhaGUmN3b+PCoUeh5l5wxTlbAZxI+c7ywpWSQqC&#10;uLa640bB5f3w9ALCB2SNg2VS8EMeys3iocBc24nf6FaFRkQI+xwVtCGMuZS+bsmgT+xIHL0v6wyG&#10;KF0jtcMpws0gn9N0LQ12HBdaHGnfUt1X30YB2RqrdDqdP+310H9cq8ztdKbU43LevoIINIf/8F/7&#10;qBVka/j9En+A3NwBAAD//wMAUEsBAi0AFAAGAAgAAAAhANvh9svuAAAAhQEAABMAAAAAAAAAAAAA&#10;AAAAAAAAAFtDb250ZW50X1R5cGVzXS54bWxQSwECLQAUAAYACAAAACEAWvQsW78AAAAVAQAACwAA&#10;AAAAAAAAAAAAAAAfAQAAX3JlbHMvLnJlbHNQSwECLQAUAAYACAAAACEAZ6v0w8MAAADbAAAADwAA&#10;AAAAAAAAAAAAAAAHAgAAZHJzL2Rvd25yZXYueG1sUEsFBgAAAAADAAMAtwAAAPcCAAAAAA==&#10;" path="m3047,l,,,3047r3047,l3047,xe" fillcolor="#9f9f9f" stroked="f">
                  <v:path arrowok="t"/>
                </v:shape>
                <v:shape id="Graphic 57" o:spid="_x0000_s1032" style="position:absolute;left:3;top:19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cuLwgAAANsAAAAPAAAAZHJzL2Rvd25yZXYueG1sRI9bi8Iw&#10;FITfBf9DOIJvmip4oWsUEbw8Cbor7OOhOdt0bU5KE23990YQfBxm5htmsWptKe5U+8KxgtEwAUGc&#10;OV1wruDnezuYg/ABWWPpmBQ8yMNq2e0sMNWu4RPdzyEXEcI+RQUmhCqV0meGLPqhq4ij9+dqiyHK&#10;Ope6xibCbSnHSTKVFguOCwYr2hjKruebjZT/Zm0m+2N5usx2W2edH49+vVL9Xrv+AhGoDZ/wu33Q&#10;CiYzeH2JP0AunwAAAP//AwBQSwECLQAUAAYACAAAACEA2+H2y+4AAACFAQAAEwAAAAAAAAAAAAAA&#10;AAAAAAAAW0NvbnRlbnRfVHlwZXNdLnhtbFBLAQItABQABgAIAAAAIQBa9CxbvwAAABUBAAALAAAA&#10;AAAAAAAAAAAAAB8BAABfcmVscy8ucmVsc1BLAQItABQABgAIAAAAIQBXOcuLwgAAANsAAAAPAAAA&#10;AAAAAAAAAAAAAAcCAABkcnMvZG93bnJldi54bWxQSwUGAAAAAAMAAwC3AAAA9gIAAAAA&#10;" path="m5732348,r-2997,l3048,,,,,3035r3048,l5729300,3035r3048,l5732348,xe" fillcolor="#e2e2e2" stroked="f">
                  <v:path arrowok="t"/>
                </v:shape>
                <w10:wrap type="topAndBottom" anchorx="page"/>
              </v:group>
            </w:pict>
          </mc:Fallback>
        </mc:AlternateContent>
      </w:r>
    </w:p>
    <w:p w14:paraId="0F4374CD" w14:textId="77777777" w:rsidR="00F5275E" w:rsidRDefault="00F5275E">
      <w:pPr>
        <w:pStyle w:val="BodyText"/>
        <w:spacing w:before="210"/>
        <w:rPr>
          <w:b/>
        </w:rPr>
      </w:pPr>
    </w:p>
    <w:p w14:paraId="29E4957F" w14:textId="77777777" w:rsidR="00F5275E" w:rsidRDefault="00B9666F">
      <w:pPr>
        <w:spacing w:before="1"/>
        <w:ind w:left="360"/>
        <w:rPr>
          <w:b/>
          <w:sz w:val="24"/>
        </w:rPr>
      </w:pPr>
      <w:r>
        <w:rPr>
          <w:b/>
          <w:sz w:val="24"/>
        </w:rPr>
        <w:t>Objective</w:t>
      </w:r>
      <w:r>
        <w:rPr>
          <w:b/>
          <w:spacing w:val="-3"/>
          <w:sz w:val="24"/>
        </w:rPr>
        <w:t xml:space="preserve"> </w:t>
      </w:r>
      <w:r>
        <w:rPr>
          <w:b/>
          <w:sz w:val="24"/>
        </w:rPr>
        <w:t>2:</w:t>
      </w:r>
      <w:r>
        <w:rPr>
          <w:b/>
          <w:spacing w:val="-7"/>
          <w:sz w:val="24"/>
        </w:rPr>
        <w:t xml:space="preserve"> </w:t>
      </w:r>
      <w:r>
        <w:rPr>
          <w:b/>
          <w:sz w:val="24"/>
        </w:rPr>
        <w:t>Knowledge</w:t>
      </w:r>
      <w:r>
        <w:rPr>
          <w:b/>
          <w:spacing w:val="-1"/>
          <w:sz w:val="24"/>
        </w:rPr>
        <w:t xml:space="preserve"> </w:t>
      </w:r>
      <w:r>
        <w:rPr>
          <w:b/>
          <w:sz w:val="24"/>
        </w:rPr>
        <w:t>of</w:t>
      </w:r>
      <w:r>
        <w:rPr>
          <w:b/>
          <w:spacing w:val="-2"/>
          <w:sz w:val="24"/>
        </w:rPr>
        <w:t xml:space="preserve"> </w:t>
      </w:r>
      <w:r>
        <w:rPr>
          <w:b/>
          <w:sz w:val="24"/>
        </w:rPr>
        <w:t>Menstrual</w:t>
      </w:r>
      <w:r>
        <w:rPr>
          <w:b/>
          <w:spacing w:val="-5"/>
          <w:sz w:val="24"/>
        </w:rPr>
        <w:t xml:space="preserve"> </w:t>
      </w:r>
      <w:r>
        <w:rPr>
          <w:b/>
          <w:sz w:val="24"/>
        </w:rPr>
        <w:t>Cup</w:t>
      </w:r>
      <w:r>
        <w:rPr>
          <w:b/>
          <w:spacing w:val="2"/>
          <w:sz w:val="24"/>
        </w:rPr>
        <w:t xml:space="preserve"> </w:t>
      </w:r>
      <w:r>
        <w:rPr>
          <w:b/>
          <w:spacing w:val="-2"/>
          <w:sz w:val="24"/>
        </w:rPr>
        <w:t>Usage</w:t>
      </w:r>
    </w:p>
    <w:p w14:paraId="4147E561" w14:textId="77777777" w:rsidR="00F5275E" w:rsidRDefault="00F5275E">
      <w:pPr>
        <w:pStyle w:val="BodyText"/>
        <w:spacing w:before="153"/>
        <w:rPr>
          <w:b/>
        </w:rPr>
      </w:pPr>
    </w:p>
    <w:p w14:paraId="7E379593" w14:textId="77777777" w:rsidR="00F5275E" w:rsidRDefault="00B9666F">
      <w:pPr>
        <w:pStyle w:val="BodyText"/>
        <w:spacing w:line="480" w:lineRule="auto"/>
        <w:ind w:left="360" w:right="370"/>
      </w:pPr>
      <w:r>
        <w:t>Knowledge</w:t>
      </w:r>
      <w:r>
        <w:rPr>
          <w:spacing w:val="-5"/>
        </w:rPr>
        <w:t xml:space="preserve"> </w:t>
      </w:r>
      <w:r>
        <w:t>of</w:t>
      </w:r>
      <w:r>
        <w:rPr>
          <w:spacing w:val="-12"/>
        </w:rPr>
        <w:t xml:space="preserve"> </w:t>
      </w:r>
      <w:r>
        <w:t>correct</w:t>
      </w:r>
      <w:r>
        <w:rPr>
          <w:spacing w:val="-4"/>
        </w:rPr>
        <w:t xml:space="preserve"> </w:t>
      </w:r>
      <w:r>
        <w:t>usage</w:t>
      </w:r>
      <w:r>
        <w:rPr>
          <w:spacing w:val="-5"/>
        </w:rPr>
        <w:t xml:space="preserve"> </w:t>
      </w:r>
      <w:r>
        <w:t>(insertion,</w:t>
      </w:r>
      <w:r>
        <w:rPr>
          <w:spacing w:val="-3"/>
        </w:rPr>
        <w:t xml:space="preserve"> </w:t>
      </w:r>
      <w:r>
        <w:t>removal,</w:t>
      </w:r>
      <w:r>
        <w:rPr>
          <w:spacing w:val="-3"/>
        </w:rPr>
        <w:t xml:space="preserve"> </w:t>
      </w:r>
      <w:r>
        <w:t>cleaning,</w:t>
      </w:r>
      <w:r>
        <w:rPr>
          <w:spacing w:val="-3"/>
        </w:rPr>
        <w:t xml:space="preserve"> </w:t>
      </w:r>
      <w:r>
        <w:t>and</w:t>
      </w:r>
      <w:r>
        <w:rPr>
          <w:spacing w:val="-4"/>
        </w:rPr>
        <w:t xml:space="preserve"> </w:t>
      </w:r>
      <w:r>
        <w:t>reusability)</w:t>
      </w:r>
      <w:r>
        <w:rPr>
          <w:spacing w:val="-4"/>
        </w:rPr>
        <w:t xml:space="preserve"> </w:t>
      </w:r>
      <w:r>
        <w:t>was</w:t>
      </w:r>
      <w:r>
        <w:rPr>
          <w:spacing w:val="-7"/>
        </w:rPr>
        <w:t xml:space="preserve"> </w:t>
      </w:r>
      <w:r>
        <w:t>also</w:t>
      </w:r>
      <w:r>
        <w:rPr>
          <w:spacing w:val="-1"/>
        </w:rPr>
        <w:t xml:space="preserve"> </w:t>
      </w:r>
      <w:r>
        <w:t xml:space="preserve">examined across demographics. Significant associations were found with </w:t>
      </w:r>
      <w:r>
        <w:rPr>
          <w:b/>
        </w:rPr>
        <w:t xml:space="preserve">age </w:t>
      </w:r>
      <w:r>
        <w:t xml:space="preserve">and </w:t>
      </w:r>
      <w:r>
        <w:rPr>
          <w:b/>
        </w:rPr>
        <w:t>monthly household income</w:t>
      </w:r>
      <w:r>
        <w:t>, but not with education or occupation.</w:t>
      </w:r>
    </w:p>
    <w:p w14:paraId="3572125A" w14:textId="77777777" w:rsidR="00F5275E" w:rsidRDefault="00B9666F">
      <w:pPr>
        <w:pStyle w:val="ListParagraph"/>
        <w:numPr>
          <w:ilvl w:val="0"/>
          <w:numId w:val="2"/>
        </w:numPr>
        <w:tabs>
          <w:tab w:val="left" w:pos="1081"/>
        </w:tabs>
        <w:spacing w:line="480" w:lineRule="auto"/>
        <w:ind w:right="410"/>
        <w:rPr>
          <w:sz w:val="24"/>
        </w:rPr>
      </w:pPr>
      <w:r>
        <w:rPr>
          <w:b/>
          <w:sz w:val="24"/>
        </w:rPr>
        <w:t>Age</w:t>
      </w:r>
      <w:r>
        <w:rPr>
          <w:sz w:val="24"/>
        </w:rPr>
        <w:t>: Older women (30–50 years) displayed better practical knowledge compared to younger women, with the association significant at p = 0.0468. This may be due to accumulated</w:t>
      </w:r>
      <w:r>
        <w:rPr>
          <w:spacing w:val="-4"/>
          <w:sz w:val="24"/>
        </w:rPr>
        <w:t xml:space="preserve"> </w:t>
      </w:r>
      <w:r>
        <w:rPr>
          <w:sz w:val="24"/>
        </w:rPr>
        <w:t>experience,</w:t>
      </w:r>
      <w:r>
        <w:rPr>
          <w:spacing w:val="-2"/>
          <w:sz w:val="24"/>
        </w:rPr>
        <w:t xml:space="preserve"> </w:t>
      </w:r>
      <w:r>
        <w:rPr>
          <w:sz w:val="24"/>
        </w:rPr>
        <w:t>greater</w:t>
      </w:r>
      <w:r>
        <w:rPr>
          <w:spacing w:val="-7"/>
          <w:sz w:val="24"/>
        </w:rPr>
        <w:t xml:space="preserve"> </w:t>
      </w:r>
      <w:r>
        <w:rPr>
          <w:sz w:val="24"/>
        </w:rPr>
        <w:t>openness</w:t>
      </w:r>
      <w:r>
        <w:rPr>
          <w:spacing w:val="-7"/>
          <w:sz w:val="24"/>
        </w:rPr>
        <w:t xml:space="preserve"> </w:t>
      </w:r>
      <w:r>
        <w:rPr>
          <w:sz w:val="24"/>
        </w:rPr>
        <w:t>to discussion,</w:t>
      </w:r>
      <w:r>
        <w:rPr>
          <w:spacing w:val="-2"/>
          <w:sz w:val="24"/>
        </w:rPr>
        <w:t xml:space="preserve"> </w:t>
      </w:r>
      <w:r>
        <w:rPr>
          <w:sz w:val="24"/>
        </w:rPr>
        <w:t>or</w:t>
      </w:r>
      <w:r>
        <w:rPr>
          <w:spacing w:val="-3"/>
          <w:sz w:val="24"/>
        </w:rPr>
        <w:t xml:space="preserve"> </w:t>
      </w:r>
      <w:r>
        <w:rPr>
          <w:sz w:val="24"/>
        </w:rPr>
        <w:t>reliance</w:t>
      </w:r>
      <w:r>
        <w:rPr>
          <w:spacing w:val="-5"/>
          <w:sz w:val="24"/>
        </w:rPr>
        <w:t xml:space="preserve"> </w:t>
      </w:r>
      <w:r>
        <w:rPr>
          <w:sz w:val="24"/>
        </w:rPr>
        <w:t>on</w:t>
      </w:r>
      <w:r>
        <w:rPr>
          <w:spacing w:val="-9"/>
          <w:sz w:val="24"/>
        </w:rPr>
        <w:t xml:space="preserve"> </w:t>
      </w:r>
      <w:r>
        <w:rPr>
          <w:sz w:val="24"/>
        </w:rPr>
        <w:t>peer</w:t>
      </w:r>
      <w:r>
        <w:rPr>
          <w:spacing w:val="-3"/>
          <w:sz w:val="24"/>
        </w:rPr>
        <w:t xml:space="preserve"> </w:t>
      </w:r>
      <w:r>
        <w:rPr>
          <w:sz w:val="24"/>
        </w:rPr>
        <w:t>networks.</w:t>
      </w:r>
    </w:p>
    <w:p w14:paraId="7436DA8A" w14:textId="77777777" w:rsidR="00F5275E" w:rsidRDefault="00B9666F">
      <w:pPr>
        <w:pStyle w:val="ListParagraph"/>
        <w:numPr>
          <w:ilvl w:val="0"/>
          <w:numId w:val="2"/>
        </w:numPr>
        <w:tabs>
          <w:tab w:val="left" w:pos="1081"/>
        </w:tabs>
        <w:spacing w:before="164" w:line="480" w:lineRule="auto"/>
        <w:ind w:right="744"/>
        <w:rPr>
          <w:sz w:val="24"/>
        </w:rPr>
      </w:pPr>
      <w:r>
        <w:rPr>
          <w:b/>
          <w:sz w:val="24"/>
        </w:rPr>
        <w:t>Income</w:t>
      </w:r>
      <w:r>
        <w:rPr>
          <w:sz w:val="24"/>
        </w:rPr>
        <w:t>: Higher-income groups reported significantly greater knowledge (p = 0.0247).</w:t>
      </w:r>
      <w:r>
        <w:rPr>
          <w:spacing w:val="-5"/>
          <w:sz w:val="24"/>
        </w:rPr>
        <w:t xml:space="preserve"> </w:t>
      </w:r>
      <w:r>
        <w:rPr>
          <w:sz w:val="24"/>
        </w:rPr>
        <w:t>Financial</w:t>
      </w:r>
      <w:r>
        <w:rPr>
          <w:spacing w:val="-7"/>
          <w:sz w:val="24"/>
        </w:rPr>
        <w:t xml:space="preserve"> </w:t>
      </w:r>
      <w:r>
        <w:rPr>
          <w:sz w:val="24"/>
        </w:rPr>
        <w:t>stability</w:t>
      </w:r>
      <w:r>
        <w:rPr>
          <w:spacing w:val="-7"/>
          <w:sz w:val="24"/>
        </w:rPr>
        <w:t xml:space="preserve"> </w:t>
      </w:r>
      <w:r>
        <w:rPr>
          <w:sz w:val="24"/>
        </w:rPr>
        <w:t>may</w:t>
      </w:r>
      <w:r>
        <w:rPr>
          <w:spacing w:val="-7"/>
          <w:sz w:val="24"/>
        </w:rPr>
        <w:t xml:space="preserve"> </w:t>
      </w:r>
      <w:r>
        <w:rPr>
          <w:sz w:val="24"/>
        </w:rPr>
        <w:t>allow</w:t>
      </w:r>
      <w:r>
        <w:rPr>
          <w:spacing w:val="-3"/>
          <w:sz w:val="24"/>
        </w:rPr>
        <w:t xml:space="preserve"> </w:t>
      </w:r>
      <w:r>
        <w:rPr>
          <w:sz w:val="24"/>
        </w:rPr>
        <w:t>better</w:t>
      </w:r>
      <w:r>
        <w:rPr>
          <w:spacing w:val="-2"/>
          <w:sz w:val="24"/>
        </w:rPr>
        <w:t xml:space="preserve"> </w:t>
      </w:r>
      <w:r>
        <w:rPr>
          <w:sz w:val="24"/>
        </w:rPr>
        <w:t>access</w:t>
      </w:r>
      <w:r>
        <w:rPr>
          <w:spacing w:val="-5"/>
          <w:sz w:val="24"/>
        </w:rPr>
        <w:t xml:space="preserve"> </w:t>
      </w:r>
      <w:r>
        <w:rPr>
          <w:sz w:val="24"/>
        </w:rPr>
        <w:t>to</w:t>
      </w:r>
      <w:r>
        <w:rPr>
          <w:spacing w:val="-3"/>
          <w:sz w:val="24"/>
        </w:rPr>
        <w:t xml:space="preserve"> </w:t>
      </w:r>
      <w:r>
        <w:rPr>
          <w:sz w:val="24"/>
        </w:rPr>
        <w:t>healthcare</w:t>
      </w:r>
      <w:r>
        <w:rPr>
          <w:spacing w:val="-3"/>
          <w:sz w:val="24"/>
        </w:rPr>
        <w:t xml:space="preserve"> </w:t>
      </w:r>
      <w:r>
        <w:rPr>
          <w:sz w:val="24"/>
        </w:rPr>
        <w:t>providers,</w:t>
      </w:r>
      <w:r>
        <w:rPr>
          <w:spacing w:val="-1"/>
          <w:sz w:val="24"/>
        </w:rPr>
        <w:t xml:space="preserve"> </w:t>
      </w:r>
      <w:r>
        <w:rPr>
          <w:sz w:val="24"/>
        </w:rPr>
        <w:t>digital platforms, or peer circles where practical information is shared.</w:t>
      </w:r>
    </w:p>
    <w:p w14:paraId="776AC3C9" w14:textId="77777777" w:rsidR="00F5275E" w:rsidRDefault="00B9666F">
      <w:pPr>
        <w:pStyle w:val="ListParagraph"/>
        <w:numPr>
          <w:ilvl w:val="0"/>
          <w:numId w:val="2"/>
        </w:numPr>
        <w:tabs>
          <w:tab w:val="left" w:pos="1081"/>
        </w:tabs>
        <w:spacing w:line="480" w:lineRule="auto"/>
        <w:ind w:right="418"/>
        <w:rPr>
          <w:sz w:val="24"/>
        </w:rPr>
      </w:pPr>
      <w:r>
        <w:rPr>
          <w:b/>
          <w:sz w:val="24"/>
        </w:rPr>
        <w:t>Education</w:t>
      </w:r>
      <w:r>
        <w:rPr>
          <w:sz w:val="24"/>
        </w:rPr>
        <w:t>:</w:t>
      </w:r>
      <w:r>
        <w:rPr>
          <w:spacing w:val="-4"/>
          <w:sz w:val="24"/>
        </w:rPr>
        <w:t xml:space="preserve"> </w:t>
      </w:r>
      <w:r>
        <w:rPr>
          <w:sz w:val="24"/>
        </w:rPr>
        <w:t>Despite its</w:t>
      </w:r>
      <w:r>
        <w:rPr>
          <w:spacing w:val="-6"/>
          <w:sz w:val="24"/>
        </w:rPr>
        <w:t xml:space="preserve"> </w:t>
      </w:r>
      <w:r>
        <w:rPr>
          <w:sz w:val="24"/>
        </w:rPr>
        <w:t>positive influence</w:t>
      </w:r>
      <w:r>
        <w:rPr>
          <w:spacing w:val="-5"/>
          <w:sz w:val="24"/>
        </w:rPr>
        <w:t xml:space="preserve"> </w:t>
      </w:r>
      <w:r>
        <w:rPr>
          <w:sz w:val="24"/>
        </w:rPr>
        <w:t>on</w:t>
      </w:r>
      <w:r>
        <w:rPr>
          <w:spacing w:val="-8"/>
          <w:sz w:val="24"/>
        </w:rPr>
        <w:t xml:space="preserve"> </w:t>
      </w:r>
      <w:r>
        <w:rPr>
          <w:sz w:val="24"/>
        </w:rPr>
        <w:t>awareness,</w:t>
      </w:r>
      <w:r>
        <w:rPr>
          <w:spacing w:val="-2"/>
          <w:sz w:val="24"/>
        </w:rPr>
        <w:t xml:space="preserve"> </w:t>
      </w:r>
      <w:r>
        <w:rPr>
          <w:sz w:val="24"/>
        </w:rPr>
        <w:t>educational</w:t>
      </w:r>
      <w:r>
        <w:rPr>
          <w:spacing w:val="-12"/>
          <w:sz w:val="24"/>
        </w:rPr>
        <w:t xml:space="preserve"> </w:t>
      </w:r>
      <w:r>
        <w:rPr>
          <w:sz w:val="24"/>
        </w:rPr>
        <w:t>qualification</w:t>
      </w:r>
      <w:r>
        <w:rPr>
          <w:spacing w:val="-8"/>
          <w:sz w:val="24"/>
        </w:rPr>
        <w:t xml:space="preserve"> </w:t>
      </w:r>
      <w:r>
        <w:rPr>
          <w:sz w:val="24"/>
        </w:rPr>
        <w:t>was not significantly linked to usage knowledge (p = 0.0912). This indicates that formal education does not necessarily translate into practical menstrual health skills.</w:t>
      </w:r>
    </w:p>
    <w:p w14:paraId="55E5E656" w14:textId="77777777" w:rsidR="00F5275E" w:rsidRDefault="00B9666F">
      <w:pPr>
        <w:pStyle w:val="ListParagraph"/>
        <w:numPr>
          <w:ilvl w:val="0"/>
          <w:numId w:val="2"/>
        </w:numPr>
        <w:tabs>
          <w:tab w:val="left" w:pos="1081"/>
        </w:tabs>
        <w:spacing w:line="480" w:lineRule="auto"/>
        <w:ind w:right="598"/>
        <w:rPr>
          <w:sz w:val="24"/>
        </w:rPr>
      </w:pPr>
      <w:r>
        <w:rPr>
          <w:b/>
          <w:sz w:val="24"/>
        </w:rPr>
        <w:t>Occupation</w:t>
      </w:r>
      <w:r>
        <w:rPr>
          <w:sz w:val="24"/>
        </w:rPr>
        <w:t>:</w:t>
      </w:r>
      <w:r>
        <w:rPr>
          <w:spacing w:val="-6"/>
          <w:sz w:val="24"/>
        </w:rPr>
        <w:t xml:space="preserve"> </w:t>
      </w:r>
      <w:r>
        <w:rPr>
          <w:sz w:val="24"/>
        </w:rPr>
        <w:t>No</w:t>
      </w:r>
      <w:r>
        <w:rPr>
          <w:spacing w:val="-6"/>
          <w:sz w:val="24"/>
        </w:rPr>
        <w:t xml:space="preserve"> </w:t>
      </w:r>
      <w:r>
        <w:rPr>
          <w:sz w:val="24"/>
        </w:rPr>
        <w:t>significant</w:t>
      </w:r>
      <w:r>
        <w:rPr>
          <w:spacing w:val="-1"/>
          <w:sz w:val="24"/>
        </w:rPr>
        <w:t xml:space="preserve"> </w:t>
      </w:r>
      <w:r>
        <w:rPr>
          <w:sz w:val="24"/>
        </w:rPr>
        <w:t>differences</w:t>
      </w:r>
      <w:r>
        <w:rPr>
          <w:spacing w:val="-8"/>
          <w:sz w:val="24"/>
        </w:rPr>
        <w:t xml:space="preserve"> </w:t>
      </w:r>
      <w:r>
        <w:rPr>
          <w:sz w:val="24"/>
        </w:rPr>
        <w:t>were</w:t>
      </w:r>
      <w:r>
        <w:rPr>
          <w:spacing w:val="-6"/>
          <w:sz w:val="24"/>
        </w:rPr>
        <w:t xml:space="preserve"> </w:t>
      </w:r>
      <w:r>
        <w:rPr>
          <w:sz w:val="24"/>
        </w:rPr>
        <w:t>observed</w:t>
      </w:r>
      <w:r>
        <w:rPr>
          <w:spacing w:val="-6"/>
          <w:sz w:val="24"/>
        </w:rPr>
        <w:t xml:space="preserve"> </w:t>
      </w:r>
      <w:r>
        <w:rPr>
          <w:sz w:val="24"/>
        </w:rPr>
        <w:t>(p</w:t>
      </w:r>
      <w:r>
        <w:rPr>
          <w:spacing w:val="-6"/>
          <w:sz w:val="24"/>
        </w:rPr>
        <w:t xml:space="preserve"> </w:t>
      </w:r>
      <w:r>
        <w:rPr>
          <w:sz w:val="24"/>
        </w:rPr>
        <w:t>=</w:t>
      </w:r>
      <w:r>
        <w:rPr>
          <w:spacing w:val="-6"/>
          <w:sz w:val="24"/>
        </w:rPr>
        <w:t xml:space="preserve"> </w:t>
      </w:r>
      <w:r>
        <w:rPr>
          <w:sz w:val="24"/>
        </w:rPr>
        <w:t>0.0812),</w:t>
      </w:r>
      <w:r>
        <w:rPr>
          <w:spacing w:val="-4"/>
          <w:sz w:val="24"/>
        </w:rPr>
        <w:t xml:space="preserve"> </w:t>
      </w:r>
      <w:r>
        <w:rPr>
          <w:sz w:val="24"/>
        </w:rPr>
        <w:t>suggesting</w:t>
      </w:r>
      <w:r>
        <w:rPr>
          <w:spacing w:val="-6"/>
          <w:sz w:val="24"/>
        </w:rPr>
        <w:t xml:space="preserve"> </w:t>
      </w:r>
      <w:r>
        <w:rPr>
          <w:sz w:val="24"/>
        </w:rPr>
        <w:t>that employment type does not directly influence usage knowledge.</w:t>
      </w:r>
    </w:p>
    <w:p w14:paraId="6FC255DE" w14:textId="77777777" w:rsidR="00F5275E" w:rsidRDefault="00F5275E">
      <w:pPr>
        <w:pStyle w:val="ListParagraph"/>
        <w:spacing w:line="480" w:lineRule="auto"/>
        <w:rPr>
          <w:sz w:val="24"/>
        </w:rPr>
        <w:sectPr w:rsidR="00F5275E">
          <w:pgSz w:w="11910" w:h="16840"/>
          <w:pgMar w:top="1460" w:right="1080" w:bottom="280" w:left="1080" w:header="720" w:footer="720" w:gutter="0"/>
          <w:cols w:space="720"/>
        </w:sectPr>
      </w:pPr>
    </w:p>
    <w:p w14:paraId="0D6523AE" w14:textId="77777777" w:rsidR="00F5275E" w:rsidRDefault="00B9666F">
      <w:pPr>
        <w:spacing w:before="78" w:line="480" w:lineRule="auto"/>
        <w:ind w:left="360" w:right="405"/>
        <w:rPr>
          <w:sz w:val="24"/>
        </w:rPr>
      </w:pPr>
      <w:r>
        <w:rPr>
          <w:b/>
          <w:sz w:val="24"/>
        </w:rPr>
        <w:lastRenderedPageBreak/>
        <w:t>Interpretation</w:t>
      </w:r>
      <w:r>
        <w:rPr>
          <w:sz w:val="24"/>
        </w:rPr>
        <w:t>:</w:t>
      </w:r>
      <w:r>
        <w:rPr>
          <w:spacing w:val="-3"/>
          <w:sz w:val="24"/>
        </w:rPr>
        <w:t xml:space="preserve"> </w:t>
      </w:r>
      <w:r>
        <w:rPr>
          <w:sz w:val="24"/>
        </w:rPr>
        <w:t>Practical</w:t>
      </w:r>
      <w:r>
        <w:rPr>
          <w:spacing w:val="-12"/>
          <w:sz w:val="24"/>
        </w:rPr>
        <w:t xml:space="preserve"> </w:t>
      </w:r>
      <w:r>
        <w:rPr>
          <w:sz w:val="24"/>
        </w:rPr>
        <w:t>knowledge</w:t>
      </w:r>
      <w:r>
        <w:rPr>
          <w:spacing w:val="-4"/>
          <w:sz w:val="24"/>
        </w:rPr>
        <w:t xml:space="preserve"> </w:t>
      </w:r>
      <w:r>
        <w:rPr>
          <w:sz w:val="24"/>
        </w:rPr>
        <w:t>requires</w:t>
      </w:r>
      <w:r>
        <w:rPr>
          <w:spacing w:val="-2"/>
          <w:sz w:val="24"/>
        </w:rPr>
        <w:t xml:space="preserve"> </w:t>
      </w:r>
      <w:r>
        <w:rPr>
          <w:sz w:val="24"/>
        </w:rPr>
        <w:t>more</w:t>
      </w:r>
      <w:r>
        <w:rPr>
          <w:spacing w:val="-4"/>
          <w:sz w:val="24"/>
        </w:rPr>
        <w:t xml:space="preserve"> </w:t>
      </w:r>
      <w:r>
        <w:rPr>
          <w:sz w:val="24"/>
        </w:rPr>
        <w:t>than</w:t>
      </w:r>
      <w:r>
        <w:rPr>
          <w:spacing w:val="-8"/>
          <w:sz w:val="24"/>
        </w:rPr>
        <w:t xml:space="preserve"> </w:t>
      </w:r>
      <w:r>
        <w:rPr>
          <w:sz w:val="24"/>
        </w:rPr>
        <w:t>awareness—it appears</w:t>
      </w:r>
      <w:r>
        <w:rPr>
          <w:spacing w:val="-2"/>
          <w:sz w:val="24"/>
        </w:rPr>
        <w:t xml:space="preserve"> </w:t>
      </w:r>
      <w:r>
        <w:rPr>
          <w:sz w:val="24"/>
        </w:rPr>
        <w:t>linked</w:t>
      </w:r>
      <w:r>
        <w:rPr>
          <w:spacing w:val="-3"/>
          <w:sz w:val="24"/>
        </w:rPr>
        <w:t xml:space="preserve"> </w:t>
      </w:r>
      <w:r>
        <w:rPr>
          <w:sz w:val="24"/>
        </w:rPr>
        <w:t xml:space="preserve">to </w:t>
      </w:r>
      <w:r>
        <w:rPr>
          <w:b/>
          <w:sz w:val="24"/>
        </w:rPr>
        <w:t>age and resources (income)</w:t>
      </w:r>
      <w:r>
        <w:rPr>
          <w:sz w:val="24"/>
        </w:rPr>
        <w:t xml:space="preserve">, rather than academic achievement. This highlights the importance of </w:t>
      </w:r>
      <w:r>
        <w:rPr>
          <w:b/>
          <w:sz w:val="24"/>
        </w:rPr>
        <w:t xml:space="preserve">hands-on demonstrations and practical training </w:t>
      </w:r>
      <w:r>
        <w:rPr>
          <w:sz w:val="24"/>
        </w:rPr>
        <w:t>in bridging the knowledge gap.</w:t>
      </w:r>
    </w:p>
    <w:p w14:paraId="7C1691C4" w14:textId="77777777" w:rsidR="00F5275E" w:rsidRDefault="00B9666F">
      <w:pPr>
        <w:pStyle w:val="Heading2"/>
        <w:spacing w:before="164"/>
      </w:pPr>
      <w:r>
        <w:t>Table</w:t>
      </w:r>
      <w:r>
        <w:rPr>
          <w:spacing w:val="-7"/>
        </w:rPr>
        <w:t xml:space="preserve"> </w:t>
      </w:r>
      <w:r>
        <w:t>2.</w:t>
      </w:r>
      <w:r>
        <w:rPr>
          <w:spacing w:val="-6"/>
        </w:rPr>
        <w:t xml:space="preserve"> </w:t>
      </w:r>
      <w:r>
        <w:t>Knowledge</w:t>
      </w:r>
      <w:r>
        <w:rPr>
          <w:spacing w:val="-5"/>
        </w:rPr>
        <w:t xml:space="preserve"> </w:t>
      </w:r>
      <w:r>
        <w:t>of</w:t>
      </w:r>
      <w:r>
        <w:rPr>
          <w:spacing w:val="-6"/>
        </w:rPr>
        <w:t xml:space="preserve"> </w:t>
      </w:r>
      <w:r>
        <w:t>Menstrual</w:t>
      </w:r>
      <w:r>
        <w:rPr>
          <w:spacing w:val="-8"/>
        </w:rPr>
        <w:t xml:space="preserve"> </w:t>
      </w:r>
      <w:r>
        <w:t>Cup</w:t>
      </w:r>
      <w:r>
        <w:rPr>
          <w:spacing w:val="-3"/>
        </w:rPr>
        <w:t xml:space="preserve"> </w:t>
      </w:r>
      <w:r>
        <w:t>Usage</w:t>
      </w:r>
      <w:r>
        <w:rPr>
          <w:spacing w:val="-4"/>
        </w:rPr>
        <w:t xml:space="preserve"> </w:t>
      </w:r>
      <w:r>
        <w:t>by</w:t>
      </w:r>
      <w:r>
        <w:rPr>
          <w:spacing w:val="-4"/>
        </w:rPr>
        <w:t xml:space="preserve"> </w:t>
      </w:r>
      <w:r>
        <w:t>Demographic</w:t>
      </w:r>
      <w:r>
        <w:rPr>
          <w:spacing w:val="-4"/>
        </w:rPr>
        <w:t xml:space="preserve"> </w:t>
      </w:r>
      <w:r>
        <w:rPr>
          <w:spacing w:val="-2"/>
        </w:rPr>
        <w:t>Factors</w:t>
      </w:r>
    </w:p>
    <w:p w14:paraId="08E2F7F4" w14:textId="77777777" w:rsidR="00F5275E" w:rsidRDefault="00F5275E">
      <w:pPr>
        <w:pStyle w:val="BodyText"/>
        <w:rPr>
          <w:b/>
          <w:sz w:val="20"/>
        </w:rPr>
      </w:pPr>
    </w:p>
    <w:p w14:paraId="064F06EA" w14:textId="77777777" w:rsidR="00F5275E" w:rsidRDefault="00F5275E">
      <w:pPr>
        <w:pStyle w:val="BodyText"/>
        <w:spacing w:before="33"/>
        <w:rPr>
          <w:b/>
          <w:sz w:val="20"/>
        </w:rPr>
      </w:pPr>
    </w:p>
    <w:tbl>
      <w:tblPr>
        <w:tblW w:w="0" w:type="auto"/>
        <w:tblInd w:w="361" w:type="dxa"/>
        <w:tblLayout w:type="fixed"/>
        <w:tblCellMar>
          <w:left w:w="0" w:type="dxa"/>
          <w:right w:w="0" w:type="dxa"/>
        </w:tblCellMar>
        <w:tblLook w:val="01E0" w:firstRow="1" w:lastRow="1" w:firstColumn="1" w:lastColumn="1" w:noHBand="0" w:noVBand="0"/>
      </w:tblPr>
      <w:tblGrid>
        <w:gridCol w:w="2552"/>
        <w:gridCol w:w="2960"/>
        <w:gridCol w:w="821"/>
        <w:gridCol w:w="1548"/>
      </w:tblGrid>
      <w:tr w:rsidR="00F5275E" w14:paraId="25C75A0D" w14:textId="77777777">
        <w:trPr>
          <w:trHeight w:val="516"/>
        </w:trPr>
        <w:tc>
          <w:tcPr>
            <w:tcW w:w="2552" w:type="dxa"/>
          </w:tcPr>
          <w:p w14:paraId="20C8E61F" w14:textId="77777777" w:rsidR="00F5275E" w:rsidRDefault="00B9666F">
            <w:pPr>
              <w:pStyle w:val="TableParagraph"/>
              <w:spacing w:line="266" w:lineRule="exact"/>
              <w:rPr>
                <w:b/>
                <w:sz w:val="24"/>
              </w:rPr>
            </w:pPr>
            <w:r>
              <w:rPr>
                <w:b/>
                <w:spacing w:val="-2"/>
                <w:sz w:val="24"/>
              </w:rPr>
              <w:t>Variable</w:t>
            </w:r>
          </w:p>
        </w:tc>
        <w:tc>
          <w:tcPr>
            <w:tcW w:w="2960" w:type="dxa"/>
          </w:tcPr>
          <w:p w14:paraId="5631060E" w14:textId="77777777" w:rsidR="00F5275E" w:rsidRDefault="00B9666F">
            <w:pPr>
              <w:pStyle w:val="TableParagraph"/>
              <w:spacing w:line="266" w:lineRule="exact"/>
              <w:ind w:left="33"/>
              <w:rPr>
                <w:b/>
                <w:sz w:val="24"/>
              </w:rPr>
            </w:pPr>
            <w:r>
              <w:rPr>
                <w:b/>
                <w:sz w:val="24"/>
              </w:rPr>
              <w:t>Association</w:t>
            </w:r>
            <w:r>
              <w:rPr>
                <w:b/>
                <w:spacing w:val="-2"/>
                <w:sz w:val="24"/>
              </w:rPr>
              <w:t xml:space="preserve"> </w:t>
            </w:r>
            <w:r>
              <w:rPr>
                <w:b/>
                <w:sz w:val="24"/>
              </w:rPr>
              <w:t>with</w:t>
            </w:r>
            <w:r>
              <w:rPr>
                <w:b/>
                <w:spacing w:val="-5"/>
                <w:sz w:val="24"/>
              </w:rPr>
              <w:t xml:space="preserve"> </w:t>
            </w:r>
            <w:r>
              <w:rPr>
                <w:b/>
                <w:spacing w:val="-2"/>
                <w:sz w:val="24"/>
              </w:rPr>
              <w:t>Knowledge</w:t>
            </w:r>
          </w:p>
        </w:tc>
        <w:tc>
          <w:tcPr>
            <w:tcW w:w="821" w:type="dxa"/>
          </w:tcPr>
          <w:p w14:paraId="31C23C46" w14:textId="77777777" w:rsidR="00F5275E" w:rsidRDefault="00B9666F">
            <w:pPr>
              <w:pStyle w:val="TableParagraph"/>
              <w:spacing w:line="266" w:lineRule="exact"/>
              <w:ind w:left="1"/>
              <w:jc w:val="center"/>
              <w:rPr>
                <w:b/>
                <w:sz w:val="24"/>
              </w:rPr>
            </w:pPr>
            <w:r>
              <w:rPr>
                <w:b/>
                <w:sz w:val="24"/>
              </w:rPr>
              <w:t>p-</w:t>
            </w:r>
            <w:r>
              <w:rPr>
                <w:b/>
                <w:spacing w:val="-2"/>
                <w:sz w:val="24"/>
              </w:rPr>
              <w:t>value</w:t>
            </w:r>
          </w:p>
        </w:tc>
        <w:tc>
          <w:tcPr>
            <w:tcW w:w="1548" w:type="dxa"/>
          </w:tcPr>
          <w:p w14:paraId="038F2692" w14:textId="77777777" w:rsidR="00F5275E" w:rsidRDefault="00B9666F">
            <w:pPr>
              <w:pStyle w:val="TableParagraph"/>
              <w:spacing w:line="266" w:lineRule="exact"/>
              <w:ind w:left="31"/>
              <w:rPr>
                <w:b/>
                <w:sz w:val="24"/>
              </w:rPr>
            </w:pPr>
            <w:r>
              <w:rPr>
                <w:b/>
                <w:spacing w:val="-2"/>
                <w:sz w:val="24"/>
              </w:rPr>
              <w:t>Significance</w:t>
            </w:r>
          </w:p>
        </w:tc>
      </w:tr>
      <w:tr w:rsidR="00F5275E" w14:paraId="47DF90C8" w14:textId="77777777">
        <w:trPr>
          <w:trHeight w:val="770"/>
        </w:trPr>
        <w:tc>
          <w:tcPr>
            <w:tcW w:w="2552" w:type="dxa"/>
          </w:tcPr>
          <w:p w14:paraId="6BD6623D" w14:textId="77777777" w:rsidR="00F5275E" w:rsidRDefault="00B9666F">
            <w:pPr>
              <w:pStyle w:val="TableParagraph"/>
              <w:spacing w:before="241"/>
              <w:rPr>
                <w:sz w:val="24"/>
              </w:rPr>
            </w:pPr>
            <w:r>
              <w:rPr>
                <w:spacing w:val="-5"/>
                <w:sz w:val="24"/>
              </w:rPr>
              <w:t>Age</w:t>
            </w:r>
          </w:p>
        </w:tc>
        <w:tc>
          <w:tcPr>
            <w:tcW w:w="2960" w:type="dxa"/>
          </w:tcPr>
          <w:p w14:paraId="1A839CDF" w14:textId="77777777" w:rsidR="00F5275E" w:rsidRDefault="00B9666F">
            <w:pPr>
              <w:pStyle w:val="TableParagraph"/>
              <w:spacing w:before="241"/>
              <w:ind w:left="33"/>
              <w:rPr>
                <w:sz w:val="24"/>
              </w:rPr>
            </w:pPr>
            <w:r>
              <w:rPr>
                <w:spacing w:val="-5"/>
                <w:sz w:val="24"/>
              </w:rPr>
              <w:t>Yes</w:t>
            </w:r>
          </w:p>
        </w:tc>
        <w:tc>
          <w:tcPr>
            <w:tcW w:w="821" w:type="dxa"/>
          </w:tcPr>
          <w:p w14:paraId="4625E144" w14:textId="77777777" w:rsidR="00F5275E" w:rsidRDefault="00B9666F">
            <w:pPr>
              <w:pStyle w:val="TableParagraph"/>
              <w:spacing w:before="241"/>
              <w:ind w:left="1" w:right="94"/>
              <w:jc w:val="center"/>
              <w:rPr>
                <w:sz w:val="24"/>
              </w:rPr>
            </w:pPr>
            <w:r>
              <w:rPr>
                <w:spacing w:val="-2"/>
                <w:sz w:val="24"/>
              </w:rPr>
              <w:t>0.0468</w:t>
            </w:r>
          </w:p>
        </w:tc>
        <w:tc>
          <w:tcPr>
            <w:tcW w:w="1548" w:type="dxa"/>
          </w:tcPr>
          <w:p w14:paraId="363FC7C5" w14:textId="77777777" w:rsidR="00F5275E" w:rsidRDefault="00B9666F">
            <w:pPr>
              <w:pStyle w:val="TableParagraph"/>
              <w:spacing w:before="241"/>
              <w:ind w:left="31"/>
              <w:rPr>
                <w:sz w:val="24"/>
              </w:rPr>
            </w:pPr>
            <w:r>
              <w:rPr>
                <w:spacing w:val="-2"/>
                <w:sz w:val="24"/>
              </w:rPr>
              <w:t>Significant</w:t>
            </w:r>
          </w:p>
        </w:tc>
      </w:tr>
      <w:tr w:rsidR="00F5275E" w14:paraId="2AA3B549" w14:textId="77777777">
        <w:trPr>
          <w:trHeight w:val="770"/>
        </w:trPr>
        <w:tc>
          <w:tcPr>
            <w:tcW w:w="2552" w:type="dxa"/>
          </w:tcPr>
          <w:p w14:paraId="66C215AE" w14:textId="77777777" w:rsidR="00F5275E" w:rsidRDefault="00B9666F">
            <w:pPr>
              <w:pStyle w:val="TableParagraph"/>
              <w:spacing w:before="243"/>
              <w:rPr>
                <w:sz w:val="24"/>
              </w:rPr>
            </w:pPr>
            <w:r>
              <w:rPr>
                <w:sz w:val="24"/>
              </w:rPr>
              <w:t>Household</w:t>
            </w:r>
            <w:r>
              <w:rPr>
                <w:spacing w:val="-5"/>
                <w:sz w:val="24"/>
              </w:rPr>
              <w:t xml:space="preserve"> </w:t>
            </w:r>
            <w:r>
              <w:rPr>
                <w:spacing w:val="-2"/>
                <w:sz w:val="24"/>
              </w:rPr>
              <w:t>Income</w:t>
            </w:r>
          </w:p>
        </w:tc>
        <w:tc>
          <w:tcPr>
            <w:tcW w:w="2960" w:type="dxa"/>
          </w:tcPr>
          <w:p w14:paraId="3EC6A9EC" w14:textId="77777777" w:rsidR="00F5275E" w:rsidRDefault="00B9666F">
            <w:pPr>
              <w:pStyle w:val="TableParagraph"/>
              <w:spacing w:before="243"/>
              <w:ind w:left="33"/>
              <w:rPr>
                <w:sz w:val="24"/>
              </w:rPr>
            </w:pPr>
            <w:r>
              <w:rPr>
                <w:spacing w:val="-5"/>
                <w:sz w:val="24"/>
              </w:rPr>
              <w:t>Yes</w:t>
            </w:r>
          </w:p>
        </w:tc>
        <w:tc>
          <w:tcPr>
            <w:tcW w:w="821" w:type="dxa"/>
          </w:tcPr>
          <w:p w14:paraId="6671AA49" w14:textId="77777777" w:rsidR="00F5275E" w:rsidRDefault="00B9666F">
            <w:pPr>
              <w:pStyle w:val="TableParagraph"/>
              <w:spacing w:before="243"/>
              <w:ind w:left="1" w:right="94"/>
              <w:jc w:val="center"/>
              <w:rPr>
                <w:sz w:val="24"/>
              </w:rPr>
            </w:pPr>
            <w:r>
              <w:rPr>
                <w:spacing w:val="-2"/>
                <w:sz w:val="24"/>
              </w:rPr>
              <w:t>0.0247</w:t>
            </w:r>
          </w:p>
        </w:tc>
        <w:tc>
          <w:tcPr>
            <w:tcW w:w="1548" w:type="dxa"/>
          </w:tcPr>
          <w:p w14:paraId="319E8D69" w14:textId="77777777" w:rsidR="00F5275E" w:rsidRDefault="00B9666F">
            <w:pPr>
              <w:pStyle w:val="TableParagraph"/>
              <w:spacing w:before="243"/>
              <w:ind w:left="31"/>
              <w:rPr>
                <w:sz w:val="24"/>
              </w:rPr>
            </w:pPr>
            <w:r>
              <w:rPr>
                <w:spacing w:val="-2"/>
                <w:sz w:val="24"/>
              </w:rPr>
              <w:t>Significant</w:t>
            </w:r>
          </w:p>
        </w:tc>
      </w:tr>
      <w:tr w:rsidR="00F5275E" w14:paraId="4D47FF64" w14:textId="77777777">
        <w:trPr>
          <w:trHeight w:val="770"/>
        </w:trPr>
        <w:tc>
          <w:tcPr>
            <w:tcW w:w="2552" w:type="dxa"/>
          </w:tcPr>
          <w:p w14:paraId="656E7793" w14:textId="77777777" w:rsidR="00F5275E" w:rsidRDefault="00B9666F">
            <w:pPr>
              <w:pStyle w:val="TableParagraph"/>
              <w:spacing w:before="241"/>
              <w:rPr>
                <w:sz w:val="24"/>
              </w:rPr>
            </w:pPr>
            <w:r>
              <w:rPr>
                <w:sz w:val="24"/>
              </w:rPr>
              <w:t>Educational</w:t>
            </w:r>
            <w:r>
              <w:rPr>
                <w:spacing w:val="-11"/>
                <w:sz w:val="24"/>
              </w:rPr>
              <w:t xml:space="preserve"> </w:t>
            </w:r>
            <w:r>
              <w:rPr>
                <w:spacing w:val="-2"/>
                <w:sz w:val="24"/>
              </w:rPr>
              <w:t>Qualification</w:t>
            </w:r>
          </w:p>
        </w:tc>
        <w:tc>
          <w:tcPr>
            <w:tcW w:w="2960" w:type="dxa"/>
          </w:tcPr>
          <w:p w14:paraId="59EE3C3C" w14:textId="77777777" w:rsidR="00F5275E" w:rsidRDefault="00B9666F">
            <w:pPr>
              <w:pStyle w:val="TableParagraph"/>
              <w:spacing w:before="241"/>
              <w:ind w:left="33"/>
              <w:rPr>
                <w:sz w:val="24"/>
              </w:rPr>
            </w:pPr>
            <w:r>
              <w:rPr>
                <w:spacing w:val="-5"/>
                <w:sz w:val="24"/>
              </w:rPr>
              <w:t>No</w:t>
            </w:r>
          </w:p>
        </w:tc>
        <w:tc>
          <w:tcPr>
            <w:tcW w:w="821" w:type="dxa"/>
          </w:tcPr>
          <w:p w14:paraId="2389B0FA" w14:textId="77777777" w:rsidR="00F5275E" w:rsidRDefault="00B9666F">
            <w:pPr>
              <w:pStyle w:val="TableParagraph"/>
              <w:spacing w:before="241"/>
              <w:ind w:left="1" w:right="94"/>
              <w:jc w:val="center"/>
              <w:rPr>
                <w:sz w:val="24"/>
              </w:rPr>
            </w:pPr>
            <w:r>
              <w:rPr>
                <w:spacing w:val="-2"/>
                <w:sz w:val="24"/>
              </w:rPr>
              <w:t>0.0912</w:t>
            </w:r>
          </w:p>
        </w:tc>
        <w:tc>
          <w:tcPr>
            <w:tcW w:w="1548" w:type="dxa"/>
          </w:tcPr>
          <w:p w14:paraId="74571EDD" w14:textId="77777777" w:rsidR="00F5275E" w:rsidRDefault="00B9666F">
            <w:pPr>
              <w:pStyle w:val="TableParagraph"/>
              <w:spacing w:before="241"/>
              <w:ind w:left="31"/>
              <w:rPr>
                <w:sz w:val="24"/>
              </w:rPr>
            </w:pPr>
            <w:r>
              <w:rPr>
                <w:sz w:val="24"/>
              </w:rPr>
              <w:t>Not</w:t>
            </w:r>
            <w:r>
              <w:rPr>
                <w:spacing w:val="2"/>
                <w:sz w:val="24"/>
              </w:rPr>
              <w:t xml:space="preserve"> </w:t>
            </w:r>
            <w:r>
              <w:rPr>
                <w:spacing w:val="-2"/>
                <w:sz w:val="24"/>
              </w:rPr>
              <w:t>Significant</w:t>
            </w:r>
          </w:p>
        </w:tc>
      </w:tr>
      <w:tr w:rsidR="00F5275E" w14:paraId="61C0FA75" w14:textId="77777777">
        <w:trPr>
          <w:trHeight w:val="519"/>
        </w:trPr>
        <w:tc>
          <w:tcPr>
            <w:tcW w:w="2552" w:type="dxa"/>
          </w:tcPr>
          <w:p w14:paraId="5E1D89F3" w14:textId="77777777" w:rsidR="00F5275E" w:rsidRDefault="00B9666F">
            <w:pPr>
              <w:pStyle w:val="TableParagraph"/>
              <w:spacing w:before="243" w:line="256" w:lineRule="exact"/>
              <w:rPr>
                <w:sz w:val="24"/>
              </w:rPr>
            </w:pPr>
            <w:r>
              <w:rPr>
                <w:spacing w:val="-2"/>
                <w:sz w:val="24"/>
              </w:rPr>
              <w:t>Occupation</w:t>
            </w:r>
          </w:p>
        </w:tc>
        <w:tc>
          <w:tcPr>
            <w:tcW w:w="2960" w:type="dxa"/>
          </w:tcPr>
          <w:p w14:paraId="2E421B53" w14:textId="77777777" w:rsidR="00F5275E" w:rsidRDefault="00B9666F">
            <w:pPr>
              <w:pStyle w:val="TableParagraph"/>
              <w:spacing w:before="243" w:line="256" w:lineRule="exact"/>
              <w:ind w:left="33"/>
              <w:rPr>
                <w:sz w:val="24"/>
              </w:rPr>
            </w:pPr>
            <w:r>
              <w:rPr>
                <w:spacing w:val="-5"/>
                <w:sz w:val="24"/>
              </w:rPr>
              <w:t>No</w:t>
            </w:r>
          </w:p>
        </w:tc>
        <w:tc>
          <w:tcPr>
            <w:tcW w:w="821" w:type="dxa"/>
          </w:tcPr>
          <w:p w14:paraId="391F1625" w14:textId="77777777" w:rsidR="00F5275E" w:rsidRDefault="00B9666F">
            <w:pPr>
              <w:pStyle w:val="TableParagraph"/>
              <w:spacing w:before="243" w:line="256" w:lineRule="exact"/>
              <w:ind w:left="1" w:right="94"/>
              <w:jc w:val="center"/>
              <w:rPr>
                <w:sz w:val="24"/>
              </w:rPr>
            </w:pPr>
            <w:r>
              <w:rPr>
                <w:spacing w:val="-2"/>
                <w:sz w:val="24"/>
              </w:rPr>
              <w:t>0.0812</w:t>
            </w:r>
          </w:p>
        </w:tc>
        <w:tc>
          <w:tcPr>
            <w:tcW w:w="1548" w:type="dxa"/>
          </w:tcPr>
          <w:p w14:paraId="78A15EDB" w14:textId="77777777" w:rsidR="00F5275E" w:rsidRDefault="00B9666F">
            <w:pPr>
              <w:pStyle w:val="TableParagraph"/>
              <w:spacing w:before="243" w:line="256" w:lineRule="exact"/>
              <w:ind w:left="31"/>
              <w:rPr>
                <w:sz w:val="24"/>
              </w:rPr>
            </w:pPr>
            <w:r>
              <w:rPr>
                <w:sz w:val="24"/>
              </w:rPr>
              <w:t>Not</w:t>
            </w:r>
            <w:r>
              <w:rPr>
                <w:spacing w:val="2"/>
                <w:sz w:val="24"/>
              </w:rPr>
              <w:t xml:space="preserve"> </w:t>
            </w:r>
            <w:r>
              <w:rPr>
                <w:spacing w:val="-2"/>
                <w:sz w:val="24"/>
              </w:rPr>
              <w:t>Significant</w:t>
            </w:r>
          </w:p>
        </w:tc>
      </w:tr>
    </w:tbl>
    <w:p w14:paraId="435540EE" w14:textId="77777777" w:rsidR="00F5275E" w:rsidRDefault="00F5275E">
      <w:pPr>
        <w:pStyle w:val="BodyText"/>
        <w:rPr>
          <w:b/>
          <w:sz w:val="20"/>
        </w:rPr>
      </w:pPr>
    </w:p>
    <w:p w14:paraId="38A8CFEA" w14:textId="77777777" w:rsidR="00F5275E" w:rsidRDefault="00B9666F">
      <w:pPr>
        <w:pStyle w:val="BodyText"/>
        <w:spacing w:before="199"/>
        <w:rPr>
          <w:b/>
          <w:sz w:val="20"/>
        </w:rPr>
      </w:pPr>
      <w:r>
        <w:rPr>
          <w:b/>
          <w:noProof/>
          <w:sz w:val="20"/>
        </w:rPr>
        <mc:AlternateContent>
          <mc:Choice Requires="wpg">
            <w:drawing>
              <wp:anchor distT="0" distB="0" distL="0" distR="0" simplePos="0" relativeHeight="487593472" behindDoc="1" locked="0" layoutInCell="1" allowOverlap="1" wp14:anchorId="0CF32C50" wp14:editId="67F7B873">
                <wp:simplePos x="0" y="0"/>
                <wp:positionH relativeFrom="page">
                  <wp:posOffset>914400</wp:posOffset>
                </wp:positionH>
                <wp:positionV relativeFrom="paragraph">
                  <wp:posOffset>287710</wp:posOffset>
                </wp:positionV>
                <wp:extent cx="5732780" cy="2349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3495"/>
                          <a:chOff x="0" y="0"/>
                          <a:chExt cx="5732780" cy="23495"/>
                        </a:xfrm>
                      </wpg:grpSpPr>
                      <wps:wsp>
                        <wps:cNvPr id="59" name="Graphic 59"/>
                        <wps:cNvSpPr/>
                        <wps:spPr>
                          <a:xfrm>
                            <a:off x="0" y="12"/>
                            <a:ext cx="5730240" cy="21590"/>
                          </a:xfrm>
                          <a:custGeom>
                            <a:avLst/>
                            <a:gdLst/>
                            <a:ahLst/>
                            <a:cxnLst/>
                            <a:rect l="l" t="t" r="r" b="b"/>
                            <a:pathLst>
                              <a:path w="5730240" h="21590">
                                <a:moveTo>
                                  <a:pt x="5730240" y="0"/>
                                </a:moveTo>
                                <a:lnTo>
                                  <a:pt x="0" y="0"/>
                                </a:lnTo>
                                <a:lnTo>
                                  <a:pt x="0" y="21577"/>
                                </a:lnTo>
                                <a:lnTo>
                                  <a:pt x="5730240" y="21577"/>
                                </a:lnTo>
                                <a:lnTo>
                                  <a:pt x="5730240"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29604" y="177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304" y="1777"/>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5729604" y="4825"/>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304" y="2006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304" y="20078"/>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FC3D7AB" id="Group 58" o:spid="_x0000_s1026" style="position:absolute;margin-left:1in;margin-top:22.65pt;width:451.4pt;height:1.85pt;z-index:-15723008;mso-wrap-distance-left:0;mso-wrap-distance-right:0;mso-position-horizontal-relative:page" coordsize="57327,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krVwQAAM0XAAAOAAAAZHJzL2Uyb0RvYy54bWzsWG2P2jgQ/n5S/0OU713yAgSiZatT212d&#10;VLWVulU/m7yQ6JI4ZxvC/vsb25lgEpYFjl51pxUSduKJZ/x4npmxb99ty8LaJIzntFrY7o1jW0kV&#10;0TivVgv7++P925ltcUGqmBS0Shb2U8Ltd3dvfrtt6jDxaEaLOGEWTFLxsKkXdiZEHY5GPMqSkvAb&#10;WicVDKaUlUTAI1uNYkYamL0sRp7jTEcNZXHNaJRwDm8/6EH7Ts2fpkkkvqQpT4RVLGywTah/pv6X&#10;8n90d0vCFSN1lketGeQCK0qSV6C0m+oDEcRas3wwVZlHjHKaipuIliOapnmUqDXAalynt5oHRte1&#10;WssqbFZ1BxNA28Pp4mmjz5sHVn+rvzJtPXQ/0ehPDriMmnoVmuPyebUT3qaslB/BIqytQvSpQzTZ&#10;CiuCl5PA94IZAB/BmOeP5xONeJTBtgy+irKPR78bkVArVaZ1pjQ1+A7fwcP/GTzfMlInCnUul/+V&#10;WXkMK5nbVkVKcOGH1lvgDaAklYOURLB94i2YB/FxPQ2AAZDjjREgdzJXLtktlITRmouHhCqkyeYT&#10;F9pjY+yRDHvRtsIuA7+XHl8ojxe2BR7PbAs8fqnV10TI7+T2ya7VqK3SlmSwU8oQOVrSTfJIlZyQ&#10;+wUbqqVwr8HUnUxRmbKwKkMKx7Ct1XxaBvQFgbQMZsNxbLWcqfc8aQQU54sKyhOtSi5d6ezgAP0m&#10;4JwWeXyfF4UEgLPV8n3BrA0BZOf38teabIiBZ/JQe4DsLWn8BA7UgMssbP7XmrDEtoo/KnBRWLnA&#10;DsPOEjtMFO+pilkKe8bF4/YHYbVVQ3dhC/CfzxQ9lYToGWC/FNCy8suK/r4WNM2l2yjbtEXtA7BG&#10;e/BPp88UlrtPH3gDNp1Mn0ngzafOWLmUG2hvISHSyHeDiQ4yqqe3Fwlo7igCBZH6+hTSVgB/VEfC&#10;v6OGdmPfGUNCNFixE0D/NHnR991DMmpKvWAcxran83TJvt7rcOajJ3+vnBkmeiRyy4Y25UzdAWfc&#10;szgDG/4MX/bysjsbuyovQ/T41znTWQK00YYc5Y3hw8epYwgiHbA1GebOvNmsdUkcx7ZHnzNEDygf&#10;UGgv8+oi6SgEEij/xOghg6XvnJJ/TckDVu9DYZpwlvDPiSevOVgefg4dHJ6JJ94gnqhofFEOHs+8&#10;tpYf5mB3IkvaX52EtRVHowkaeTyUoBSSAdu9ODLxfHUeeLaCVYSRqR/sOlW0r3kQRGS9h6U89M1K&#10;xyhKe7Xrax4+kzf+gDf+RXlYXlhM5Zf/ycI1uH7hevzMB4zROlXnhRJ33zqk6HUI85poziQMlJ29&#10;w974UsIEqjrbEaarF+WN0q887HWGHDvvmRUTBvPnko0qxSZQ8xvHQ/RjbHslKU6Jw9iamekUGd/x&#10;8QCAU2Db0/ii5H5B+cK0JjwnzDwsgNHK6/D8f5QY1Q0p3Bmr6632flteSpvP6hJodwt/9zcAAAD/&#10;/wMAUEsDBBQABgAIAAAAIQBNm+Xr4AAAAAoBAAAPAAAAZHJzL2Rvd25yZXYueG1sTI/BTsMwEETv&#10;SPyDtUjcqB2aVhDiVFUFnCokWiTEzY23SdR4HcVukv492xMcZ3Y0Oy9fTa4VA/ah8aQhmSkQSKW3&#10;DVUavvZvD08gQjRkTesJNVwwwKq4vclNZv1InzjsYiW4hEJmNNQxdpmUoazRmTDzHRLfjr53JrLs&#10;K2l7M3K5a+WjUkvpTEP8oTYdbmosT7uz0/A+mnE9T16H7em4ufzsFx/f2wS1vr+b1i8gIk7xLwzX&#10;+TwdCt508GeyQbSs05RZooZ0MQdxDah0yTAHdp4VyCKX/xGKXwAAAP//AwBQSwECLQAUAAYACAAA&#10;ACEAtoM4kv4AAADhAQAAEwAAAAAAAAAAAAAAAAAAAAAAW0NvbnRlbnRfVHlwZXNdLnhtbFBLAQIt&#10;ABQABgAIAAAAIQA4/SH/1gAAAJQBAAALAAAAAAAAAAAAAAAAAC8BAABfcmVscy8ucmVsc1BLAQIt&#10;ABQABgAIAAAAIQDCEckrVwQAAM0XAAAOAAAAAAAAAAAAAAAAAC4CAABkcnMvZTJvRG9jLnhtbFBL&#10;AQItABQABgAIAAAAIQBNm+Xr4AAAAAoBAAAPAAAAAAAAAAAAAAAAALEGAABkcnMvZG93bnJldi54&#10;bWxQSwUGAAAAAAQABADzAAAAvgcAAAAA&#10;">
                <v:shape id="Graphic 59" o:spid="_x0000_s1027" style="position:absolute;width:57302;height:216;visibility:visible;mso-wrap-style:square;v-text-anchor:top" coordsize="5730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nZxQAAANsAAAAPAAAAZHJzL2Rvd25yZXYueG1sRI9Li8JA&#10;EITvC/6HoYW9iE58LRodRVwVwcv6uHhrMm0SzPTEzKjZf78jCHssquorajqvTSEeVLncsoJuJwJB&#10;nFidc6rgdFy3RyCcR9ZYWCYFv+RgPmt8TDHW9sl7ehx8KgKEXYwKMu/LWEqXZGTQdWxJHLyLrQz6&#10;IKtU6gqfAW4K2YuiL2kw57CQYUnLjJLr4W4UXAb7/mpT704//aVpncto/X3bdpX6bNaLCQhPtf8P&#10;v9tbrWA4hteX8APk7A8AAP//AwBQSwECLQAUAAYACAAAACEA2+H2y+4AAACFAQAAEwAAAAAAAAAA&#10;AAAAAAAAAAAAW0NvbnRlbnRfVHlwZXNdLnhtbFBLAQItABQABgAIAAAAIQBa9CxbvwAAABUBAAAL&#10;AAAAAAAAAAAAAAAAAB8BAABfcmVscy8ucmVsc1BLAQItABQABgAIAAAAIQBBWWnZxQAAANsAAAAP&#10;AAAAAAAAAAAAAAAAAAcCAABkcnMvZG93bnJldi54bWxQSwUGAAAAAAMAAwC3AAAA+QIAAAAA&#10;" path="m5730240,l,,,21577r5730240,l5730240,xe" fillcolor="#9f9f9f" stroked="f">
                  <v:path arrowok="t"/>
                </v:shape>
                <v:shape id="Graphic 60" o:spid="_x0000_s1028" style="position:absolute;left:57296;top:1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4qYwAAAANsAAAAPAAAAZHJzL2Rvd25yZXYueG1sRE/LagIx&#10;FN0L/kO4he400y7EjkbxQaEbK53W/WVyzQxOboYk8/Dvm4Xg8nDe6+1oG9GTD7VjBW/zDARx6XTN&#10;RsHf7+dsCSJEZI2NY1JwpwDbzXSyxly7gX+oL6IRKYRDjgqqGNtcylBWZDHMXUucuKvzFmOC3kjt&#10;cUjhtpHvWbaQFmtODRW2dKiovBWdVSBPy4/9/XzoWlOcvo++Gy7n3ij1+jLuViAijfEpfri/tIJF&#10;Wp++pB8gN/8AAAD//wMAUEsBAi0AFAAGAAgAAAAhANvh9svuAAAAhQEAABMAAAAAAAAAAAAAAAAA&#10;AAAAAFtDb250ZW50X1R5cGVzXS54bWxQSwECLQAUAAYACAAAACEAWvQsW78AAAAVAQAACwAAAAAA&#10;AAAAAAAAAAAfAQAAX3JlbHMvLnJlbHNQSwECLQAUAAYACAAAACEASY+KmMAAAADbAAAADwAAAAAA&#10;AAAAAAAAAAAHAgAAZHJzL2Rvd25yZXYueG1sUEsFBgAAAAADAAMAtwAAAPQCAAAAAA==&#10;" path="m3048,l,,,3048r3048,l3048,xe" fillcolor="#e2e2e2" stroked="f">
                  <v:path arrowok="t"/>
                </v:shape>
                <v:shape id="Graphic 61" o:spid="_x0000_s1029" style="position:absolute;left:3;top:17;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5i1wwAAANsAAAAPAAAAZHJzL2Rvd25yZXYueG1sRI9BawIx&#10;FITvBf9DeIK3mlWpymoUEQSFQtFavD42z83i5mVJorv+e1Mo9DjMzDfMct3ZWjzIh8qxgtEwA0Fc&#10;OF1xqeD8vXufgwgRWWPtmBQ8KcB61XtbYq5dy0d6nGIpEoRDjgpMjE0uZSgMWQxD1xAn7+q8xZik&#10;L6X22Ca4reU4y6bSYsVpwWBDW0PF7XS3Cj4n98tBt+fJbO5nXz/GHRpz/FBq0O82CxCRuvgf/mvv&#10;tYLpCH6/pB8gVy8AAAD//wMAUEsBAi0AFAAGAAgAAAAhANvh9svuAAAAhQEAABMAAAAAAAAAAAAA&#10;AAAAAAAAAFtDb250ZW50X1R5cGVzXS54bWxQSwECLQAUAAYACAAAACEAWvQsW78AAAAVAQAACwAA&#10;AAAAAAAAAAAAAAAfAQAAX3JlbHMvLnJlbHNQSwECLQAUAAYACAAAACEA8qOYtcMAAADbAAAADwAA&#10;AAAAAAAAAAAAAAAHAgAAZHJzL2Rvd25yZXYueG1sUEsFBgAAAAADAAMAtwAAAPcCAAAAAA==&#10;" path="m3048,3048l,3048,,18288r3048,l3048,3048xem5732348,r-3048,l5729300,3048r3048,l5732348,xe" fillcolor="#9f9f9f" stroked="f">
                  <v:path arrowok="t"/>
                </v:shape>
                <v:shape id="Graphic 62" o:spid="_x0000_s1030" style="position:absolute;left:57296;top:48;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snxQAAANsAAAAPAAAAZHJzL2Rvd25yZXYueG1sRI9Ba8JA&#10;FITvBf/D8gRvdaNCaNOsUqQFDx7a6KW3R/aZDcm+jdk1if313UKhx2FmvmHy3WRbMVDva8cKVssE&#10;BHHpdM2VgvPp/fEJhA/IGlvHpOBOHnbb2UOOmXYjf9JQhEpECPsMFZgQukxKXxqy6JeuI47exfUW&#10;Q5R9JXWPY4TbVq6TJJUWa44LBjvaGyqb4mYV4Kr4Pj4P6dcNx83H9S7fjL80Si3m0+sLiEBT+A//&#10;tQ9aQbqG3y/xB8jtDwAAAP//AwBQSwECLQAUAAYACAAAACEA2+H2y+4AAACFAQAAEwAAAAAAAAAA&#10;AAAAAAAAAAAAW0NvbnRlbnRfVHlwZXNdLnhtbFBLAQItABQABgAIAAAAIQBa9CxbvwAAABUBAAAL&#10;AAAAAAAAAAAAAAAAAB8BAABfcmVscy8ucmVsc1BLAQItABQABgAIAAAAIQCdL5snxQAAANsAAAAP&#10;AAAAAAAAAAAAAAAAAAcCAABkcnMvZG93bnJldi54bWxQSwUGAAAAAAMAAwC3AAAA+QIAAAAA&#10;" path="m3048,l,,,15239r3048,l3048,xe" fillcolor="#e2e2e2" stroked="f">
                  <v:path arrowok="t"/>
                </v:shape>
                <v:shape id="Graphic 63" o:spid="_x0000_s1031" style="position:absolute;left:3;top:20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J3mwgAAANsAAAAPAAAAZHJzL2Rvd25yZXYueG1sRI9Bi8Iw&#10;FITvgv8hPMGbpiqKdI2yCsKynqxevL1t3rbV5qUkWdv990YQPA4z8w2z2nSmFndyvrKsYDJOQBDn&#10;VldcKDif9qMlCB+QNdaWScE/edis+70Vptq2fKR7FgoRIexTVFCG0KRS+rwkg35sG+Lo/VpnMETp&#10;CqkdthFuajlNkoU0WHFcKLGhXUn5LfszCsjmmCXt9+HHXve3yzWbu62eKzUcdJ8fIAJ14R1+tb+0&#10;gsUMnl/iD5DrBwAAAP//AwBQSwECLQAUAAYACAAAACEA2+H2y+4AAACFAQAAEwAAAAAAAAAAAAAA&#10;AAAAAAAAW0NvbnRlbnRfVHlwZXNdLnhtbFBLAQItABQABgAIAAAAIQBa9CxbvwAAABUBAAALAAAA&#10;AAAAAAAAAAAAAB8BAABfcmVscy8ucmVsc1BLAQItABQABgAIAAAAIQC5sJ3mwgAAANsAAAAPAAAA&#10;AAAAAAAAAAAAAAcCAABkcnMvZG93bnJldi54bWxQSwUGAAAAAAMAAwC3AAAA9gIAAAAA&#10;" path="m3047,l,,,3047r3047,l3047,xe" fillcolor="#9f9f9f" stroked="f">
                  <v:path arrowok="t"/>
                </v:shape>
                <v:shape id="Graphic 64" o:spid="_x0000_s1032" style="position:absolute;left:3;top:200;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59BwgAAANsAAAAPAAAAZHJzL2Rvd25yZXYueG1sRI9Bi8Iw&#10;FITvgv8hPMGbpoqrUo0igu6eFnQVPD6aZ1NtXkoTbfffbwRhj8PMfMMs160txZNqXzhWMBomIIgz&#10;pwvOFZx+doM5CB+QNZaOScEveVivup0lpto1fKDnMeQiQtinqMCEUKVS+syQRT90FXH0rq62GKKs&#10;c6lrbCLclnKcJFNpseC4YLCiraHsfnzYSLk1G/Px+V0ezrP9zlnnx6OLV6rfazcLEIHa8B9+t7+0&#10;gukEXl/iD5CrPwAAAP//AwBQSwECLQAUAAYACAAAACEA2+H2y+4AAACFAQAAEwAAAAAAAAAAAAAA&#10;AAAAAAAAW0NvbnRlbnRfVHlwZXNdLnhtbFBLAQItABQABgAIAAAAIQBa9CxbvwAAABUBAAALAAAA&#10;AAAAAAAAAAAAAB8BAABfcmVscy8ucmVsc1BLAQItABQABgAIAAAAIQBph59BwgAAANsAAAAPAAAA&#10;AAAAAAAAAAAAAAcCAABkcnMvZG93bnJldi54bWxQSwUGAAAAAAMAAwC3AAAA9gIAAAAA&#10;" path="m5732348,r-2997,l3048,,,,,3035r3048,l5729300,3035r3048,l5732348,xe" fillcolor="#e2e2e2" stroked="f">
                  <v:path arrowok="t"/>
                </v:shape>
                <w10:wrap type="topAndBottom" anchorx="page"/>
              </v:group>
            </w:pict>
          </mc:Fallback>
        </mc:AlternateContent>
      </w:r>
    </w:p>
    <w:p w14:paraId="3F3D1B99" w14:textId="77777777" w:rsidR="00F5275E" w:rsidRDefault="00F5275E">
      <w:pPr>
        <w:pStyle w:val="BodyText"/>
        <w:spacing w:before="205"/>
        <w:rPr>
          <w:b/>
        </w:rPr>
      </w:pPr>
    </w:p>
    <w:p w14:paraId="2658A363" w14:textId="77777777" w:rsidR="00F5275E" w:rsidRDefault="00B9666F">
      <w:pPr>
        <w:ind w:left="360"/>
        <w:rPr>
          <w:b/>
          <w:sz w:val="24"/>
        </w:rPr>
      </w:pPr>
      <w:r>
        <w:rPr>
          <w:b/>
          <w:sz w:val="24"/>
        </w:rPr>
        <w:t>Objective</w:t>
      </w:r>
      <w:r>
        <w:rPr>
          <w:b/>
          <w:spacing w:val="-6"/>
          <w:sz w:val="24"/>
        </w:rPr>
        <w:t xml:space="preserve"> </w:t>
      </w:r>
      <w:r>
        <w:rPr>
          <w:b/>
          <w:sz w:val="24"/>
        </w:rPr>
        <w:t>3:</w:t>
      </w:r>
      <w:r>
        <w:rPr>
          <w:b/>
          <w:spacing w:val="-16"/>
          <w:sz w:val="24"/>
        </w:rPr>
        <w:t xml:space="preserve"> </w:t>
      </w:r>
      <w:r>
        <w:rPr>
          <w:b/>
          <w:sz w:val="24"/>
        </w:rPr>
        <w:t>Acceptability</w:t>
      </w:r>
      <w:r>
        <w:rPr>
          <w:b/>
          <w:spacing w:val="-1"/>
          <w:sz w:val="24"/>
        </w:rPr>
        <w:t xml:space="preserve"> </w:t>
      </w:r>
      <w:r>
        <w:rPr>
          <w:b/>
          <w:sz w:val="24"/>
        </w:rPr>
        <w:t>of</w:t>
      </w:r>
      <w:r>
        <w:rPr>
          <w:b/>
          <w:spacing w:val="-9"/>
          <w:sz w:val="24"/>
        </w:rPr>
        <w:t xml:space="preserve"> </w:t>
      </w:r>
      <w:r>
        <w:rPr>
          <w:b/>
          <w:sz w:val="24"/>
        </w:rPr>
        <w:t>Menstrual</w:t>
      </w:r>
      <w:r>
        <w:rPr>
          <w:b/>
          <w:spacing w:val="-5"/>
          <w:sz w:val="24"/>
        </w:rPr>
        <w:t xml:space="preserve"> </w:t>
      </w:r>
      <w:r>
        <w:rPr>
          <w:b/>
          <w:spacing w:val="-4"/>
          <w:sz w:val="24"/>
        </w:rPr>
        <w:t>Cups</w:t>
      </w:r>
    </w:p>
    <w:p w14:paraId="3180C889" w14:textId="77777777" w:rsidR="00F5275E" w:rsidRDefault="00F5275E">
      <w:pPr>
        <w:pStyle w:val="BodyText"/>
        <w:spacing w:before="159"/>
        <w:rPr>
          <w:b/>
        </w:rPr>
      </w:pPr>
    </w:p>
    <w:p w14:paraId="3499F2C2" w14:textId="77777777" w:rsidR="00F5275E" w:rsidRDefault="00B9666F">
      <w:pPr>
        <w:pStyle w:val="BodyText"/>
        <w:spacing w:line="480" w:lineRule="auto"/>
        <w:ind w:left="360" w:right="370"/>
      </w:pPr>
      <w:r>
        <w:t>Acceptability</w:t>
      </w:r>
      <w:r>
        <w:rPr>
          <w:spacing w:val="-7"/>
        </w:rPr>
        <w:t xml:space="preserve"> </w:t>
      </w:r>
      <w:r>
        <w:t>was</w:t>
      </w:r>
      <w:r>
        <w:rPr>
          <w:spacing w:val="-2"/>
        </w:rPr>
        <w:t xml:space="preserve"> </w:t>
      </w:r>
      <w:r>
        <w:t>assessed by</w:t>
      </w:r>
      <w:r>
        <w:rPr>
          <w:spacing w:val="-7"/>
        </w:rPr>
        <w:t xml:space="preserve"> </w:t>
      </w:r>
      <w:r>
        <w:t>examining</w:t>
      </w:r>
      <w:r>
        <w:rPr>
          <w:spacing w:val="-2"/>
        </w:rPr>
        <w:t xml:space="preserve"> </w:t>
      </w:r>
      <w:r>
        <w:t>willingness</w:t>
      </w:r>
      <w:r>
        <w:rPr>
          <w:spacing w:val="-5"/>
        </w:rPr>
        <w:t xml:space="preserve"> </w:t>
      </w:r>
      <w:r>
        <w:t>to</w:t>
      </w:r>
      <w:r>
        <w:rPr>
          <w:spacing w:val="-2"/>
        </w:rPr>
        <w:t xml:space="preserve"> </w:t>
      </w:r>
      <w:r>
        <w:t>try</w:t>
      </w:r>
      <w:r>
        <w:rPr>
          <w:spacing w:val="-7"/>
        </w:rPr>
        <w:t xml:space="preserve"> </w:t>
      </w:r>
      <w:r>
        <w:t>menstrual</w:t>
      </w:r>
      <w:r>
        <w:rPr>
          <w:spacing w:val="-11"/>
        </w:rPr>
        <w:t xml:space="preserve"> </w:t>
      </w:r>
      <w:r>
        <w:t>cups, existing</w:t>
      </w:r>
      <w:r>
        <w:rPr>
          <w:spacing w:val="-2"/>
        </w:rPr>
        <w:t xml:space="preserve"> </w:t>
      </w:r>
      <w:r>
        <w:t>usage, and outright rejection.</w:t>
      </w:r>
    </w:p>
    <w:p w14:paraId="1102BECB" w14:textId="77777777" w:rsidR="00F5275E" w:rsidRDefault="00B9666F">
      <w:pPr>
        <w:pStyle w:val="ListParagraph"/>
        <w:numPr>
          <w:ilvl w:val="0"/>
          <w:numId w:val="2"/>
        </w:numPr>
        <w:tabs>
          <w:tab w:val="left" w:pos="1081"/>
        </w:tabs>
        <w:spacing w:line="480" w:lineRule="auto"/>
        <w:ind w:right="698"/>
        <w:rPr>
          <w:sz w:val="24"/>
        </w:rPr>
      </w:pPr>
      <w:r>
        <w:rPr>
          <w:sz w:val="24"/>
        </w:rPr>
        <w:t xml:space="preserve">Approximately </w:t>
      </w:r>
      <w:r>
        <w:rPr>
          <w:b/>
          <w:sz w:val="24"/>
        </w:rPr>
        <w:t>45–50% of participants expressed willingness to try menstrual cups</w:t>
      </w:r>
      <w:r>
        <w:rPr>
          <w:sz w:val="24"/>
        </w:rPr>
        <w:t>,</w:t>
      </w:r>
      <w:r>
        <w:rPr>
          <w:spacing w:val="-1"/>
          <w:sz w:val="24"/>
        </w:rPr>
        <w:t xml:space="preserve"> </w:t>
      </w:r>
      <w:r>
        <w:rPr>
          <w:sz w:val="24"/>
        </w:rPr>
        <w:t>with</w:t>
      </w:r>
      <w:r>
        <w:rPr>
          <w:spacing w:val="-7"/>
          <w:sz w:val="24"/>
        </w:rPr>
        <w:t xml:space="preserve"> </w:t>
      </w:r>
      <w:r>
        <w:rPr>
          <w:sz w:val="24"/>
        </w:rPr>
        <w:t>openness</w:t>
      </w:r>
      <w:r>
        <w:rPr>
          <w:spacing w:val="-6"/>
          <w:sz w:val="24"/>
        </w:rPr>
        <w:t xml:space="preserve"> </w:t>
      </w:r>
      <w:r>
        <w:rPr>
          <w:sz w:val="24"/>
        </w:rPr>
        <w:t>higher</w:t>
      </w:r>
      <w:r>
        <w:rPr>
          <w:spacing w:val="-2"/>
          <w:sz w:val="24"/>
        </w:rPr>
        <w:t xml:space="preserve"> </w:t>
      </w:r>
      <w:r>
        <w:rPr>
          <w:sz w:val="24"/>
        </w:rPr>
        <w:t>among</w:t>
      </w:r>
      <w:r>
        <w:rPr>
          <w:spacing w:val="-3"/>
          <w:sz w:val="24"/>
        </w:rPr>
        <w:t xml:space="preserve"> </w:t>
      </w:r>
      <w:r>
        <w:rPr>
          <w:sz w:val="24"/>
        </w:rPr>
        <w:t>women</w:t>
      </w:r>
      <w:r>
        <w:rPr>
          <w:spacing w:val="-7"/>
          <w:sz w:val="24"/>
        </w:rPr>
        <w:t xml:space="preserve"> </w:t>
      </w:r>
      <w:r>
        <w:rPr>
          <w:sz w:val="24"/>
        </w:rPr>
        <w:t>who were</w:t>
      </w:r>
      <w:r>
        <w:rPr>
          <w:spacing w:val="-4"/>
          <w:sz w:val="24"/>
        </w:rPr>
        <w:t xml:space="preserve"> </w:t>
      </w:r>
      <w:r>
        <w:rPr>
          <w:sz w:val="24"/>
        </w:rPr>
        <w:t>educated</w:t>
      </w:r>
      <w:r>
        <w:rPr>
          <w:spacing w:val="-3"/>
          <w:sz w:val="24"/>
        </w:rPr>
        <w:t xml:space="preserve"> </w:t>
      </w:r>
      <w:r>
        <w:rPr>
          <w:sz w:val="24"/>
        </w:rPr>
        <w:t>and</w:t>
      </w:r>
      <w:r>
        <w:rPr>
          <w:spacing w:val="-3"/>
          <w:sz w:val="24"/>
        </w:rPr>
        <w:t xml:space="preserve"> </w:t>
      </w:r>
      <w:r>
        <w:rPr>
          <w:sz w:val="24"/>
        </w:rPr>
        <w:t>in</w:t>
      </w:r>
      <w:r>
        <w:rPr>
          <w:spacing w:val="-7"/>
          <w:sz w:val="24"/>
        </w:rPr>
        <w:t xml:space="preserve"> </w:t>
      </w:r>
      <w:r>
        <w:rPr>
          <w:sz w:val="24"/>
        </w:rPr>
        <w:t>the</w:t>
      </w:r>
      <w:r>
        <w:rPr>
          <w:spacing w:val="-4"/>
          <w:sz w:val="24"/>
        </w:rPr>
        <w:t xml:space="preserve"> </w:t>
      </w:r>
      <w:r>
        <w:rPr>
          <w:sz w:val="24"/>
        </w:rPr>
        <w:t>older</w:t>
      </w:r>
      <w:r>
        <w:rPr>
          <w:spacing w:val="-2"/>
          <w:sz w:val="24"/>
        </w:rPr>
        <w:t xml:space="preserve"> </w:t>
      </w:r>
      <w:r>
        <w:rPr>
          <w:sz w:val="24"/>
        </w:rPr>
        <w:t xml:space="preserve">age </w:t>
      </w:r>
      <w:r>
        <w:rPr>
          <w:spacing w:val="-2"/>
          <w:sz w:val="24"/>
        </w:rPr>
        <w:t>group.</w:t>
      </w:r>
    </w:p>
    <w:p w14:paraId="315E1BB5" w14:textId="77777777" w:rsidR="00F5275E" w:rsidRDefault="00B9666F">
      <w:pPr>
        <w:pStyle w:val="ListParagraph"/>
        <w:numPr>
          <w:ilvl w:val="0"/>
          <w:numId w:val="2"/>
        </w:numPr>
        <w:tabs>
          <w:tab w:val="left" w:pos="1079"/>
          <w:tab w:val="left" w:pos="1081"/>
        </w:tabs>
        <w:spacing w:line="480" w:lineRule="auto"/>
        <w:ind w:right="428"/>
        <w:jc w:val="both"/>
        <w:rPr>
          <w:sz w:val="24"/>
        </w:rPr>
      </w:pPr>
      <w:r>
        <w:rPr>
          <w:sz w:val="24"/>
        </w:rPr>
        <w:t>Around</w:t>
      </w:r>
      <w:r>
        <w:rPr>
          <w:spacing w:val="-4"/>
          <w:sz w:val="24"/>
        </w:rPr>
        <w:t xml:space="preserve"> </w:t>
      </w:r>
      <w:r>
        <w:rPr>
          <w:b/>
          <w:sz w:val="24"/>
        </w:rPr>
        <w:t>25–30%</w:t>
      </w:r>
      <w:r>
        <w:rPr>
          <w:b/>
          <w:spacing w:val="-8"/>
          <w:sz w:val="24"/>
        </w:rPr>
        <w:t xml:space="preserve"> </w:t>
      </w:r>
      <w:r>
        <w:rPr>
          <w:b/>
          <w:sz w:val="24"/>
        </w:rPr>
        <w:t>were</w:t>
      </w:r>
      <w:r>
        <w:rPr>
          <w:b/>
          <w:spacing w:val="-5"/>
          <w:sz w:val="24"/>
        </w:rPr>
        <w:t xml:space="preserve"> </w:t>
      </w:r>
      <w:r>
        <w:rPr>
          <w:b/>
          <w:sz w:val="24"/>
        </w:rPr>
        <w:t>hesitant</w:t>
      </w:r>
      <w:r>
        <w:rPr>
          <w:b/>
          <w:spacing w:val="-3"/>
          <w:sz w:val="24"/>
        </w:rPr>
        <w:t xml:space="preserve"> </w:t>
      </w:r>
      <w:r>
        <w:rPr>
          <w:b/>
          <w:sz w:val="24"/>
        </w:rPr>
        <w:t>but</w:t>
      </w:r>
      <w:r>
        <w:rPr>
          <w:b/>
          <w:spacing w:val="-3"/>
          <w:sz w:val="24"/>
        </w:rPr>
        <w:t xml:space="preserve"> </w:t>
      </w:r>
      <w:r>
        <w:rPr>
          <w:b/>
          <w:sz w:val="24"/>
        </w:rPr>
        <w:t>expressed</w:t>
      </w:r>
      <w:r>
        <w:rPr>
          <w:b/>
          <w:spacing w:val="-4"/>
          <w:sz w:val="24"/>
        </w:rPr>
        <w:t xml:space="preserve"> </w:t>
      </w:r>
      <w:r>
        <w:rPr>
          <w:b/>
          <w:sz w:val="24"/>
        </w:rPr>
        <w:t>openness</w:t>
      </w:r>
      <w:r>
        <w:rPr>
          <w:b/>
          <w:spacing w:val="-7"/>
          <w:sz w:val="24"/>
        </w:rPr>
        <w:t xml:space="preserve"> </w:t>
      </w:r>
      <w:r>
        <w:rPr>
          <w:b/>
          <w:sz w:val="24"/>
        </w:rPr>
        <w:t>to</w:t>
      </w:r>
      <w:r>
        <w:rPr>
          <w:b/>
          <w:spacing w:val="-4"/>
          <w:sz w:val="24"/>
        </w:rPr>
        <w:t xml:space="preserve"> </w:t>
      </w:r>
      <w:r>
        <w:rPr>
          <w:b/>
          <w:sz w:val="24"/>
        </w:rPr>
        <w:t>guidance</w:t>
      </w:r>
      <w:r>
        <w:rPr>
          <w:sz w:val="24"/>
        </w:rPr>
        <w:t>,</w:t>
      </w:r>
      <w:r>
        <w:rPr>
          <w:spacing w:val="-7"/>
          <w:sz w:val="24"/>
        </w:rPr>
        <w:t xml:space="preserve"> </w:t>
      </w:r>
      <w:r>
        <w:rPr>
          <w:sz w:val="24"/>
        </w:rPr>
        <w:t>indicating</w:t>
      </w:r>
      <w:r>
        <w:rPr>
          <w:spacing w:val="-4"/>
          <w:sz w:val="24"/>
        </w:rPr>
        <w:t xml:space="preserve"> </w:t>
      </w:r>
      <w:r>
        <w:rPr>
          <w:sz w:val="24"/>
        </w:rPr>
        <w:t>that practical</w:t>
      </w:r>
      <w:r>
        <w:rPr>
          <w:spacing w:val="-8"/>
          <w:sz w:val="24"/>
        </w:rPr>
        <w:t xml:space="preserve"> </w:t>
      </w:r>
      <w:r>
        <w:rPr>
          <w:sz w:val="24"/>
        </w:rPr>
        <w:t>demonstrations</w:t>
      </w:r>
      <w:r>
        <w:rPr>
          <w:spacing w:val="-6"/>
          <w:sz w:val="24"/>
        </w:rPr>
        <w:t xml:space="preserve"> </w:t>
      </w:r>
      <w:r>
        <w:rPr>
          <w:sz w:val="24"/>
        </w:rPr>
        <w:t>and</w:t>
      </w:r>
      <w:r>
        <w:rPr>
          <w:spacing w:val="-3"/>
          <w:sz w:val="24"/>
        </w:rPr>
        <w:t xml:space="preserve"> </w:t>
      </w:r>
      <w:r>
        <w:rPr>
          <w:sz w:val="24"/>
        </w:rPr>
        <w:t>health</w:t>
      </w:r>
      <w:r>
        <w:rPr>
          <w:spacing w:val="-8"/>
          <w:sz w:val="24"/>
        </w:rPr>
        <w:t xml:space="preserve"> </w:t>
      </w:r>
      <w:r>
        <w:rPr>
          <w:sz w:val="24"/>
        </w:rPr>
        <w:t>counseling</w:t>
      </w:r>
      <w:r>
        <w:rPr>
          <w:spacing w:val="-3"/>
          <w:sz w:val="24"/>
        </w:rPr>
        <w:t xml:space="preserve"> </w:t>
      </w:r>
      <w:r>
        <w:rPr>
          <w:sz w:val="24"/>
        </w:rPr>
        <w:t>could</w:t>
      </w:r>
      <w:r>
        <w:rPr>
          <w:spacing w:val="-3"/>
          <w:sz w:val="24"/>
        </w:rPr>
        <w:t xml:space="preserve"> </w:t>
      </w:r>
      <w:r>
        <w:rPr>
          <w:sz w:val="24"/>
        </w:rPr>
        <w:t>convert</w:t>
      </w:r>
      <w:r>
        <w:rPr>
          <w:spacing w:val="-3"/>
          <w:sz w:val="24"/>
        </w:rPr>
        <w:t xml:space="preserve"> </w:t>
      </w:r>
      <w:r>
        <w:rPr>
          <w:sz w:val="24"/>
        </w:rPr>
        <w:t>this</w:t>
      </w:r>
      <w:r>
        <w:rPr>
          <w:spacing w:val="-6"/>
          <w:sz w:val="24"/>
        </w:rPr>
        <w:t xml:space="preserve"> </w:t>
      </w:r>
      <w:r>
        <w:rPr>
          <w:sz w:val="24"/>
        </w:rPr>
        <w:t>group</w:t>
      </w:r>
      <w:r>
        <w:rPr>
          <w:spacing w:val="-3"/>
          <w:sz w:val="24"/>
        </w:rPr>
        <w:t xml:space="preserve"> </w:t>
      </w:r>
      <w:r>
        <w:rPr>
          <w:sz w:val="24"/>
        </w:rPr>
        <w:t xml:space="preserve">into potential </w:t>
      </w:r>
      <w:r>
        <w:rPr>
          <w:spacing w:val="-2"/>
          <w:sz w:val="24"/>
        </w:rPr>
        <w:t>adopters.</w:t>
      </w:r>
    </w:p>
    <w:p w14:paraId="0259BDCF" w14:textId="77777777" w:rsidR="00F5275E" w:rsidRDefault="00B9666F">
      <w:pPr>
        <w:pStyle w:val="ListParagraph"/>
        <w:numPr>
          <w:ilvl w:val="0"/>
          <w:numId w:val="2"/>
        </w:numPr>
        <w:tabs>
          <w:tab w:val="left" w:pos="1079"/>
          <w:tab w:val="left" w:pos="1081"/>
        </w:tabs>
        <w:spacing w:before="164" w:line="480" w:lineRule="auto"/>
        <w:ind w:right="508"/>
        <w:jc w:val="both"/>
        <w:rPr>
          <w:sz w:val="24"/>
        </w:rPr>
      </w:pPr>
      <w:r>
        <w:rPr>
          <w:sz w:val="24"/>
        </w:rPr>
        <w:t>Between</w:t>
      </w:r>
      <w:r>
        <w:rPr>
          <w:spacing w:val="-6"/>
          <w:sz w:val="24"/>
        </w:rPr>
        <w:t xml:space="preserve"> </w:t>
      </w:r>
      <w:r>
        <w:rPr>
          <w:b/>
          <w:sz w:val="24"/>
        </w:rPr>
        <w:t>20–25%</w:t>
      </w:r>
      <w:r>
        <w:rPr>
          <w:b/>
          <w:spacing w:val="-1"/>
          <w:sz w:val="24"/>
        </w:rPr>
        <w:t xml:space="preserve"> </w:t>
      </w:r>
      <w:r>
        <w:rPr>
          <w:b/>
          <w:sz w:val="24"/>
        </w:rPr>
        <w:t>rejected</w:t>
      </w:r>
      <w:r>
        <w:rPr>
          <w:b/>
          <w:spacing w:val="-1"/>
          <w:sz w:val="24"/>
        </w:rPr>
        <w:t xml:space="preserve"> </w:t>
      </w:r>
      <w:r>
        <w:rPr>
          <w:b/>
          <w:sz w:val="24"/>
        </w:rPr>
        <w:t>menstrual</w:t>
      </w:r>
      <w:r>
        <w:rPr>
          <w:b/>
          <w:spacing w:val="-6"/>
          <w:sz w:val="24"/>
        </w:rPr>
        <w:t xml:space="preserve"> </w:t>
      </w:r>
      <w:r>
        <w:rPr>
          <w:b/>
          <w:sz w:val="24"/>
        </w:rPr>
        <w:t>cups</w:t>
      </w:r>
      <w:r>
        <w:rPr>
          <w:b/>
          <w:spacing w:val="-4"/>
          <w:sz w:val="24"/>
        </w:rPr>
        <w:t xml:space="preserve"> </w:t>
      </w:r>
      <w:r>
        <w:rPr>
          <w:b/>
          <w:sz w:val="24"/>
        </w:rPr>
        <w:t>outright</w:t>
      </w:r>
      <w:r>
        <w:rPr>
          <w:sz w:val="24"/>
        </w:rPr>
        <w:t>,</w:t>
      </w:r>
      <w:r>
        <w:rPr>
          <w:spacing w:val="-4"/>
          <w:sz w:val="24"/>
        </w:rPr>
        <w:t xml:space="preserve"> </w:t>
      </w:r>
      <w:r>
        <w:rPr>
          <w:sz w:val="24"/>
        </w:rPr>
        <w:t>citing</w:t>
      </w:r>
      <w:r>
        <w:rPr>
          <w:spacing w:val="-1"/>
          <w:sz w:val="24"/>
        </w:rPr>
        <w:t xml:space="preserve"> </w:t>
      </w:r>
      <w:r>
        <w:rPr>
          <w:sz w:val="24"/>
        </w:rPr>
        <w:t>reasons</w:t>
      </w:r>
      <w:r>
        <w:rPr>
          <w:spacing w:val="-4"/>
          <w:sz w:val="24"/>
        </w:rPr>
        <w:t xml:space="preserve"> </w:t>
      </w:r>
      <w:r>
        <w:rPr>
          <w:sz w:val="24"/>
        </w:rPr>
        <w:t>such</w:t>
      </w:r>
      <w:r>
        <w:rPr>
          <w:spacing w:val="-6"/>
          <w:sz w:val="24"/>
        </w:rPr>
        <w:t xml:space="preserve"> </w:t>
      </w:r>
      <w:r>
        <w:rPr>
          <w:sz w:val="24"/>
        </w:rPr>
        <w:t>as</w:t>
      </w:r>
      <w:r>
        <w:rPr>
          <w:spacing w:val="-4"/>
          <w:sz w:val="24"/>
        </w:rPr>
        <w:t xml:space="preserve"> </w:t>
      </w:r>
      <w:r>
        <w:rPr>
          <w:sz w:val="24"/>
        </w:rPr>
        <w:t>cultural taboos, myths regarding virginity, concerns over insertion, and fear of leakage.</w:t>
      </w:r>
    </w:p>
    <w:p w14:paraId="47D35383" w14:textId="77777777" w:rsidR="00F5275E" w:rsidRDefault="00F5275E">
      <w:pPr>
        <w:pStyle w:val="ListParagraph"/>
        <w:spacing w:line="480" w:lineRule="auto"/>
        <w:jc w:val="both"/>
        <w:rPr>
          <w:sz w:val="24"/>
        </w:rPr>
        <w:sectPr w:rsidR="00F5275E">
          <w:pgSz w:w="11910" w:h="16840"/>
          <w:pgMar w:top="1340" w:right="1080" w:bottom="280" w:left="1080" w:header="720" w:footer="720" w:gutter="0"/>
          <w:cols w:space="720"/>
        </w:sectPr>
      </w:pPr>
    </w:p>
    <w:p w14:paraId="1137B3F8" w14:textId="77777777" w:rsidR="00F5275E" w:rsidRDefault="00B9666F">
      <w:pPr>
        <w:spacing w:before="78" w:line="480" w:lineRule="auto"/>
        <w:ind w:left="360" w:right="405"/>
        <w:rPr>
          <w:sz w:val="24"/>
        </w:rPr>
      </w:pPr>
      <w:r>
        <w:rPr>
          <w:b/>
          <w:sz w:val="24"/>
        </w:rPr>
        <w:lastRenderedPageBreak/>
        <w:t>Interpretation</w:t>
      </w:r>
      <w:r>
        <w:rPr>
          <w:sz w:val="24"/>
        </w:rPr>
        <w:t>:</w:t>
      </w:r>
      <w:r>
        <w:rPr>
          <w:spacing w:val="-15"/>
          <w:sz w:val="24"/>
        </w:rPr>
        <w:t xml:space="preserve"> </w:t>
      </w:r>
      <w:r>
        <w:rPr>
          <w:sz w:val="24"/>
        </w:rPr>
        <w:t>Acceptability</w:t>
      </w:r>
      <w:r>
        <w:rPr>
          <w:spacing w:val="-11"/>
          <w:sz w:val="24"/>
        </w:rPr>
        <w:t xml:space="preserve"> </w:t>
      </w:r>
      <w:r>
        <w:rPr>
          <w:sz w:val="24"/>
        </w:rPr>
        <w:t>is</w:t>
      </w:r>
      <w:r>
        <w:rPr>
          <w:spacing w:val="-5"/>
          <w:sz w:val="24"/>
        </w:rPr>
        <w:t xml:space="preserve"> </w:t>
      </w:r>
      <w:r>
        <w:rPr>
          <w:b/>
          <w:sz w:val="24"/>
        </w:rPr>
        <w:t>indirectly</w:t>
      </w:r>
      <w:r>
        <w:rPr>
          <w:b/>
          <w:spacing w:val="-5"/>
          <w:sz w:val="24"/>
        </w:rPr>
        <w:t xml:space="preserve"> </w:t>
      </w:r>
      <w:r>
        <w:rPr>
          <w:b/>
          <w:sz w:val="24"/>
        </w:rPr>
        <w:t>influenced</w:t>
      </w:r>
      <w:r>
        <w:rPr>
          <w:b/>
          <w:spacing w:val="-5"/>
          <w:sz w:val="24"/>
        </w:rPr>
        <w:t xml:space="preserve"> </w:t>
      </w:r>
      <w:r>
        <w:rPr>
          <w:b/>
          <w:sz w:val="24"/>
        </w:rPr>
        <w:t>by</w:t>
      </w:r>
      <w:r>
        <w:rPr>
          <w:b/>
          <w:spacing w:val="-5"/>
          <w:sz w:val="24"/>
        </w:rPr>
        <w:t xml:space="preserve"> </w:t>
      </w:r>
      <w:r>
        <w:rPr>
          <w:b/>
          <w:sz w:val="24"/>
        </w:rPr>
        <w:t>awareness</w:t>
      </w:r>
      <w:r>
        <w:rPr>
          <w:b/>
          <w:spacing w:val="-7"/>
          <w:sz w:val="24"/>
        </w:rPr>
        <w:t xml:space="preserve"> </w:t>
      </w:r>
      <w:r>
        <w:rPr>
          <w:b/>
          <w:sz w:val="24"/>
        </w:rPr>
        <w:t>and</w:t>
      </w:r>
      <w:r>
        <w:rPr>
          <w:b/>
          <w:spacing w:val="-5"/>
          <w:sz w:val="24"/>
        </w:rPr>
        <w:t xml:space="preserve"> </w:t>
      </w:r>
      <w:r>
        <w:rPr>
          <w:b/>
          <w:sz w:val="24"/>
        </w:rPr>
        <w:t>usage</w:t>
      </w:r>
      <w:r>
        <w:rPr>
          <w:b/>
          <w:spacing w:val="-6"/>
          <w:sz w:val="24"/>
        </w:rPr>
        <w:t xml:space="preserve"> </w:t>
      </w:r>
      <w:r>
        <w:rPr>
          <w:b/>
          <w:sz w:val="24"/>
        </w:rPr>
        <w:t>knowledge</w:t>
      </w:r>
      <w:r>
        <w:rPr>
          <w:sz w:val="24"/>
        </w:rPr>
        <w:t>. Women with higher awareness and correct knowledge were more willing to try or adopt menstrual cups. Conversely, misinformation and cultural concerns limited adoption in hesitant and rejecting groups.</w:t>
      </w:r>
    </w:p>
    <w:p w14:paraId="20FFE060" w14:textId="77777777" w:rsidR="00F5275E" w:rsidRDefault="00B9666F">
      <w:pPr>
        <w:pStyle w:val="Heading2"/>
        <w:spacing w:before="164"/>
      </w:pPr>
      <w:r>
        <w:t>Table</w:t>
      </w:r>
      <w:r>
        <w:rPr>
          <w:spacing w:val="-10"/>
        </w:rPr>
        <w:t xml:space="preserve"> </w:t>
      </w:r>
      <w:r>
        <w:t>3.</w:t>
      </w:r>
      <w:r>
        <w:rPr>
          <w:spacing w:val="-15"/>
        </w:rPr>
        <w:t xml:space="preserve"> </w:t>
      </w:r>
      <w:r>
        <w:t>Acceptability</w:t>
      </w:r>
      <w:r>
        <w:rPr>
          <w:spacing w:val="-7"/>
        </w:rPr>
        <w:t xml:space="preserve"> </w:t>
      </w:r>
      <w:r>
        <w:t>of</w:t>
      </w:r>
      <w:r>
        <w:rPr>
          <w:spacing w:val="-13"/>
        </w:rPr>
        <w:t xml:space="preserve"> </w:t>
      </w:r>
      <w:r>
        <w:t>Menstrual</w:t>
      </w:r>
      <w:r>
        <w:rPr>
          <w:spacing w:val="-11"/>
        </w:rPr>
        <w:t xml:space="preserve"> </w:t>
      </w:r>
      <w:r>
        <w:rPr>
          <w:spacing w:val="-4"/>
        </w:rPr>
        <w:t>Cups</w:t>
      </w:r>
    </w:p>
    <w:p w14:paraId="134F8DF5" w14:textId="77777777" w:rsidR="00F5275E" w:rsidRDefault="00F5275E">
      <w:pPr>
        <w:pStyle w:val="BodyText"/>
        <w:rPr>
          <w:b/>
          <w:sz w:val="20"/>
        </w:rPr>
      </w:pPr>
    </w:p>
    <w:p w14:paraId="6E05A3A1" w14:textId="77777777" w:rsidR="00F5275E" w:rsidRDefault="00F5275E">
      <w:pPr>
        <w:pStyle w:val="BodyText"/>
        <w:spacing w:before="33"/>
        <w:rPr>
          <w:b/>
          <w:sz w:val="20"/>
        </w:rPr>
      </w:pPr>
    </w:p>
    <w:tbl>
      <w:tblPr>
        <w:tblW w:w="0" w:type="auto"/>
        <w:tblInd w:w="361" w:type="dxa"/>
        <w:tblLayout w:type="fixed"/>
        <w:tblCellMar>
          <w:left w:w="0" w:type="dxa"/>
          <w:right w:w="0" w:type="dxa"/>
        </w:tblCellMar>
        <w:tblLook w:val="01E0" w:firstRow="1" w:lastRow="1" w:firstColumn="1" w:lastColumn="1" w:noHBand="0" w:noVBand="0"/>
      </w:tblPr>
      <w:tblGrid>
        <w:gridCol w:w="2647"/>
        <w:gridCol w:w="2126"/>
        <w:gridCol w:w="4023"/>
      </w:tblGrid>
      <w:tr w:rsidR="00F5275E" w14:paraId="68474F82" w14:textId="77777777">
        <w:trPr>
          <w:trHeight w:val="1069"/>
        </w:trPr>
        <w:tc>
          <w:tcPr>
            <w:tcW w:w="2647" w:type="dxa"/>
          </w:tcPr>
          <w:p w14:paraId="69633718" w14:textId="77777777" w:rsidR="00F5275E" w:rsidRDefault="00B9666F">
            <w:pPr>
              <w:pStyle w:val="TableParagraph"/>
              <w:spacing w:before="263"/>
              <w:rPr>
                <w:b/>
                <w:sz w:val="24"/>
              </w:rPr>
            </w:pPr>
            <w:r>
              <w:rPr>
                <w:b/>
                <w:sz w:val="24"/>
              </w:rPr>
              <w:t>Response</w:t>
            </w:r>
            <w:r>
              <w:rPr>
                <w:b/>
                <w:spacing w:val="-8"/>
                <w:sz w:val="24"/>
              </w:rPr>
              <w:t xml:space="preserve"> </w:t>
            </w:r>
            <w:r>
              <w:rPr>
                <w:b/>
                <w:spacing w:val="-2"/>
                <w:sz w:val="24"/>
              </w:rPr>
              <w:t>Category</w:t>
            </w:r>
          </w:p>
        </w:tc>
        <w:tc>
          <w:tcPr>
            <w:tcW w:w="2126" w:type="dxa"/>
          </w:tcPr>
          <w:p w14:paraId="1E458B3B" w14:textId="77777777" w:rsidR="00F5275E" w:rsidRDefault="00B9666F">
            <w:pPr>
              <w:pStyle w:val="TableParagraph"/>
              <w:spacing w:line="266" w:lineRule="exact"/>
              <w:ind w:left="207"/>
              <w:rPr>
                <w:b/>
                <w:sz w:val="24"/>
              </w:rPr>
            </w:pPr>
            <w:r>
              <w:rPr>
                <w:b/>
                <w:sz w:val="24"/>
              </w:rPr>
              <w:t>Approx.</w:t>
            </w:r>
            <w:r>
              <w:rPr>
                <w:b/>
                <w:spacing w:val="-3"/>
                <w:sz w:val="24"/>
              </w:rPr>
              <w:t xml:space="preserve"> </w:t>
            </w:r>
            <w:r>
              <w:rPr>
                <w:b/>
                <w:sz w:val="24"/>
              </w:rPr>
              <w:t>%</w:t>
            </w:r>
            <w:r>
              <w:rPr>
                <w:b/>
                <w:spacing w:val="-9"/>
                <w:sz w:val="24"/>
              </w:rPr>
              <w:t xml:space="preserve"> </w:t>
            </w:r>
            <w:r>
              <w:rPr>
                <w:b/>
                <w:spacing w:val="-5"/>
                <w:sz w:val="24"/>
              </w:rPr>
              <w:t>of</w:t>
            </w:r>
          </w:p>
          <w:p w14:paraId="6CFB2568" w14:textId="77777777" w:rsidR="00F5275E" w:rsidRDefault="00F5275E">
            <w:pPr>
              <w:pStyle w:val="TableParagraph"/>
              <w:ind w:left="0"/>
              <w:rPr>
                <w:b/>
                <w:sz w:val="24"/>
              </w:rPr>
            </w:pPr>
          </w:p>
          <w:p w14:paraId="79D6F1DA" w14:textId="77777777" w:rsidR="00F5275E" w:rsidRDefault="00B9666F">
            <w:pPr>
              <w:pStyle w:val="TableParagraph"/>
              <w:ind w:left="207"/>
              <w:rPr>
                <w:b/>
                <w:sz w:val="24"/>
              </w:rPr>
            </w:pPr>
            <w:r>
              <w:rPr>
                <w:b/>
                <w:spacing w:val="-2"/>
                <w:sz w:val="24"/>
              </w:rPr>
              <w:t>Participants</w:t>
            </w:r>
          </w:p>
        </w:tc>
        <w:tc>
          <w:tcPr>
            <w:tcW w:w="4023" w:type="dxa"/>
          </w:tcPr>
          <w:p w14:paraId="460927C3" w14:textId="77777777" w:rsidR="00F5275E" w:rsidRDefault="00B9666F">
            <w:pPr>
              <w:pStyle w:val="TableParagraph"/>
              <w:spacing w:before="263"/>
              <w:ind w:left="520"/>
              <w:rPr>
                <w:b/>
                <w:sz w:val="24"/>
              </w:rPr>
            </w:pPr>
            <w:r>
              <w:rPr>
                <w:b/>
                <w:sz w:val="24"/>
              </w:rPr>
              <w:t>Key Reasons</w:t>
            </w:r>
            <w:r>
              <w:rPr>
                <w:b/>
                <w:spacing w:val="-2"/>
                <w:sz w:val="24"/>
              </w:rPr>
              <w:t xml:space="preserve"> Identified</w:t>
            </w:r>
          </w:p>
        </w:tc>
      </w:tr>
      <w:tr w:rsidR="00F5275E" w14:paraId="5D9612FF" w14:textId="77777777">
        <w:trPr>
          <w:trHeight w:val="1322"/>
        </w:trPr>
        <w:tc>
          <w:tcPr>
            <w:tcW w:w="2647" w:type="dxa"/>
          </w:tcPr>
          <w:p w14:paraId="12C22F1B" w14:textId="77777777" w:rsidR="00F5275E" w:rsidRDefault="00F5275E">
            <w:pPr>
              <w:pStyle w:val="TableParagraph"/>
              <w:spacing w:before="238"/>
              <w:ind w:left="0"/>
              <w:rPr>
                <w:b/>
                <w:sz w:val="24"/>
              </w:rPr>
            </w:pPr>
          </w:p>
          <w:p w14:paraId="3E95E278" w14:textId="77777777" w:rsidR="00F5275E" w:rsidRDefault="00B9666F">
            <w:pPr>
              <w:pStyle w:val="TableParagraph"/>
              <w:spacing w:before="1"/>
              <w:rPr>
                <w:sz w:val="24"/>
              </w:rPr>
            </w:pPr>
            <w:r>
              <w:rPr>
                <w:sz w:val="24"/>
              </w:rPr>
              <w:t>Willing</w:t>
            </w:r>
            <w:r>
              <w:rPr>
                <w:spacing w:val="-6"/>
                <w:sz w:val="24"/>
              </w:rPr>
              <w:t xml:space="preserve"> </w:t>
            </w:r>
            <w:r>
              <w:rPr>
                <w:sz w:val="24"/>
              </w:rPr>
              <w:t>to</w:t>
            </w:r>
            <w:r>
              <w:rPr>
                <w:spacing w:val="-10"/>
                <w:sz w:val="24"/>
              </w:rPr>
              <w:t xml:space="preserve"> </w:t>
            </w:r>
            <w:r>
              <w:rPr>
                <w:spacing w:val="-5"/>
                <w:sz w:val="24"/>
              </w:rPr>
              <w:t>Try</w:t>
            </w:r>
          </w:p>
        </w:tc>
        <w:tc>
          <w:tcPr>
            <w:tcW w:w="2126" w:type="dxa"/>
          </w:tcPr>
          <w:p w14:paraId="171DF043" w14:textId="77777777" w:rsidR="00F5275E" w:rsidRDefault="00F5275E">
            <w:pPr>
              <w:pStyle w:val="TableParagraph"/>
              <w:spacing w:before="238"/>
              <w:ind w:left="0"/>
              <w:rPr>
                <w:b/>
                <w:sz w:val="24"/>
              </w:rPr>
            </w:pPr>
          </w:p>
          <w:p w14:paraId="7296E592" w14:textId="77777777" w:rsidR="00F5275E" w:rsidRDefault="00B9666F">
            <w:pPr>
              <w:pStyle w:val="TableParagraph"/>
              <w:spacing w:before="1"/>
              <w:ind w:left="207"/>
              <w:rPr>
                <w:sz w:val="24"/>
              </w:rPr>
            </w:pPr>
            <w:r>
              <w:rPr>
                <w:spacing w:val="-2"/>
                <w:sz w:val="24"/>
              </w:rPr>
              <w:t>45–50%</w:t>
            </w:r>
          </w:p>
        </w:tc>
        <w:tc>
          <w:tcPr>
            <w:tcW w:w="4023" w:type="dxa"/>
          </w:tcPr>
          <w:p w14:paraId="21F20AD3" w14:textId="77777777" w:rsidR="00F5275E" w:rsidRDefault="00B9666F">
            <w:pPr>
              <w:pStyle w:val="TableParagraph"/>
              <w:spacing w:before="23" w:line="552" w:lineRule="exact"/>
              <w:ind w:left="520"/>
              <w:rPr>
                <w:sz w:val="24"/>
              </w:rPr>
            </w:pPr>
            <w:r>
              <w:rPr>
                <w:sz w:val="24"/>
              </w:rPr>
              <w:t>Higher</w:t>
            </w:r>
            <w:r>
              <w:rPr>
                <w:spacing w:val="-10"/>
                <w:sz w:val="24"/>
              </w:rPr>
              <w:t xml:space="preserve"> </w:t>
            </w:r>
            <w:r>
              <w:rPr>
                <w:sz w:val="24"/>
              </w:rPr>
              <w:t>among</w:t>
            </w:r>
            <w:r>
              <w:rPr>
                <w:spacing w:val="-11"/>
                <w:sz w:val="24"/>
              </w:rPr>
              <w:t xml:space="preserve"> </w:t>
            </w:r>
            <w:r>
              <w:rPr>
                <w:sz w:val="24"/>
              </w:rPr>
              <w:t>educated</w:t>
            </w:r>
            <w:r>
              <w:rPr>
                <w:spacing w:val="-11"/>
                <w:sz w:val="24"/>
              </w:rPr>
              <w:t xml:space="preserve"> </w:t>
            </w:r>
            <w:r>
              <w:rPr>
                <w:sz w:val="24"/>
              </w:rPr>
              <w:t>and</w:t>
            </w:r>
            <w:r>
              <w:rPr>
                <w:spacing w:val="-11"/>
                <w:sz w:val="24"/>
              </w:rPr>
              <w:t xml:space="preserve"> </w:t>
            </w:r>
            <w:r>
              <w:rPr>
                <w:sz w:val="24"/>
              </w:rPr>
              <w:t xml:space="preserve">older </w:t>
            </w:r>
            <w:r>
              <w:rPr>
                <w:spacing w:val="-2"/>
                <w:sz w:val="24"/>
              </w:rPr>
              <w:t>women</w:t>
            </w:r>
          </w:p>
        </w:tc>
      </w:tr>
      <w:tr w:rsidR="00F5275E" w14:paraId="7478E102" w14:textId="77777777">
        <w:trPr>
          <w:trHeight w:val="1322"/>
        </w:trPr>
        <w:tc>
          <w:tcPr>
            <w:tcW w:w="2647" w:type="dxa"/>
          </w:tcPr>
          <w:p w14:paraId="6163B260" w14:textId="77777777" w:rsidR="00F5275E" w:rsidRDefault="00B9666F">
            <w:pPr>
              <w:pStyle w:val="TableParagraph"/>
              <w:spacing w:before="25" w:line="552" w:lineRule="exact"/>
              <w:rPr>
                <w:sz w:val="24"/>
              </w:rPr>
            </w:pPr>
            <w:r>
              <w:rPr>
                <w:sz w:val="24"/>
              </w:rPr>
              <w:t>Hesitant</w:t>
            </w:r>
            <w:r>
              <w:rPr>
                <w:spacing w:val="-12"/>
                <w:sz w:val="24"/>
              </w:rPr>
              <w:t xml:space="preserve"> </w:t>
            </w:r>
            <w:r>
              <w:rPr>
                <w:sz w:val="24"/>
              </w:rPr>
              <w:t>but</w:t>
            </w:r>
            <w:r>
              <w:rPr>
                <w:spacing w:val="-14"/>
                <w:sz w:val="24"/>
              </w:rPr>
              <w:t xml:space="preserve"> </w:t>
            </w:r>
            <w:r>
              <w:rPr>
                <w:sz w:val="24"/>
              </w:rPr>
              <w:t>Open</w:t>
            </w:r>
            <w:r>
              <w:rPr>
                <w:spacing w:val="-15"/>
                <w:sz w:val="24"/>
              </w:rPr>
              <w:t xml:space="preserve"> </w:t>
            </w:r>
            <w:r>
              <w:rPr>
                <w:sz w:val="24"/>
              </w:rPr>
              <w:t xml:space="preserve">to </w:t>
            </w:r>
            <w:r>
              <w:rPr>
                <w:spacing w:val="-2"/>
                <w:sz w:val="24"/>
              </w:rPr>
              <w:t>Guidance</w:t>
            </w:r>
          </w:p>
        </w:tc>
        <w:tc>
          <w:tcPr>
            <w:tcW w:w="2126" w:type="dxa"/>
          </w:tcPr>
          <w:p w14:paraId="48BF02BD" w14:textId="77777777" w:rsidR="00F5275E" w:rsidRDefault="00F5275E">
            <w:pPr>
              <w:pStyle w:val="TableParagraph"/>
              <w:spacing w:before="241"/>
              <w:ind w:left="0"/>
              <w:rPr>
                <w:b/>
                <w:sz w:val="24"/>
              </w:rPr>
            </w:pPr>
          </w:p>
          <w:p w14:paraId="62D8DBC8" w14:textId="77777777" w:rsidR="00F5275E" w:rsidRDefault="00B9666F">
            <w:pPr>
              <w:pStyle w:val="TableParagraph"/>
              <w:ind w:left="207"/>
              <w:rPr>
                <w:sz w:val="24"/>
              </w:rPr>
            </w:pPr>
            <w:r>
              <w:rPr>
                <w:spacing w:val="-2"/>
                <w:sz w:val="24"/>
              </w:rPr>
              <w:t>25–30%</w:t>
            </w:r>
          </w:p>
        </w:tc>
        <w:tc>
          <w:tcPr>
            <w:tcW w:w="4023" w:type="dxa"/>
          </w:tcPr>
          <w:p w14:paraId="347480AB" w14:textId="77777777" w:rsidR="00F5275E" w:rsidRDefault="00B9666F">
            <w:pPr>
              <w:pStyle w:val="TableParagraph"/>
              <w:spacing w:before="25" w:line="552" w:lineRule="exact"/>
              <w:ind w:left="520"/>
              <w:rPr>
                <w:sz w:val="24"/>
              </w:rPr>
            </w:pPr>
            <w:r>
              <w:rPr>
                <w:sz w:val="24"/>
              </w:rPr>
              <w:t>Concerns</w:t>
            </w:r>
            <w:r>
              <w:rPr>
                <w:spacing w:val="-15"/>
                <w:sz w:val="24"/>
              </w:rPr>
              <w:t xml:space="preserve"> </w:t>
            </w:r>
            <w:r>
              <w:rPr>
                <w:sz w:val="24"/>
              </w:rPr>
              <w:t>about</w:t>
            </w:r>
            <w:r>
              <w:rPr>
                <w:spacing w:val="-15"/>
                <w:sz w:val="24"/>
              </w:rPr>
              <w:t xml:space="preserve"> </w:t>
            </w:r>
            <w:r>
              <w:rPr>
                <w:sz w:val="24"/>
              </w:rPr>
              <w:t>safety,</w:t>
            </w:r>
            <w:r>
              <w:rPr>
                <w:spacing w:val="-15"/>
                <w:sz w:val="24"/>
              </w:rPr>
              <w:t xml:space="preserve"> </w:t>
            </w:r>
            <w:r>
              <w:rPr>
                <w:sz w:val="24"/>
              </w:rPr>
              <w:t>hygiene,</w:t>
            </w:r>
            <w:r>
              <w:rPr>
                <w:spacing w:val="-15"/>
                <w:sz w:val="24"/>
              </w:rPr>
              <w:t xml:space="preserve"> </w:t>
            </w:r>
            <w:r>
              <w:rPr>
                <w:sz w:val="24"/>
              </w:rPr>
              <w:t xml:space="preserve">and </w:t>
            </w:r>
            <w:r>
              <w:rPr>
                <w:spacing w:val="-2"/>
                <w:sz w:val="24"/>
              </w:rPr>
              <w:t>insertion</w:t>
            </w:r>
          </w:p>
        </w:tc>
      </w:tr>
      <w:tr w:rsidR="00F5275E" w14:paraId="7C789E8C" w14:textId="77777777">
        <w:trPr>
          <w:trHeight w:val="516"/>
        </w:trPr>
        <w:tc>
          <w:tcPr>
            <w:tcW w:w="2647" w:type="dxa"/>
          </w:tcPr>
          <w:p w14:paraId="5C5CEF1A" w14:textId="77777777" w:rsidR="00F5275E" w:rsidRDefault="00B9666F">
            <w:pPr>
              <w:pStyle w:val="TableParagraph"/>
              <w:spacing w:before="241" w:line="256" w:lineRule="exact"/>
              <w:rPr>
                <w:sz w:val="24"/>
              </w:rPr>
            </w:pPr>
            <w:r>
              <w:rPr>
                <w:sz w:val="24"/>
              </w:rPr>
              <w:t>Not</w:t>
            </w:r>
            <w:r>
              <w:rPr>
                <w:spacing w:val="-8"/>
                <w:sz w:val="24"/>
              </w:rPr>
              <w:t xml:space="preserve"> </w:t>
            </w:r>
            <w:r>
              <w:rPr>
                <w:spacing w:val="-2"/>
                <w:sz w:val="24"/>
              </w:rPr>
              <w:t>Acceptable/Rejected</w:t>
            </w:r>
          </w:p>
        </w:tc>
        <w:tc>
          <w:tcPr>
            <w:tcW w:w="2126" w:type="dxa"/>
          </w:tcPr>
          <w:p w14:paraId="744DAF81" w14:textId="77777777" w:rsidR="00F5275E" w:rsidRDefault="00B9666F">
            <w:pPr>
              <w:pStyle w:val="TableParagraph"/>
              <w:spacing w:before="241" w:line="256" w:lineRule="exact"/>
              <w:ind w:left="207"/>
              <w:rPr>
                <w:sz w:val="24"/>
              </w:rPr>
            </w:pPr>
            <w:r>
              <w:rPr>
                <w:spacing w:val="-2"/>
                <w:sz w:val="24"/>
              </w:rPr>
              <w:t>20–25%</w:t>
            </w:r>
          </w:p>
        </w:tc>
        <w:tc>
          <w:tcPr>
            <w:tcW w:w="4023" w:type="dxa"/>
          </w:tcPr>
          <w:p w14:paraId="6352D9C1" w14:textId="77777777" w:rsidR="00F5275E" w:rsidRDefault="00B9666F">
            <w:pPr>
              <w:pStyle w:val="TableParagraph"/>
              <w:spacing w:before="241" w:line="256" w:lineRule="exact"/>
              <w:ind w:left="520"/>
              <w:rPr>
                <w:sz w:val="24"/>
              </w:rPr>
            </w:pPr>
            <w:r>
              <w:rPr>
                <w:sz w:val="24"/>
              </w:rPr>
              <w:t>Myths, taboos,</w:t>
            </w:r>
            <w:r>
              <w:rPr>
                <w:spacing w:val="-4"/>
                <w:sz w:val="24"/>
              </w:rPr>
              <w:t xml:space="preserve"> </w:t>
            </w:r>
            <w:r>
              <w:rPr>
                <w:spacing w:val="-2"/>
                <w:sz w:val="24"/>
              </w:rPr>
              <w:t>misconceptions</w:t>
            </w:r>
          </w:p>
        </w:tc>
      </w:tr>
    </w:tbl>
    <w:p w14:paraId="3A674E1B" w14:textId="77777777" w:rsidR="00F5275E" w:rsidRDefault="00F5275E">
      <w:pPr>
        <w:pStyle w:val="BodyText"/>
        <w:rPr>
          <w:b/>
          <w:sz w:val="20"/>
        </w:rPr>
      </w:pPr>
    </w:p>
    <w:p w14:paraId="282C355B" w14:textId="77777777" w:rsidR="00F5275E" w:rsidRDefault="00B9666F">
      <w:pPr>
        <w:pStyle w:val="BodyText"/>
        <w:spacing w:before="199"/>
        <w:rPr>
          <w:b/>
          <w:sz w:val="20"/>
        </w:rPr>
      </w:pPr>
      <w:r>
        <w:rPr>
          <w:b/>
          <w:noProof/>
          <w:sz w:val="20"/>
        </w:rPr>
        <mc:AlternateContent>
          <mc:Choice Requires="wpg">
            <w:drawing>
              <wp:anchor distT="0" distB="0" distL="0" distR="0" simplePos="0" relativeHeight="487593984" behindDoc="1" locked="0" layoutInCell="1" allowOverlap="1" wp14:anchorId="256C073E" wp14:editId="3C5EABD7">
                <wp:simplePos x="0" y="0"/>
                <wp:positionH relativeFrom="page">
                  <wp:posOffset>914400</wp:posOffset>
                </wp:positionH>
                <wp:positionV relativeFrom="paragraph">
                  <wp:posOffset>287710</wp:posOffset>
                </wp:positionV>
                <wp:extent cx="5732780" cy="2286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860"/>
                          <a:chOff x="0" y="0"/>
                          <a:chExt cx="5732780" cy="22860"/>
                        </a:xfrm>
                      </wpg:grpSpPr>
                      <wps:wsp>
                        <wps:cNvPr id="66" name="Graphic 66"/>
                        <wps:cNvSpPr/>
                        <wps:spPr>
                          <a:xfrm>
                            <a:off x="0" y="12"/>
                            <a:ext cx="5730240" cy="20955"/>
                          </a:xfrm>
                          <a:custGeom>
                            <a:avLst/>
                            <a:gdLst/>
                            <a:ahLst/>
                            <a:cxnLst/>
                            <a:rect l="l" t="t" r="r" b="b"/>
                            <a:pathLst>
                              <a:path w="5730240" h="20955">
                                <a:moveTo>
                                  <a:pt x="5730240" y="0"/>
                                </a:moveTo>
                                <a:lnTo>
                                  <a:pt x="0" y="0"/>
                                </a:lnTo>
                                <a:lnTo>
                                  <a:pt x="0" y="20942"/>
                                </a:lnTo>
                                <a:lnTo>
                                  <a:pt x="5730240" y="20942"/>
                                </a:lnTo>
                                <a:lnTo>
                                  <a:pt x="5730240"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5729604" y="152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304" y="1523"/>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5729604" y="4572"/>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70" name="Graphic 70"/>
                        <wps:cNvSpPr/>
                        <wps:spPr>
                          <a:xfrm>
                            <a:off x="304" y="1981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1" name="Graphic 71"/>
                        <wps:cNvSpPr/>
                        <wps:spPr>
                          <a:xfrm>
                            <a:off x="304" y="19811"/>
                            <a:ext cx="5732780" cy="3175"/>
                          </a:xfrm>
                          <a:custGeom>
                            <a:avLst/>
                            <a:gdLst/>
                            <a:ahLst/>
                            <a:cxnLst/>
                            <a:rect l="l" t="t" r="r" b="b"/>
                            <a:pathLst>
                              <a:path w="5732780" h="3175">
                                <a:moveTo>
                                  <a:pt x="5732348" y="0"/>
                                </a:moveTo>
                                <a:lnTo>
                                  <a:pt x="5729351" y="0"/>
                                </a:lnTo>
                                <a:lnTo>
                                  <a:pt x="3048" y="0"/>
                                </a:lnTo>
                                <a:lnTo>
                                  <a:pt x="0" y="0"/>
                                </a:lnTo>
                                <a:lnTo>
                                  <a:pt x="0" y="3048"/>
                                </a:lnTo>
                                <a:lnTo>
                                  <a:pt x="3048" y="3048"/>
                                </a:lnTo>
                                <a:lnTo>
                                  <a:pt x="5729300" y="3048"/>
                                </a:lnTo>
                                <a:lnTo>
                                  <a:pt x="5732348" y="3048"/>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1267D83" id="Group 65" o:spid="_x0000_s1026" style="position:absolute;margin-left:1in;margin-top:22.65pt;width:451.4pt;height:1.8pt;z-index:-15722496;mso-wrap-distance-left:0;mso-wrap-distance-right:0;mso-position-horizontal-relative:page" coordsize="573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3LwQAAM0XAAAOAAAAZHJzL2Uyb0RvYy54bWzsWF2PmzoQfa/U/4B47/KRb7TZqmq7q0pV&#10;W6lb9dkBE1ABU9sJ2X/fsc0kJtlkSe/dbu/VKlIweLDHx+fMDL58vSkLZ025yFk1d4ML33VoFbMk&#10;r5Zz99vt9aup6whJqoQUrKJz944K9/XVyxeXTR3RkGWsSCh3YJBKRE09dzMp68jzRJzRkogLVtMK&#10;OlPGSyLhli+9hJMGRi8LL/T9sdcwntScxVQIePrOdLpXevw0pbH8nKaCSqeYu+Cb1P9c/y/Uv3d1&#10;SaIlJ3WWx60b5De8KElewaTbod4RSZwVzw+GKvOYM8FSeRGz0mNpmsdUrwFWE/h7q7nhbFXrtSyj&#10;ZllvYQJo93D67WHjT+sbXn+tv3DjPTQ/sviHAFy8pl5Gdr+6X+6MNykv1UuwCGejEb3bIko30onh&#10;4WgyCCdTAD6GvjCcjlvE4wy25eCtOHt/8j2PRGZS7drWlaYG7ogdPOKfwfM1IzXVqAu1/C/cyZO5&#10;Ox67TkVKoPBNyxZ4AiipycFKIdjeiRbMe/EJQkM5CyA/HCJA/mw0Uv3bhZIoXgl5Q5lGmqw/Cgnd&#10;QLMEWyTDVrypsMmB94rxhWa8dB1gPHcdYPzCTF8Tqd5TQ6mm0+itMp5ksFPaEdVbsjW9ZdpOqv2C&#10;DTVWuNfg6s6mqGxbWJVlhX14rfV4xgbmG2pgYDTsx6uxs+c9z1ozzho3LpigBmO1dA32Fg6wswEX&#10;rMiT67woFACCLxdvC+6sCSA7u1a/dq8sM2CmiAwDVGvBkjsgUAOUmbvi54pw6jrFhwooCiuX2ODY&#10;WGCDy+It0zFLY8+FvN18J7x2amjOXQn8+cSQqSRCZoD/ysDYqjcr9mYlWZor2mjfjEftDajGMPjx&#10;5TM5kM9EoddbPqNJOBv7Q02pYBQODI9RRoNgMjJBRrfM9qIA7R1FoB5FQsYL0I9uKPh30jA0HvhD&#10;SIiWKnYGXb73144e0iwYh8Dr3pz9LR9HM+9D9XvWzGGiRyG3asCUA1TZSznTszQDG35EL528HEyH&#10;wVOmHVMhgGyMIyd1Y3H4tHQsQ5QDXu3ME0zDqQbVyhBdOz2QkuwZpvdMfpB2Opm3BwRqywY9o4cK&#10;lgO/TwyxLe/xuguF7cJZxo8TT55zsPr4ue/D4Ug8mR3Ek9lZ8cTOwUO4OZaDIT9DSfvUSdh4cTKa&#10;oJOnQwlaoRjw2okjUJJoMHvEkf6m+zMfBBFV72EpD2270rGK0r3a9TkPn6ebCQTSbh6GJ+fUrhAr&#10;TR6eTYPgmGj++sIVKvg/XriaOR/MNWDQ9Q4l+u8I5jnRnCmY4EAwmvZtefvwWckJwXQq16fUzNaR&#10;U997dsWEwfxYstGl2Aigs1SGPMbr3hcdDondeLUzUx+bPgIz360PWv6XC8r/UWLUJ6RwZqyPt9rz&#10;bXUobd/rQ6DdKfzVLwAAAP//AwBQSwMEFAAGAAgAAAAhANY9wVDgAAAACgEAAA8AAABkcnMvZG93&#10;bnJldi54bWxMj0FrwkAQhe+F/odlCr3VTWoUjdmISNuTFKqF0tuaHZNgdjZk1yT++46nenxvHm/e&#10;l61H24geO187UhBPIhBIhTM1lQq+D+8vCxA+aDK6cYQKruhhnT8+ZDo1bqAv7PehFFxCPtUKqhDa&#10;VEpfVGi1n7gWiW8n11kdWHalNJ0euNw28jWK5tLqmvhDpVvcVlic9xer4GPQw2Yav/W782l7/T3M&#10;Pn92MSr1/DRuViACjuE/DLf5PB1y3nR0FzJeNKyThFmCgmQ2BXELRMmcYY7sLJYg80zeI+R/AAAA&#10;//8DAFBLAQItABQABgAIAAAAIQC2gziS/gAAAOEBAAATAAAAAAAAAAAAAAAAAAAAAABbQ29udGVu&#10;dF9UeXBlc10ueG1sUEsBAi0AFAAGAAgAAAAhADj9If/WAAAAlAEAAAsAAAAAAAAAAAAAAAAALwEA&#10;AF9yZWxzLy5yZWxzUEsBAi0AFAAGAAgAAAAhAAD7FjcvBAAAzRcAAA4AAAAAAAAAAAAAAAAALgIA&#10;AGRycy9lMm9Eb2MueG1sUEsBAi0AFAAGAAgAAAAhANY9wVDgAAAACgEAAA8AAAAAAAAAAAAAAAAA&#10;iQYAAGRycy9kb3ducmV2LnhtbFBLBQYAAAAABAAEAPMAAACWBwAAAAA=&#10;">
                <v:shape id="Graphic 66"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L5wwAAANsAAAAPAAAAZHJzL2Rvd25yZXYueG1sRI/BasMw&#10;EETvhfyD2EAvJZFdikncyCYEDD0UTJMcclysjWVqrYyl2u7fV4VCj8PMvGEO5WJ7MdHoO8cK0m0C&#10;grhxuuNWwfVSbXYgfEDW2DsmBd/koSxWDwfMtZv5g6ZzaEWEsM9RgQlhyKX0jSGLfusG4ujd3Wgx&#10;RDm2Uo84R7jt5XOSZNJix3HB4EAnQ83n+csqqLv3KXvp68oMTzcj030gL7VSj+vl+Aoi0BL+w3/t&#10;N60gy+D3S/wBsvgBAAD//wMAUEsBAi0AFAAGAAgAAAAhANvh9svuAAAAhQEAABMAAAAAAAAAAAAA&#10;AAAAAAAAAFtDb250ZW50X1R5cGVzXS54bWxQSwECLQAUAAYACAAAACEAWvQsW78AAAAVAQAACwAA&#10;AAAAAAAAAAAAAAAfAQAAX3JlbHMvLnJlbHNQSwECLQAUAAYACAAAACEAKNWC+cMAAADbAAAADwAA&#10;AAAAAAAAAAAAAAAHAgAAZHJzL2Rvd25yZXYueG1sUEsFBgAAAAADAAMAtwAAAPcCAAAAAA==&#10;" path="m5730240,l,,,20942r5730240,l5730240,xe" fillcolor="#9f9f9f" stroked="f">
                  <v:path arrowok="t"/>
                </v:shape>
                <v:shape id="Graphic 67" o:spid="_x0000_s1028" style="position:absolute;left:57296;top:15;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LswwAAANsAAAAPAAAAZHJzL2Rvd25yZXYueG1sRI9PawIx&#10;FMTvhX6H8Aq91Wx7sHY1SqsIvVjpqvfH5pld3LwsSfaP374pCB6HmfkNs1iNthE9+VA7VvA6yUAQ&#10;l07XbBQcD9uXGYgQkTU2jknBlQKslo8PC8y1G/iX+iIakSAcclRQxdjmUoayIoth4lri5J2dtxiT&#10;9EZqj0OC20a+ZdlUWqw5LVTY0rqi8lJ0VoHczT6+rvt115pi97Px3XDa90ap56fxcw4i0hjv4Vv7&#10;WyuYvsP/l/QD5PIPAAD//wMAUEsBAi0AFAAGAAgAAAAhANvh9svuAAAAhQEAABMAAAAAAAAAAAAA&#10;AAAAAAAAAFtDb250ZW50X1R5cGVzXS54bWxQSwECLQAUAAYACAAAACEAWvQsW78AAAAVAQAACwAA&#10;AAAAAAAAAAAAAAAfAQAAX3JlbHMvLnJlbHNQSwECLQAUAAYACAAAACEAxmYS7MMAAADbAAAADwAA&#10;AAAAAAAAAAAAAAAHAgAAZHJzL2Rvd25yZXYueG1sUEsFBgAAAAADAAMAtwAAAPcCAAAAAA==&#10;" path="m3048,l,,,3048r3048,l3048,xe" fillcolor="#e2e2e2" stroked="f">
                  <v:path arrowok="t"/>
                </v:shape>
                <v:shape id="Graphic 68" o:spid="_x0000_s1029" style="position:absolute;left:3;top:15;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EowAAAANsAAAAPAAAAZHJzL2Rvd25yZXYueG1sRE/LisIw&#10;FN0P+A/hCu7G1BEfdIwiA4KCIL6Y7aW505RpbkoSbf17sxBcHs57sepsLe7kQ+VYwWiYgSAunK64&#10;VHA5bz7nIEJE1lg7JgUPCrBa9j4WmGvX8pHup1iKFMIhRwUmxiaXMhSGLIaha4gT9+e8xZigL6X2&#10;2KZwW8uvLJtKixWnBoMN/Rgq/k83q2A/vv3udHsZz+Z+drgat2vMcaLUoN+tv0FE6uJb/HJvtYJp&#10;Gpu+pB8gl08AAAD//wMAUEsBAi0AFAAGAAgAAAAhANvh9svuAAAAhQEAABMAAAAAAAAAAAAAAAAA&#10;AAAAAFtDb250ZW50X1R5cGVzXS54bWxQSwECLQAUAAYACAAAACEAWvQsW78AAAAVAQAACwAAAAAA&#10;AAAAAAAAAAAfAQAAX3JlbHMvLnJlbHNQSwECLQAUAAYACAAAACEAY5kxKMAAAADbAAAADwAAAAAA&#10;AAAAAAAAAAAHAgAAZHJzL2Rvd25yZXYueG1sUEsFBgAAAAADAAMAtwAAAPQCAAAAAA==&#10;" path="m3048,3048l,3048,,18288r3048,l3048,3048xem5732348,r-3048,l5729300,3048r3048,l5732348,xe" fillcolor="#9f9f9f" stroked="f">
                  <v:path arrowok="t"/>
                </v:shape>
                <v:shape id="Graphic 69" o:spid="_x0000_s1030" style="position:absolute;left:57296;top:45;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lWxAAAANsAAAAPAAAAZHJzL2Rvd25yZXYueG1sRI9Ba8JA&#10;FITvBf/D8oTe6kaFUKOrSKngoQcbvXh7ZJ/ZYPZtzK5J7K/vCoUeh5n5hlltBluLjlpfOVYwnSQg&#10;iAunKy4VnI67t3cQPiBrrB2Tggd52KxHLyvMtOv5m7o8lCJC2GeowITQZFL6wpBFP3ENcfQurrUY&#10;omxLqVvsI9zWcpYkqbRYcVww2NCHoeKa360CnOY/X4suPd+xnx9uD/lp/OWq1Ot42C5BBBrCf/iv&#10;vdcK0gU8v8QfINe/AAAA//8DAFBLAQItABQABgAIAAAAIQDb4fbL7gAAAIUBAAATAAAAAAAAAAAA&#10;AAAAAAAAAABbQ29udGVudF9UeXBlc10ueG1sUEsBAi0AFAAGAAgAAAAhAFr0LFu/AAAAFQEAAAsA&#10;AAAAAAAAAAAAAAAAHwEAAF9yZWxzLy5yZWxzUEsBAi0AFAAGAAgAAAAhAJOLCVbEAAAA2wAAAA8A&#10;AAAAAAAAAAAAAAAABwIAAGRycy9kb3ducmV2LnhtbFBLBQYAAAAAAwADALcAAAD4AgAAAAA=&#10;" path="m3048,l,,,15239r3048,l3048,xe" fillcolor="#e2e2e2" stroked="f">
                  <v:path arrowok="t"/>
                </v:shape>
                <v:shape id="Graphic 70" o:spid="_x0000_s1031" style="position:absolute;left:3;top:198;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5VMwQAAANsAAAAPAAAAZHJzL2Rvd25yZXYueG1sRE89a8Mw&#10;EN0D+Q/iAt1iOQWnxY1ikoKhNFPcLt2u1sV2Yp2MpNruv6+GQMfH+94Vs+nFSM53lhVskhQEcW11&#10;x42Cz49y/QzCB2SNvWVS8Eseiv1yscNc24nPNFahETGEfY4K2hCGXEpft2TQJ3YgjtzFOoMhQtdI&#10;7XCK4aaXj2m6lQY7jg0tDvTaUn2rfowCsjVW6fR++rbX8vZ1rTJ31JlSD6v58AIi0Bz+xXf3m1bw&#10;FNfHL/EHyP0fAAAA//8DAFBLAQItABQABgAIAAAAIQDb4fbL7gAAAIUBAAATAAAAAAAAAAAAAAAA&#10;AAAAAABbQ29udGVudF9UeXBlc10ueG1sUEsBAi0AFAAGAAgAAAAhAFr0LFu/AAAAFQEAAAsAAAAA&#10;AAAAAAAAAAAAHwEAAF9yZWxzLy5yZWxzUEsBAi0AFAAGAAgAAAAhAMy7lUzBAAAA2wAAAA8AAAAA&#10;AAAAAAAAAAAABwIAAGRycy9kb3ducmV2LnhtbFBLBQYAAAAAAwADALcAAAD1AgAAAAA=&#10;" path="m3047,l,,,3048r3047,l3047,xe" fillcolor="#9f9f9f" stroked="f">
                  <v:path arrowok="t"/>
                </v:shape>
                <v:shape id="Graphic 71" o:spid="_x0000_s1032" style="position:absolute;left:3;top:198;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oEwgAAANsAAAAPAAAAZHJzL2Rvd25yZXYueG1sRI9Pi8Iw&#10;FMTvgt8hPGFvmlZYlWoUEXQ9Cf5Z2OOjeTbdbV5Kk7X12xtB8DjMzG+YxaqzlbhR40vHCtJRAoI4&#10;d7rkQsHlvB3OQPiArLFyTAru5GG17PcWmGnX8pFup1CICGGfoQITQp1J6XNDFv3I1cTRu7rGYoiy&#10;KaRusI1wW8lxkkykxZLjgsGaNobyv9O/jZTfdm0+vw7V8Xu62zrr/Dj98Up9DLr1HESgLrzDr/Ze&#10;K5im8PwSf4BcPgAAAP//AwBQSwECLQAUAAYACAAAACEA2+H2y+4AAACFAQAAEwAAAAAAAAAAAAAA&#10;AAAAAAAAW0NvbnRlbnRfVHlwZXNdLnhtbFBLAQItABQABgAIAAAAIQBa9CxbvwAAABUBAAALAAAA&#10;AAAAAAAAAAAAAB8BAABfcmVscy8ucmVsc1BLAQItABQABgAIAAAAIQD8KaoEwgAAANsAAAAPAAAA&#10;AAAAAAAAAAAAAAcCAABkcnMvZG93bnJldi54bWxQSwUGAAAAAAMAAwC3AAAA9gIAAAAA&#10;" path="m5732348,r-2997,l3048,,,,,3048r3048,l5729300,3048r3048,l5732348,xe" fillcolor="#e2e2e2" stroked="f">
                  <v:path arrowok="t"/>
                </v:shape>
                <w10:wrap type="topAndBottom" anchorx="page"/>
              </v:group>
            </w:pict>
          </mc:Fallback>
        </mc:AlternateContent>
      </w:r>
    </w:p>
    <w:p w14:paraId="4307ABD7" w14:textId="77777777" w:rsidR="00F5275E" w:rsidRDefault="00F5275E">
      <w:pPr>
        <w:pStyle w:val="BodyText"/>
        <w:spacing w:before="205"/>
        <w:rPr>
          <w:b/>
        </w:rPr>
      </w:pPr>
    </w:p>
    <w:p w14:paraId="18583166" w14:textId="77777777" w:rsidR="00F5275E" w:rsidRDefault="00B9666F">
      <w:pPr>
        <w:ind w:left="360"/>
        <w:rPr>
          <w:b/>
          <w:sz w:val="24"/>
        </w:rPr>
      </w:pPr>
      <w:r>
        <w:rPr>
          <w:b/>
          <w:sz w:val="24"/>
        </w:rPr>
        <w:t>Summary</w:t>
      </w:r>
      <w:r>
        <w:rPr>
          <w:b/>
          <w:spacing w:val="-4"/>
          <w:sz w:val="24"/>
        </w:rPr>
        <w:t xml:space="preserve"> </w:t>
      </w:r>
      <w:r>
        <w:rPr>
          <w:b/>
          <w:sz w:val="24"/>
        </w:rPr>
        <w:t>of</w:t>
      </w:r>
      <w:r>
        <w:rPr>
          <w:b/>
          <w:spacing w:val="-5"/>
          <w:sz w:val="24"/>
        </w:rPr>
        <w:t xml:space="preserve"> </w:t>
      </w:r>
      <w:r>
        <w:rPr>
          <w:b/>
          <w:spacing w:val="-2"/>
          <w:sz w:val="24"/>
        </w:rPr>
        <w:t>Results</w:t>
      </w:r>
    </w:p>
    <w:p w14:paraId="0A6BC4D0" w14:textId="77777777" w:rsidR="00F5275E" w:rsidRDefault="00F5275E">
      <w:pPr>
        <w:pStyle w:val="BodyText"/>
        <w:spacing w:before="159"/>
        <w:rPr>
          <w:b/>
        </w:rPr>
      </w:pPr>
    </w:p>
    <w:p w14:paraId="636A2039" w14:textId="77777777" w:rsidR="00F5275E" w:rsidRDefault="00B9666F">
      <w:pPr>
        <w:pStyle w:val="ListParagraph"/>
        <w:numPr>
          <w:ilvl w:val="0"/>
          <w:numId w:val="2"/>
        </w:numPr>
        <w:tabs>
          <w:tab w:val="left" w:pos="1081"/>
        </w:tabs>
        <w:spacing w:before="0" w:line="480" w:lineRule="auto"/>
        <w:ind w:right="1169"/>
        <w:rPr>
          <w:sz w:val="24"/>
        </w:rPr>
      </w:pPr>
      <w:r>
        <w:rPr>
          <w:b/>
          <w:sz w:val="24"/>
        </w:rPr>
        <w:t>Awareness</w:t>
      </w:r>
      <w:r>
        <w:rPr>
          <w:sz w:val="24"/>
        </w:rPr>
        <w:t>:</w:t>
      </w:r>
      <w:r>
        <w:rPr>
          <w:spacing w:val="-4"/>
          <w:sz w:val="24"/>
        </w:rPr>
        <w:t xml:space="preserve"> </w:t>
      </w:r>
      <w:r>
        <w:rPr>
          <w:sz w:val="24"/>
        </w:rPr>
        <w:t>Significantly</w:t>
      </w:r>
      <w:r>
        <w:rPr>
          <w:spacing w:val="-13"/>
          <w:sz w:val="24"/>
        </w:rPr>
        <w:t xml:space="preserve"> </w:t>
      </w:r>
      <w:r>
        <w:rPr>
          <w:sz w:val="24"/>
        </w:rPr>
        <w:t>shaped</w:t>
      </w:r>
      <w:r>
        <w:rPr>
          <w:spacing w:val="-4"/>
          <w:sz w:val="24"/>
        </w:rPr>
        <w:t xml:space="preserve"> </w:t>
      </w:r>
      <w:r>
        <w:rPr>
          <w:sz w:val="24"/>
        </w:rPr>
        <w:t>by</w:t>
      </w:r>
      <w:r>
        <w:rPr>
          <w:spacing w:val="-5"/>
          <w:sz w:val="24"/>
        </w:rPr>
        <w:t xml:space="preserve"> </w:t>
      </w:r>
      <w:r>
        <w:rPr>
          <w:b/>
          <w:sz w:val="24"/>
        </w:rPr>
        <w:t>education</w:t>
      </w:r>
      <w:r>
        <w:rPr>
          <w:b/>
          <w:spacing w:val="-3"/>
          <w:sz w:val="24"/>
        </w:rPr>
        <w:t xml:space="preserve"> </w:t>
      </w:r>
      <w:r>
        <w:rPr>
          <w:b/>
          <w:sz w:val="24"/>
        </w:rPr>
        <w:t>and</w:t>
      </w:r>
      <w:r>
        <w:rPr>
          <w:b/>
          <w:spacing w:val="-4"/>
          <w:sz w:val="24"/>
        </w:rPr>
        <w:t xml:space="preserve"> </w:t>
      </w:r>
      <w:r>
        <w:rPr>
          <w:b/>
          <w:sz w:val="24"/>
        </w:rPr>
        <w:t>age</w:t>
      </w:r>
      <w:r>
        <w:rPr>
          <w:sz w:val="24"/>
        </w:rPr>
        <w:t>,</w:t>
      </w:r>
      <w:r>
        <w:rPr>
          <w:spacing w:val="-6"/>
          <w:sz w:val="24"/>
        </w:rPr>
        <w:t xml:space="preserve"> </w:t>
      </w:r>
      <w:r>
        <w:rPr>
          <w:sz w:val="24"/>
        </w:rPr>
        <w:t>not by</w:t>
      </w:r>
      <w:r>
        <w:rPr>
          <w:spacing w:val="-13"/>
          <w:sz w:val="24"/>
        </w:rPr>
        <w:t xml:space="preserve"> </w:t>
      </w:r>
      <w:r>
        <w:rPr>
          <w:sz w:val="24"/>
        </w:rPr>
        <w:t>occupation</w:t>
      </w:r>
      <w:r>
        <w:rPr>
          <w:spacing w:val="-8"/>
          <w:sz w:val="24"/>
        </w:rPr>
        <w:t xml:space="preserve"> </w:t>
      </w:r>
      <w:r>
        <w:rPr>
          <w:sz w:val="24"/>
        </w:rPr>
        <w:t xml:space="preserve">or </w:t>
      </w:r>
      <w:r>
        <w:rPr>
          <w:spacing w:val="-2"/>
          <w:sz w:val="24"/>
        </w:rPr>
        <w:t>income.</w:t>
      </w:r>
    </w:p>
    <w:p w14:paraId="7963218A" w14:textId="77777777" w:rsidR="00F5275E" w:rsidRDefault="00B9666F">
      <w:pPr>
        <w:pStyle w:val="ListParagraph"/>
        <w:numPr>
          <w:ilvl w:val="0"/>
          <w:numId w:val="2"/>
        </w:numPr>
        <w:tabs>
          <w:tab w:val="left" w:pos="1081"/>
        </w:tabs>
        <w:spacing w:line="480" w:lineRule="auto"/>
        <w:ind w:right="455"/>
        <w:rPr>
          <w:sz w:val="24"/>
        </w:rPr>
      </w:pPr>
      <w:r>
        <w:rPr>
          <w:b/>
          <w:sz w:val="24"/>
        </w:rPr>
        <w:t>Usage</w:t>
      </w:r>
      <w:r>
        <w:rPr>
          <w:b/>
          <w:spacing w:val="-3"/>
          <w:sz w:val="24"/>
        </w:rPr>
        <w:t xml:space="preserve"> </w:t>
      </w:r>
      <w:r>
        <w:rPr>
          <w:b/>
          <w:sz w:val="24"/>
        </w:rPr>
        <w:t>Knowledge</w:t>
      </w:r>
      <w:r>
        <w:rPr>
          <w:sz w:val="24"/>
        </w:rPr>
        <w:t>:</w:t>
      </w:r>
      <w:r>
        <w:rPr>
          <w:spacing w:val="-2"/>
          <w:sz w:val="24"/>
        </w:rPr>
        <w:t xml:space="preserve"> </w:t>
      </w:r>
      <w:r>
        <w:rPr>
          <w:sz w:val="24"/>
        </w:rPr>
        <w:t>Significantly</w:t>
      </w:r>
      <w:r>
        <w:rPr>
          <w:spacing w:val="-6"/>
          <w:sz w:val="24"/>
        </w:rPr>
        <w:t xml:space="preserve"> </w:t>
      </w:r>
      <w:r>
        <w:rPr>
          <w:sz w:val="24"/>
        </w:rPr>
        <w:t>shaped by</w:t>
      </w:r>
      <w:r>
        <w:rPr>
          <w:spacing w:val="-8"/>
          <w:sz w:val="24"/>
        </w:rPr>
        <w:t xml:space="preserve"> </w:t>
      </w:r>
      <w:r>
        <w:rPr>
          <w:b/>
          <w:sz w:val="24"/>
        </w:rPr>
        <w:t>age</w:t>
      </w:r>
      <w:r>
        <w:rPr>
          <w:b/>
          <w:spacing w:val="-3"/>
          <w:sz w:val="24"/>
        </w:rPr>
        <w:t xml:space="preserve"> </w:t>
      </w:r>
      <w:r>
        <w:rPr>
          <w:b/>
          <w:sz w:val="24"/>
        </w:rPr>
        <w:t>and</w:t>
      </w:r>
      <w:r>
        <w:rPr>
          <w:b/>
          <w:spacing w:val="-2"/>
          <w:sz w:val="24"/>
        </w:rPr>
        <w:t xml:space="preserve"> </w:t>
      </w:r>
      <w:r>
        <w:rPr>
          <w:b/>
          <w:sz w:val="24"/>
        </w:rPr>
        <w:t>income</w:t>
      </w:r>
      <w:r>
        <w:rPr>
          <w:sz w:val="24"/>
        </w:rPr>
        <w:t>, but</w:t>
      </w:r>
      <w:r>
        <w:rPr>
          <w:spacing w:val="-2"/>
          <w:sz w:val="24"/>
        </w:rPr>
        <w:t xml:space="preserve"> </w:t>
      </w:r>
      <w:r>
        <w:rPr>
          <w:sz w:val="24"/>
        </w:rPr>
        <w:t>not by</w:t>
      </w:r>
      <w:r>
        <w:rPr>
          <w:spacing w:val="-11"/>
          <w:sz w:val="24"/>
        </w:rPr>
        <w:t xml:space="preserve"> </w:t>
      </w:r>
      <w:r>
        <w:rPr>
          <w:sz w:val="24"/>
        </w:rPr>
        <w:t>education</w:t>
      </w:r>
      <w:r>
        <w:rPr>
          <w:spacing w:val="-6"/>
          <w:sz w:val="24"/>
        </w:rPr>
        <w:t xml:space="preserve"> </w:t>
      </w:r>
      <w:r>
        <w:rPr>
          <w:sz w:val="24"/>
        </w:rPr>
        <w:t xml:space="preserve">or </w:t>
      </w:r>
      <w:r>
        <w:rPr>
          <w:spacing w:val="-2"/>
          <w:sz w:val="24"/>
        </w:rPr>
        <w:t>occupation.</w:t>
      </w:r>
    </w:p>
    <w:p w14:paraId="6B0AAE7B" w14:textId="77777777" w:rsidR="00F5275E" w:rsidRDefault="00B9666F">
      <w:pPr>
        <w:pStyle w:val="ListParagraph"/>
        <w:numPr>
          <w:ilvl w:val="0"/>
          <w:numId w:val="2"/>
        </w:numPr>
        <w:tabs>
          <w:tab w:val="left" w:pos="1081"/>
        </w:tabs>
        <w:spacing w:line="480" w:lineRule="auto"/>
        <w:ind w:right="625"/>
        <w:rPr>
          <w:sz w:val="24"/>
        </w:rPr>
      </w:pPr>
      <w:r>
        <w:rPr>
          <w:b/>
          <w:sz w:val="24"/>
        </w:rPr>
        <w:t>Acceptability</w:t>
      </w:r>
      <w:r>
        <w:rPr>
          <w:sz w:val="24"/>
        </w:rPr>
        <w:t>:</w:t>
      </w:r>
      <w:r>
        <w:rPr>
          <w:spacing w:val="-3"/>
          <w:sz w:val="24"/>
        </w:rPr>
        <w:t xml:space="preserve"> </w:t>
      </w:r>
      <w:r>
        <w:rPr>
          <w:sz w:val="24"/>
        </w:rPr>
        <w:t>Closely</w:t>
      </w:r>
      <w:r>
        <w:rPr>
          <w:spacing w:val="-8"/>
          <w:sz w:val="24"/>
        </w:rPr>
        <w:t xml:space="preserve"> </w:t>
      </w:r>
      <w:r>
        <w:rPr>
          <w:sz w:val="24"/>
        </w:rPr>
        <w:t>tied</w:t>
      </w:r>
      <w:r>
        <w:rPr>
          <w:spacing w:val="-3"/>
          <w:sz w:val="24"/>
        </w:rPr>
        <w:t xml:space="preserve"> </w:t>
      </w:r>
      <w:r>
        <w:rPr>
          <w:sz w:val="24"/>
        </w:rPr>
        <w:t>to awareness</w:t>
      </w:r>
      <w:r>
        <w:rPr>
          <w:spacing w:val="-6"/>
          <w:sz w:val="24"/>
        </w:rPr>
        <w:t xml:space="preserve"> </w:t>
      </w:r>
      <w:r>
        <w:rPr>
          <w:sz w:val="24"/>
        </w:rPr>
        <w:t>and</w:t>
      </w:r>
      <w:r>
        <w:rPr>
          <w:spacing w:val="-3"/>
          <w:sz w:val="24"/>
        </w:rPr>
        <w:t xml:space="preserve"> </w:t>
      </w:r>
      <w:r>
        <w:rPr>
          <w:sz w:val="24"/>
        </w:rPr>
        <w:t>usage</w:t>
      </w:r>
      <w:r>
        <w:rPr>
          <w:spacing w:val="-4"/>
          <w:sz w:val="24"/>
        </w:rPr>
        <w:t xml:space="preserve"> </w:t>
      </w:r>
      <w:r>
        <w:rPr>
          <w:sz w:val="24"/>
        </w:rPr>
        <w:t>knowledge,</w:t>
      </w:r>
      <w:r>
        <w:rPr>
          <w:spacing w:val="-2"/>
          <w:sz w:val="24"/>
        </w:rPr>
        <w:t xml:space="preserve"> </w:t>
      </w:r>
      <w:r>
        <w:rPr>
          <w:sz w:val="24"/>
        </w:rPr>
        <w:t>with</w:t>
      </w:r>
      <w:r>
        <w:rPr>
          <w:spacing w:val="-8"/>
          <w:sz w:val="24"/>
        </w:rPr>
        <w:t xml:space="preserve"> </w:t>
      </w:r>
      <w:r>
        <w:rPr>
          <w:sz w:val="24"/>
        </w:rPr>
        <w:t>cultural</w:t>
      </w:r>
      <w:r>
        <w:rPr>
          <w:spacing w:val="-8"/>
          <w:sz w:val="24"/>
        </w:rPr>
        <w:t xml:space="preserve"> </w:t>
      </w:r>
      <w:r>
        <w:rPr>
          <w:sz w:val="24"/>
        </w:rPr>
        <w:t>myths and lack of practical confidence remaining major barriers.</w:t>
      </w:r>
    </w:p>
    <w:p w14:paraId="13D48E8F" w14:textId="77777777" w:rsidR="00F5275E" w:rsidRDefault="00F5275E">
      <w:pPr>
        <w:pStyle w:val="ListParagraph"/>
        <w:spacing w:line="480" w:lineRule="auto"/>
        <w:rPr>
          <w:sz w:val="24"/>
        </w:rPr>
        <w:sectPr w:rsidR="00F5275E">
          <w:pgSz w:w="11910" w:h="16840"/>
          <w:pgMar w:top="1340" w:right="1080" w:bottom="280" w:left="1080" w:header="720" w:footer="720" w:gutter="0"/>
          <w:cols w:space="720"/>
        </w:sectPr>
      </w:pPr>
    </w:p>
    <w:p w14:paraId="5C6DD0C0" w14:textId="77777777" w:rsidR="00F5275E" w:rsidRDefault="00B9666F">
      <w:pPr>
        <w:spacing w:before="78" w:line="480" w:lineRule="auto"/>
        <w:ind w:left="360" w:right="370"/>
        <w:rPr>
          <w:sz w:val="24"/>
        </w:rPr>
      </w:pPr>
      <w:r>
        <w:rPr>
          <w:sz w:val="24"/>
        </w:rPr>
        <w:lastRenderedPageBreak/>
        <w:t xml:space="preserve">These findings collectively demonstrate that </w:t>
      </w:r>
      <w:r>
        <w:rPr>
          <w:b/>
          <w:sz w:val="24"/>
        </w:rPr>
        <w:t>awareness does not automatically lead to usage</w:t>
      </w:r>
      <w:r>
        <w:rPr>
          <w:b/>
          <w:spacing w:val="-4"/>
          <w:sz w:val="24"/>
        </w:rPr>
        <w:t xml:space="preserve"> </w:t>
      </w:r>
      <w:r>
        <w:rPr>
          <w:b/>
          <w:sz w:val="24"/>
        </w:rPr>
        <w:t>knowledge</w:t>
      </w:r>
      <w:r>
        <w:rPr>
          <w:b/>
          <w:spacing w:val="-4"/>
          <w:sz w:val="24"/>
        </w:rPr>
        <w:t xml:space="preserve"> </w:t>
      </w:r>
      <w:r>
        <w:rPr>
          <w:b/>
          <w:sz w:val="24"/>
        </w:rPr>
        <w:t>or</w:t>
      </w:r>
      <w:r>
        <w:rPr>
          <w:b/>
          <w:spacing w:val="-13"/>
          <w:sz w:val="24"/>
        </w:rPr>
        <w:t xml:space="preserve"> </w:t>
      </w:r>
      <w:r>
        <w:rPr>
          <w:b/>
          <w:sz w:val="24"/>
        </w:rPr>
        <w:t>acceptance</w:t>
      </w:r>
      <w:r>
        <w:rPr>
          <w:sz w:val="24"/>
        </w:rPr>
        <w:t>,</w:t>
      </w:r>
      <w:r>
        <w:rPr>
          <w:spacing w:val="-1"/>
          <w:sz w:val="24"/>
        </w:rPr>
        <w:t xml:space="preserve"> </w:t>
      </w:r>
      <w:r>
        <w:rPr>
          <w:sz w:val="24"/>
        </w:rPr>
        <w:t>and</w:t>
      </w:r>
      <w:r>
        <w:rPr>
          <w:spacing w:val="-3"/>
          <w:sz w:val="24"/>
        </w:rPr>
        <w:t xml:space="preserve"> </w:t>
      </w:r>
      <w:r>
        <w:rPr>
          <w:sz w:val="24"/>
        </w:rPr>
        <w:t>bridging</w:t>
      </w:r>
      <w:r>
        <w:rPr>
          <w:spacing w:val="-3"/>
          <w:sz w:val="24"/>
        </w:rPr>
        <w:t xml:space="preserve"> </w:t>
      </w:r>
      <w:r>
        <w:rPr>
          <w:sz w:val="24"/>
        </w:rPr>
        <w:t>this</w:t>
      </w:r>
      <w:r>
        <w:rPr>
          <w:spacing w:val="-5"/>
          <w:sz w:val="24"/>
        </w:rPr>
        <w:t xml:space="preserve"> </w:t>
      </w:r>
      <w:r>
        <w:rPr>
          <w:sz w:val="24"/>
        </w:rPr>
        <w:t>gap</w:t>
      </w:r>
      <w:r>
        <w:rPr>
          <w:spacing w:val="-3"/>
          <w:sz w:val="24"/>
        </w:rPr>
        <w:t xml:space="preserve"> </w:t>
      </w:r>
      <w:r>
        <w:rPr>
          <w:sz w:val="24"/>
        </w:rPr>
        <w:t>requires</w:t>
      </w:r>
      <w:r>
        <w:rPr>
          <w:spacing w:val="-2"/>
          <w:sz w:val="24"/>
        </w:rPr>
        <w:t xml:space="preserve"> </w:t>
      </w:r>
      <w:r>
        <w:rPr>
          <w:b/>
          <w:sz w:val="24"/>
        </w:rPr>
        <w:t>targeted,</w:t>
      </w:r>
      <w:r>
        <w:rPr>
          <w:b/>
          <w:spacing w:val="-1"/>
          <w:sz w:val="24"/>
        </w:rPr>
        <w:t xml:space="preserve"> </w:t>
      </w:r>
      <w:r>
        <w:rPr>
          <w:b/>
          <w:sz w:val="24"/>
        </w:rPr>
        <w:t>practical,</w:t>
      </w:r>
      <w:r>
        <w:rPr>
          <w:b/>
          <w:spacing w:val="-1"/>
          <w:sz w:val="24"/>
        </w:rPr>
        <w:t xml:space="preserve"> </w:t>
      </w:r>
      <w:r>
        <w:rPr>
          <w:b/>
          <w:sz w:val="24"/>
        </w:rPr>
        <w:t>and culturally sensitive interventions</w:t>
      </w:r>
      <w:r>
        <w:rPr>
          <w:sz w:val="24"/>
        </w:rPr>
        <w:t>.</w:t>
      </w:r>
    </w:p>
    <w:p w14:paraId="7BEE368E" w14:textId="77777777" w:rsidR="00F5275E" w:rsidRDefault="00B9666F">
      <w:pPr>
        <w:pStyle w:val="Heading2"/>
        <w:spacing w:before="164"/>
      </w:pPr>
      <w:r>
        <w:t>Section</w:t>
      </w:r>
      <w:r>
        <w:rPr>
          <w:spacing w:val="1"/>
        </w:rPr>
        <w:t xml:space="preserve"> </w:t>
      </w:r>
      <w:r>
        <w:t>5</w:t>
      </w:r>
      <w:r>
        <w:rPr>
          <w:spacing w:val="3"/>
        </w:rPr>
        <w:t xml:space="preserve"> </w:t>
      </w:r>
      <w:r>
        <w:t>–</w:t>
      </w:r>
      <w:r>
        <w:rPr>
          <w:spacing w:val="-3"/>
        </w:rPr>
        <w:t xml:space="preserve"> </w:t>
      </w:r>
      <w:r>
        <w:rPr>
          <w:spacing w:val="-2"/>
        </w:rPr>
        <w:t>Discussion</w:t>
      </w:r>
    </w:p>
    <w:p w14:paraId="7CAFD97F" w14:textId="77777777" w:rsidR="00F5275E" w:rsidRDefault="00F5275E">
      <w:pPr>
        <w:pStyle w:val="BodyText"/>
        <w:spacing w:before="159"/>
        <w:rPr>
          <w:b/>
        </w:rPr>
      </w:pPr>
    </w:p>
    <w:p w14:paraId="0137DD58" w14:textId="77777777" w:rsidR="00F5275E" w:rsidRDefault="00B9666F">
      <w:pPr>
        <w:pStyle w:val="BodyText"/>
        <w:spacing w:line="480" w:lineRule="auto"/>
        <w:ind w:left="360" w:right="468"/>
      </w:pPr>
      <w:r>
        <w:t>The</w:t>
      </w:r>
      <w:r>
        <w:rPr>
          <w:spacing w:val="-2"/>
        </w:rPr>
        <w:t xml:space="preserve"> </w:t>
      </w:r>
      <w:r>
        <w:t>purpose</w:t>
      </w:r>
      <w:r>
        <w:rPr>
          <w:spacing w:val="-7"/>
        </w:rPr>
        <w:t xml:space="preserve"> </w:t>
      </w:r>
      <w:r>
        <w:t>of</w:t>
      </w:r>
      <w:r>
        <w:rPr>
          <w:spacing w:val="-9"/>
        </w:rPr>
        <w:t xml:space="preserve"> </w:t>
      </w:r>
      <w:r>
        <w:t>this</w:t>
      </w:r>
      <w:r>
        <w:rPr>
          <w:spacing w:val="-1"/>
        </w:rPr>
        <w:t xml:space="preserve"> </w:t>
      </w:r>
      <w:r>
        <w:t>study</w:t>
      </w:r>
      <w:r>
        <w:rPr>
          <w:spacing w:val="-11"/>
        </w:rPr>
        <w:t xml:space="preserve"> </w:t>
      </w:r>
      <w:r>
        <w:t>was</w:t>
      </w:r>
      <w:r>
        <w:rPr>
          <w:spacing w:val="-4"/>
        </w:rPr>
        <w:t xml:space="preserve"> </w:t>
      </w:r>
      <w:r>
        <w:t>to</w:t>
      </w:r>
      <w:r>
        <w:rPr>
          <w:spacing w:val="-1"/>
        </w:rPr>
        <w:t xml:space="preserve"> </w:t>
      </w:r>
      <w:r>
        <w:t>examine</w:t>
      </w:r>
      <w:r>
        <w:rPr>
          <w:spacing w:val="-2"/>
        </w:rPr>
        <w:t xml:space="preserve"> </w:t>
      </w:r>
      <w:r>
        <w:t>women’s</w:t>
      </w:r>
      <w:r>
        <w:rPr>
          <w:spacing w:val="-4"/>
        </w:rPr>
        <w:t xml:space="preserve"> </w:t>
      </w:r>
      <w:r>
        <w:t>awareness, perceptions, and</w:t>
      </w:r>
      <w:r>
        <w:rPr>
          <w:spacing w:val="-1"/>
        </w:rPr>
        <w:t xml:space="preserve"> </w:t>
      </w:r>
      <w:r>
        <w:t>acceptance of menstrual cups in Delhi-NCR, and to analyze how these outcomes vary by socio- demographic</w:t>
      </w:r>
      <w:r>
        <w:rPr>
          <w:spacing w:val="-2"/>
        </w:rPr>
        <w:t xml:space="preserve"> </w:t>
      </w:r>
      <w:r>
        <w:t>characteristics.</w:t>
      </w:r>
      <w:r>
        <w:rPr>
          <w:spacing w:val="-4"/>
        </w:rPr>
        <w:t xml:space="preserve"> </w:t>
      </w:r>
      <w:r>
        <w:t>The findings</w:t>
      </w:r>
      <w:r>
        <w:rPr>
          <w:spacing w:val="-4"/>
        </w:rPr>
        <w:t xml:space="preserve"> </w:t>
      </w:r>
      <w:r>
        <w:t>add</w:t>
      </w:r>
      <w:r>
        <w:rPr>
          <w:spacing w:val="-1"/>
        </w:rPr>
        <w:t xml:space="preserve"> </w:t>
      </w:r>
      <w:r>
        <w:t>to</w:t>
      </w:r>
      <w:r>
        <w:rPr>
          <w:spacing w:val="-1"/>
        </w:rPr>
        <w:t xml:space="preserve"> </w:t>
      </w:r>
      <w:r>
        <w:t>a</w:t>
      </w:r>
      <w:r>
        <w:rPr>
          <w:spacing w:val="-7"/>
        </w:rPr>
        <w:t xml:space="preserve"> </w:t>
      </w:r>
      <w:r>
        <w:t>growing</w:t>
      </w:r>
      <w:r>
        <w:rPr>
          <w:spacing w:val="-1"/>
        </w:rPr>
        <w:t xml:space="preserve"> </w:t>
      </w:r>
      <w:r>
        <w:t>body</w:t>
      </w:r>
      <w:r>
        <w:rPr>
          <w:spacing w:val="-11"/>
        </w:rPr>
        <w:t xml:space="preserve"> </w:t>
      </w:r>
      <w:r>
        <w:t>of</w:t>
      </w:r>
      <w:r>
        <w:rPr>
          <w:spacing w:val="-9"/>
        </w:rPr>
        <w:t xml:space="preserve"> </w:t>
      </w:r>
      <w:r>
        <w:t>research</w:t>
      </w:r>
      <w:r>
        <w:rPr>
          <w:spacing w:val="-6"/>
        </w:rPr>
        <w:t xml:space="preserve"> </w:t>
      </w:r>
      <w:r>
        <w:t>on</w:t>
      </w:r>
      <w:r>
        <w:rPr>
          <w:spacing w:val="-6"/>
        </w:rPr>
        <w:t xml:space="preserve"> </w:t>
      </w:r>
      <w:r>
        <w:t>sustainable menstrual</w:t>
      </w:r>
      <w:r>
        <w:rPr>
          <w:spacing w:val="-8"/>
        </w:rPr>
        <w:t xml:space="preserve"> </w:t>
      </w:r>
      <w:r>
        <w:t>health</w:t>
      </w:r>
      <w:r>
        <w:rPr>
          <w:spacing w:val="-6"/>
        </w:rPr>
        <w:t xml:space="preserve"> </w:t>
      </w:r>
      <w:r>
        <w:t>products</w:t>
      </w:r>
      <w:r>
        <w:rPr>
          <w:spacing w:val="-6"/>
        </w:rPr>
        <w:t xml:space="preserve"> </w:t>
      </w:r>
      <w:r>
        <w:t>and</w:t>
      </w:r>
      <w:r>
        <w:rPr>
          <w:spacing w:val="-3"/>
        </w:rPr>
        <w:t xml:space="preserve"> </w:t>
      </w:r>
      <w:r>
        <w:t>provide important insights</w:t>
      </w:r>
      <w:r>
        <w:rPr>
          <w:spacing w:val="-1"/>
        </w:rPr>
        <w:t xml:space="preserve"> </w:t>
      </w:r>
      <w:r>
        <w:t>into</w:t>
      </w:r>
      <w:r>
        <w:rPr>
          <w:spacing w:val="-3"/>
        </w:rPr>
        <w:t xml:space="preserve"> </w:t>
      </w:r>
      <w:r>
        <w:t>barriers</w:t>
      </w:r>
      <w:r>
        <w:rPr>
          <w:spacing w:val="-6"/>
        </w:rPr>
        <w:t xml:space="preserve"> </w:t>
      </w:r>
      <w:r>
        <w:t>and</w:t>
      </w:r>
      <w:r>
        <w:rPr>
          <w:spacing w:val="-3"/>
        </w:rPr>
        <w:t xml:space="preserve"> </w:t>
      </w:r>
      <w:r>
        <w:t>opportunities</w:t>
      </w:r>
      <w:r>
        <w:rPr>
          <w:spacing w:val="-1"/>
        </w:rPr>
        <w:t xml:space="preserve"> </w:t>
      </w:r>
      <w:r>
        <w:t>for menstrual cup adoption in India.</w:t>
      </w:r>
    </w:p>
    <w:p w14:paraId="5733245A" w14:textId="77777777" w:rsidR="00F5275E" w:rsidRDefault="00B9666F">
      <w:pPr>
        <w:pStyle w:val="BodyText"/>
        <w:spacing w:before="104"/>
        <w:rPr>
          <w:sz w:val="20"/>
        </w:rPr>
      </w:pPr>
      <w:r>
        <w:rPr>
          <w:noProof/>
          <w:sz w:val="20"/>
        </w:rPr>
        <mc:AlternateContent>
          <mc:Choice Requires="wpg">
            <w:drawing>
              <wp:anchor distT="0" distB="0" distL="0" distR="0" simplePos="0" relativeHeight="487594496" behindDoc="1" locked="0" layoutInCell="1" allowOverlap="1" wp14:anchorId="16F33A8A" wp14:editId="0C197509">
                <wp:simplePos x="0" y="0"/>
                <wp:positionH relativeFrom="page">
                  <wp:posOffset>914400</wp:posOffset>
                </wp:positionH>
                <wp:positionV relativeFrom="paragraph">
                  <wp:posOffset>227343</wp:posOffset>
                </wp:positionV>
                <wp:extent cx="5732780" cy="2286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860"/>
                          <a:chOff x="0" y="0"/>
                          <a:chExt cx="5732780" cy="22860"/>
                        </a:xfrm>
                      </wpg:grpSpPr>
                      <wps:wsp>
                        <wps:cNvPr id="73" name="Graphic 73"/>
                        <wps:cNvSpPr/>
                        <wps:spPr>
                          <a:xfrm>
                            <a:off x="0" y="12"/>
                            <a:ext cx="5730240" cy="20955"/>
                          </a:xfrm>
                          <a:custGeom>
                            <a:avLst/>
                            <a:gdLst/>
                            <a:ahLst/>
                            <a:cxnLst/>
                            <a:rect l="l" t="t" r="r" b="b"/>
                            <a:pathLst>
                              <a:path w="5730240" h="20955">
                                <a:moveTo>
                                  <a:pt x="5730240" y="0"/>
                                </a:moveTo>
                                <a:lnTo>
                                  <a:pt x="0" y="0"/>
                                </a:lnTo>
                                <a:lnTo>
                                  <a:pt x="0" y="20942"/>
                                </a:lnTo>
                                <a:lnTo>
                                  <a:pt x="5730240" y="20942"/>
                                </a:lnTo>
                                <a:lnTo>
                                  <a:pt x="5730240"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5729604" y="114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304" y="1155"/>
                            <a:ext cx="5732780" cy="18415"/>
                          </a:xfrm>
                          <a:custGeom>
                            <a:avLst/>
                            <a:gdLst/>
                            <a:ahLst/>
                            <a:cxnLst/>
                            <a:rect l="l" t="t" r="r" b="b"/>
                            <a:pathLst>
                              <a:path w="5732780" h="18415">
                                <a:moveTo>
                                  <a:pt x="3048" y="3035"/>
                                </a:moveTo>
                                <a:lnTo>
                                  <a:pt x="0" y="3035"/>
                                </a:lnTo>
                                <a:lnTo>
                                  <a:pt x="0" y="18275"/>
                                </a:lnTo>
                                <a:lnTo>
                                  <a:pt x="3048" y="18275"/>
                                </a:lnTo>
                                <a:lnTo>
                                  <a:pt x="3048" y="3035"/>
                                </a:lnTo>
                                <a:close/>
                              </a:path>
                              <a:path w="5732780" h="18415">
                                <a:moveTo>
                                  <a:pt x="5732348" y="0"/>
                                </a:moveTo>
                                <a:lnTo>
                                  <a:pt x="5729300" y="0"/>
                                </a:lnTo>
                                <a:lnTo>
                                  <a:pt x="5729300" y="3035"/>
                                </a:lnTo>
                                <a:lnTo>
                                  <a:pt x="5732348" y="3035"/>
                                </a:lnTo>
                                <a:lnTo>
                                  <a:pt x="5732348"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5729604" y="4191"/>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77" name="Graphic 77"/>
                        <wps:cNvSpPr/>
                        <wps:spPr>
                          <a:xfrm>
                            <a:off x="304" y="1943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304" y="19443"/>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69F2B9C" id="Group 72" o:spid="_x0000_s1026" style="position:absolute;margin-left:1in;margin-top:17.9pt;width:451.4pt;height:1.8pt;z-index:-15721984;mso-wrap-distance-left:0;mso-wrap-distance-right:0;mso-position-horizontal-relative:page" coordsize="573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aQLgQAAM0XAAAOAAAAZHJzL2Uyb0RvYy54bWzsWNtu2zgQfS+w/yDofaOrb0KcYtE2wQJF&#10;W6Ap+kxLlCWsJGpJ2nL+vkNSY8ly4spps9kWgQGRMofD4eGcmREvX+/KwtpSLnJWLW3vwrUtWsUs&#10;yav10v5ye/3n3LaEJFVCClbRpX1Hhf366o9Xl00dUZ9lrEgot0BJJaKmXtqZlHXkOCLOaEnEBatp&#10;BYMp4yWR8MrXTsJJA9rLwvFdd+o0jCc1ZzEVAv59awbtK60/TWksP6apoNIqljbYJvWT6+dKPZ2r&#10;SxKtOamzPG7NII+woiR5BYvuVb0lklgbnh+pKvOYM8FSeRGz0mFpmsdU7wF247mD3dxwtqn1XtZR&#10;s673MAG0A5werTb+sL3h9ef6EzfWQ/c9i/8RgIvT1OuoP67e153wLuWlmgSbsHYa0bs9onQnrRj+&#10;nMwCfzYH4GMY8/35tEU8zuBYjmbF2buT8xwSmUW1aXtTmhp8R3TwiB+D53NGaqpRF2r7n7iVJ0t7&#10;FthWRUpw4ZvWW+AfQEktDlIKwfZNtGDei4/nG5frAeT6IQLkLiYTNb7fKInijZA3lGmkyfa9kDAM&#10;bpZgj2TYi3cVdjn4vfL4Qnu8tC3weG5b4PErs3xNpJqnVKmu1eijMpZkcFLaEDVasi29ZVpOqvOC&#10;AzVSeNZgaidTVH1Z2FVPCsewrbU+IwPrhRoY0Ibj2Bq5/rrnSWuP6+mNCyaowVhtXYO9hwPk+oAL&#10;VuTJdV4UCgDB16s3Bbe2BJBdXKtfe1Y9MfBMERkPUL0VS+7AgRpwmaUt/t0QTm2r+LsCF4WdS+xw&#10;7Kyww2XxhumYpbHnQt7uvhJeWzV0l7YE//nA0FNJhJ4B9isBI6tmVuyvjWRprtxG22Ysal+ANcaD&#10;n54+4RF9QoXeaPpMZv5i6oIWcCnPCzX3SIQ0CrzZxAQZ3TPHiwTsnygC9SQUMlYAf3RHwd9Rw7hx&#10;4IaQEHus6AQO/X08d0DlrPVDVIHtYM3xkk/DmXe++r1w5jjRI5FbNmDKAZcepBydHUZzBg685YtJ&#10;Kx1fDvKyNw+950w7pkIA2hhDTvImcAM09TR1eoJIB2z7mceb+xA5TLzAcWwH9DlD9J7Fj9LOQeYd&#10;AYE6smBk9FDBMnDHxJC+5D1WH0LRN+Es4aeJJy85WH383Pfh8EA8mR7Fk+mjc3DoLTw1uYspXQ72&#10;Jqqkfe4kbKw4GU3QyNOhBKWQDNgexJGJHyxGxpHxosOVj4KIqvewlB9du77k4TN5Mzvija64zs/D&#10;izB4kDT/+8IVUPjPC1ez5pjC9dA6pOjPIcxLojmTMPCNMyhc52clmn3hugiHX3oHletzcmZvyKnv&#10;vX7FhMH8oWSjS7GJd8Ay9GNsByUpqsRhbPuZaYzMd4s5OBDz3fpdyV+5oPyNEqO+IYU7Y3291d5v&#10;q0vp/ru+BOpu4a++AQAA//8DAFBLAwQUAAYACAAAACEA97Zj398AAAAKAQAADwAAAGRycy9kb3du&#10;cmV2LnhtbEyPQUvDQBCF74L/YRnBm93EpkVjNqUU9VQEW0G8TZNpEpqdDdltkv57pye9zZt5vHlf&#10;tppsqwbqfePYQDyLQBEXrmy4MvC1f3t4AuUDcomtYzJwIQ+r/PYmw7R0I3/SsAuVkhD2KRqoQ+hS&#10;rX1Rk0U/cx2x3I6utxhE9pUuexwl3Lb6MYqW2mLD8qHGjjY1Fafd2Rp4H3Fcz+PXYXs6bi4/+8XH&#10;9zYmY+7vpvULqEBT+DPDtb5Uh1w6HdyZS69a0UkiLMHAfCEIV0OULGU6yOY5AZ1n+j9C/gsAAP//&#10;AwBQSwECLQAUAAYACAAAACEAtoM4kv4AAADhAQAAEwAAAAAAAAAAAAAAAAAAAAAAW0NvbnRlbnRf&#10;VHlwZXNdLnhtbFBLAQItABQABgAIAAAAIQA4/SH/1gAAAJQBAAALAAAAAAAAAAAAAAAAAC8BAABf&#10;cmVscy8ucmVsc1BLAQItABQABgAIAAAAIQBQJ7aQLgQAAM0XAAAOAAAAAAAAAAAAAAAAAC4CAABk&#10;cnMvZTJvRG9jLnhtbFBLAQItABQABgAIAAAAIQD3tmPf3wAAAAoBAAAPAAAAAAAAAAAAAAAAAIgG&#10;AABkcnMvZG93bnJldi54bWxQSwUGAAAAAAQABADzAAAAlAcAAAAA&#10;">
                <v:shape id="Graphic 73"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e8wwAAANsAAAAPAAAAZHJzL2Rvd25yZXYueG1sRI/Ni8Iw&#10;FMTvgv9DeIIX0VR38aMaRQRhD4L4cfD4aJ5NsXkpTaz1v98sCHscZuY3zGrT2lI0VPvCsYLxKAFB&#10;nDldcK7getkP5yB8QNZYOiYFb/KwWXc7K0y1e/GJmnPIRYSwT1GBCaFKpfSZIYt+5Cri6N1dbTFE&#10;WedS1/iKcFvKSZJMpcWC44LBinaGssf5aRUci0Mz/S6Pe1MNbkaOF4G81Er1e+12CSJQG/7Dn/aP&#10;VjD7gr8v8QfI9S8AAAD//wMAUEsBAi0AFAAGAAgAAAAhANvh9svuAAAAhQEAABMAAAAAAAAAAAAA&#10;AAAAAAAAAFtDb250ZW50X1R5cGVzXS54bWxQSwECLQAUAAYACAAAACEAWvQsW78AAAAVAQAACwAA&#10;AAAAAAAAAAAAAAAfAQAAX3JlbHMvLnJlbHNQSwECLQAUAAYACAAAACEAvXu3vMMAAADbAAAADwAA&#10;AAAAAAAAAAAAAAAHAgAAZHJzL2Rvd25yZXYueG1sUEsFBgAAAAADAAMAtwAAAPcCAAAAAA==&#10;" path="m5730240,l,,,20942r5730240,l5730240,xe" fillcolor="#9f9f9f" stroked="f">
                  <v:path arrowok="t"/>
                </v:shape>
                <v:shape id="Graphic 74" o:spid="_x0000_s1028" style="position:absolute;left:57296;top:1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pGxAAAANsAAAAPAAAAZHJzL2Rvd25yZXYueG1sRI9PSwMx&#10;FMTvgt8hPMGbzVpE69rsoi2FXmpxbe+PzTO7uHlZkuyffnsjCB6HmfkNsy5n24mRfGgdK7hfZCCI&#10;a6dbNgpOn7u7FYgQkTV2jknBhQKUxfXVGnPtJv6gsYpGJAiHHBU0Mfa5lKFuyGJYuJ44eV/OW4xJ&#10;eiO1xynBbSeXWfYoLbacFhrsadNQ/V0NVoE8rJ7fLsfN0Jvq8L71w3Q+jkap25v59QVEpDn+h//a&#10;e63g6QF+v6QfIIsfAAAA//8DAFBLAQItABQABgAIAAAAIQDb4fbL7gAAAIUBAAATAAAAAAAAAAAA&#10;AAAAAAAAAABbQ29udGVudF9UeXBlc10ueG1sUEsBAi0AFAAGAAgAAAAhAFr0LFu/AAAAFQEAAAsA&#10;AAAAAAAAAAAAAAAAHwEAAF9yZWxzLy5yZWxzUEsBAi0AFAAGAAgAAAAhALNtGkbEAAAA2wAAAA8A&#10;AAAAAAAAAAAAAAAABwIAAGRycy9kb3ducmV2LnhtbFBLBQYAAAAAAwADALcAAAD4AgAAAAA=&#10;" path="m3048,l,,,3047r3048,l3048,xe" fillcolor="#e2e2e2" stroked="f">
                  <v:path arrowok="t"/>
                </v:shape>
                <v:shape id="Graphic 75" o:spid="_x0000_s1029" style="position:absolute;left:3;top:11;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QhrxAAAANsAAAAPAAAAZHJzL2Rvd25yZXYueG1sRI/NasMw&#10;EITvhbyD2EBvjZyE1MGxHEoh0ECh5Kf0ulgby8RaGUmJ3bevCoUeh5n5him3o+3EnXxoHSuYzzIQ&#10;xLXTLTcKzqfd0xpEiMgaO8ek4JsCbKvJQ4mFdgMf6H6MjUgQDgUqMDH2hZShNmQxzFxPnLyL8xZj&#10;kr6R2uOQ4LaTiyx7lhZbTgsGe3o1VF+PN6vgfXn72uvhvMzXPv/4NG7fm8NKqcfp+LIBEWmM/+G/&#10;9ptWkK/g90v6AbL6AQAA//8DAFBLAQItABQABgAIAAAAIQDb4fbL7gAAAIUBAAATAAAAAAAAAAAA&#10;AAAAAAAAAABbQ29udGVudF9UeXBlc10ueG1sUEsBAi0AFAAGAAgAAAAhAFr0LFu/AAAAFQEAAAsA&#10;AAAAAAAAAAAAAAAAHwEAAF9yZWxzLy5yZWxzUEsBAi0AFAAGAAgAAAAhAAhBCGvEAAAA2wAAAA8A&#10;AAAAAAAAAAAAAAAABwIAAGRycy9kb3ducmV2LnhtbFBLBQYAAAAAAwADALcAAAD4AgAAAAA=&#10;" path="m3048,3035l,3035,,18275r3048,l3048,3035xem5732348,r-3048,l5729300,3035r3048,l5732348,xe" fillcolor="#9f9f9f" stroked="f">
                  <v:path arrowok="t"/>
                </v:shape>
                <v:shape id="Graphic 76" o:spid="_x0000_s1030" style="position:absolute;left:57296;top:41;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Qv5xQAAANsAAAAPAAAAZHJzL2Rvd25yZXYueG1sRI9Ba8JA&#10;FITvQv/D8oTezMYK0UZXKVKhhx5q6qW3R/aZDWbfxuyaxP76bqHQ4zAz3zCb3Wgb0VPna8cK5kkK&#10;grh0uuZKwenzMFuB8AFZY+OYFNzJw277MNlgrt3AR+qLUIkIYZ+jAhNCm0vpS0MWfeJa4uidXWcx&#10;RNlVUnc4RLht5FOaZtJizXHBYEt7Q+WluFkFOC++35/77OuGw+Ljepevxp8vSj1Ox5c1iEBj+A//&#10;td+0gmUGv1/iD5DbHwAAAP//AwBQSwECLQAUAAYACAAAACEA2+H2y+4AAACFAQAAEwAAAAAAAAAA&#10;AAAAAAAAAAAAW0NvbnRlbnRfVHlwZXNdLnhtbFBLAQItABQABgAIAAAAIQBa9CxbvwAAABUBAAAL&#10;AAAAAAAAAAAAAAAAAB8BAABfcmVscy8ucmVsc1BLAQItABQABgAIAAAAIQBnzQv5xQAAANsAAAAP&#10;AAAAAAAAAAAAAAAAAAcCAABkcnMvZG93bnJldi54bWxQSwUGAAAAAAMAAwC3AAAA+QIAAAAA&#10;" path="m3048,l,,,15239r3048,l3048,xe" fillcolor="#e2e2e2" stroked="f">
                  <v:path arrowok="t"/>
                </v:shape>
                <v:shape id="Graphic 77" o:spid="_x0000_s1031" style="position:absolute;left:3;top:19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g04wgAAANsAAAAPAAAAZHJzL2Rvd25yZXYueG1sRI9Bi8Iw&#10;FITvC/6H8ARva6rgKl2jrIIg7snqxdvb5m1bbV5KEm3990YQPA4z8w0zX3amFjdyvrKsYDRMQBDn&#10;VldcKDgeNp8zED4ga6wtk4I7eVgueh9zTLVteU+3LBQiQtinqKAMoUml9HlJBv3QNsTR+7fOYIjS&#10;FVI7bCPc1HKcJF/SYMVxocSG1iXll+xqFJDNMUva3e+fPW8up3M2cSs9UWrQ736+QQTqwjv8am+1&#10;gukUnl/iD5CLBwAAAP//AwBQSwECLQAUAAYACAAAACEA2+H2y+4AAACFAQAAEwAAAAAAAAAAAAAA&#10;AAAAAAAAW0NvbnRlbnRfVHlwZXNdLnhtbFBLAQItABQABgAIAAAAIQBa9CxbvwAAABUBAAALAAAA&#10;AAAAAAAAAAAAAB8BAABfcmVscy8ucmVsc1BLAQItABQABgAIAAAAIQBDUg04wgAAANsAAAAPAAAA&#10;AAAAAAAAAAAAAAcCAABkcnMvZG93bnJldi54bWxQSwUGAAAAAAMAAwC3AAAA9gIAAAAA&#10;" path="m3047,l,,,3047r3047,l3047,xe" fillcolor="#9f9f9f" stroked="f">
                  <v:path arrowok="t"/>
                </v:shape>
                <v:shape id="Graphic 78" o:spid="_x0000_s1032" style="position:absolute;left:3;top:194;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wOZwwAAANsAAAAPAAAAZHJzL2Rvd25yZXYueG1sRI/BasJA&#10;EIbvBd9hGcFb3ShYJbqKCFZPBW0Fj0N2zEazsyG7Nenbdw6FHod//m/mW216X6sntbEKbGAyzkAR&#10;F8FWXBr4+ty/LkDFhGyxDkwGfijCZj14WWFuQ8cnep5TqQTCMUcDLqUm1zoWjjzGcWiIJbuF1mOS&#10;sS21bbETuK/1NMvetMeK5YLDhnaOisf52wvl3m3d7PBRny7z933wIU4n12jMaNhvl6AS9el/+a99&#10;tAbm8qy4iAfo9S8AAAD//wMAUEsBAi0AFAAGAAgAAAAhANvh9svuAAAAhQEAABMAAAAAAAAAAAAA&#10;AAAAAAAAAFtDb250ZW50X1R5cGVzXS54bWxQSwECLQAUAAYACAAAACEAWvQsW78AAAAVAQAACwAA&#10;AAAAAAAAAAAAAAAfAQAAX3JlbHMvLnJlbHNQSwECLQAUAAYACAAAACEAbRMDmcMAAADbAAAADwAA&#10;AAAAAAAAAAAAAAAHAgAAZHJzL2Rvd25yZXYueG1sUEsFBgAAAAADAAMAtwAAAPcCAAAAAA==&#10;" path="m5732348,r-2997,l3048,,,,,3035r3048,l5729300,3035r3048,l5732348,xe" fillcolor="#e2e2e2" stroked="f">
                  <v:path arrowok="t"/>
                </v:shape>
                <w10:wrap type="topAndBottom" anchorx="page"/>
              </v:group>
            </w:pict>
          </mc:Fallback>
        </mc:AlternateContent>
      </w:r>
    </w:p>
    <w:p w14:paraId="6006710D" w14:textId="77777777" w:rsidR="00F5275E" w:rsidRDefault="00F5275E">
      <w:pPr>
        <w:pStyle w:val="BodyText"/>
        <w:spacing w:before="205"/>
      </w:pPr>
    </w:p>
    <w:p w14:paraId="722BFBA7" w14:textId="77777777" w:rsidR="00F5275E" w:rsidRDefault="00B9666F">
      <w:pPr>
        <w:pStyle w:val="Heading2"/>
        <w:spacing w:before="1"/>
      </w:pPr>
      <w:r>
        <w:t>Awareness</w:t>
      </w:r>
      <w:r>
        <w:rPr>
          <w:spacing w:val="-11"/>
        </w:rPr>
        <w:t xml:space="preserve"> </w:t>
      </w:r>
      <w:r>
        <w:t>of</w:t>
      </w:r>
      <w:r>
        <w:rPr>
          <w:spacing w:val="-11"/>
        </w:rPr>
        <w:t xml:space="preserve"> </w:t>
      </w:r>
      <w:r>
        <w:t>Menstrual</w:t>
      </w:r>
      <w:r>
        <w:rPr>
          <w:spacing w:val="-12"/>
        </w:rPr>
        <w:t xml:space="preserve"> </w:t>
      </w:r>
      <w:r>
        <w:rPr>
          <w:spacing w:val="-4"/>
        </w:rPr>
        <w:t>Cups</w:t>
      </w:r>
    </w:p>
    <w:p w14:paraId="1C622025" w14:textId="77777777" w:rsidR="00F5275E" w:rsidRDefault="00F5275E">
      <w:pPr>
        <w:pStyle w:val="BodyText"/>
        <w:spacing w:before="158"/>
        <w:rPr>
          <w:b/>
        </w:rPr>
      </w:pPr>
    </w:p>
    <w:p w14:paraId="7B77E342" w14:textId="77777777" w:rsidR="00F5275E" w:rsidRDefault="00B9666F">
      <w:pPr>
        <w:pStyle w:val="BodyText"/>
        <w:spacing w:line="480" w:lineRule="auto"/>
        <w:ind w:left="360" w:right="370"/>
      </w:pPr>
      <w:r>
        <w:t xml:space="preserve">The results showed that awareness was significantly influenced by </w:t>
      </w:r>
      <w:r>
        <w:rPr>
          <w:b/>
        </w:rPr>
        <w:t>age and educational attainment</w:t>
      </w:r>
      <w:r>
        <w:t>, with older women and those holding higher educational qualifications demonstrating greater familiarity with menstrual cups. This highlights the role of both life experience</w:t>
      </w:r>
      <w:r>
        <w:rPr>
          <w:spacing w:val="-7"/>
        </w:rPr>
        <w:t xml:space="preserve"> </w:t>
      </w:r>
      <w:r>
        <w:t>and</w:t>
      </w:r>
      <w:r>
        <w:rPr>
          <w:spacing w:val="-6"/>
        </w:rPr>
        <w:t xml:space="preserve"> </w:t>
      </w:r>
      <w:r>
        <w:t>educational</w:t>
      </w:r>
      <w:r>
        <w:rPr>
          <w:spacing w:val="-10"/>
        </w:rPr>
        <w:t xml:space="preserve"> </w:t>
      </w:r>
      <w:r>
        <w:t>exposure</w:t>
      </w:r>
      <w:r>
        <w:rPr>
          <w:spacing w:val="-7"/>
        </w:rPr>
        <w:t xml:space="preserve"> </w:t>
      </w:r>
      <w:r>
        <w:t>in</w:t>
      </w:r>
      <w:r>
        <w:rPr>
          <w:spacing w:val="-10"/>
        </w:rPr>
        <w:t xml:space="preserve"> </w:t>
      </w:r>
      <w:r>
        <w:t>shaping</w:t>
      </w:r>
      <w:r>
        <w:rPr>
          <w:spacing w:val="-2"/>
        </w:rPr>
        <w:t xml:space="preserve"> </w:t>
      </w:r>
      <w:r>
        <w:t>health</w:t>
      </w:r>
      <w:r>
        <w:rPr>
          <w:spacing w:val="-6"/>
        </w:rPr>
        <w:t xml:space="preserve"> </w:t>
      </w:r>
      <w:r>
        <w:t>literacy.</w:t>
      </w:r>
      <w:r>
        <w:rPr>
          <w:spacing w:val="-8"/>
        </w:rPr>
        <w:t xml:space="preserve"> </w:t>
      </w:r>
      <w:r>
        <w:t>Women</w:t>
      </w:r>
      <w:r>
        <w:rPr>
          <w:spacing w:val="-10"/>
        </w:rPr>
        <w:t xml:space="preserve"> </w:t>
      </w:r>
      <w:r>
        <w:t>with</w:t>
      </w:r>
      <w:r>
        <w:rPr>
          <w:spacing w:val="-10"/>
        </w:rPr>
        <w:t xml:space="preserve"> </w:t>
      </w:r>
      <w:r>
        <w:t>higher levels</w:t>
      </w:r>
      <w:r>
        <w:rPr>
          <w:spacing w:val="-8"/>
        </w:rPr>
        <w:t xml:space="preserve"> </w:t>
      </w:r>
      <w:r>
        <w:t>of education</w:t>
      </w:r>
      <w:r>
        <w:rPr>
          <w:spacing w:val="-4"/>
        </w:rPr>
        <w:t xml:space="preserve"> </w:t>
      </w:r>
      <w:r>
        <w:t>are more likely</w:t>
      </w:r>
      <w:r>
        <w:rPr>
          <w:spacing w:val="-4"/>
        </w:rPr>
        <w:t xml:space="preserve"> </w:t>
      </w:r>
      <w:r>
        <w:t>to encounter accurate health information</w:t>
      </w:r>
      <w:r>
        <w:rPr>
          <w:spacing w:val="-4"/>
        </w:rPr>
        <w:t xml:space="preserve"> </w:t>
      </w:r>
      <w:r>
        <w:t>through formal</w:t>
      </w:r>
      <w:r>
        <w:rPr>
          <w:spacing w:val="-4"/>
        </w:rPr>
        <w:t xml:space="preserve"> </w:t>
      </w:r>
      <w:r>
        <w:t>channels, peer discussions, and digital media.</w:t>
      </w:r>
    </w:p>
    <w:p w14:paraId="4156678B" w14:textId="77777777" w:rsidR="00F5275E" w:rsidRDefault="00B9666F">
      <w:pPr>
        <w:pStyle w:val="BodyText"/>
        <w:spacing w:before="160" w:line="480" w:lineRule="auto"/>
        <w:ind w:left="360" w:right="370"/>
      </w:pPr>
      <w:r>
        <w:t>These findings are consistent with prior research in Kerala, Maharashtra, and</w:t>
      </w:r>
      <w:r>
        <w:rPr>
          <w:spacing w:val="-3"/>
        </w:rPr>
        <w:t xml:space="preserve"> </w:t>
      </w:r>
      <w:r>
        <w:t>Tamil Nadu, which</w:t>
      </w:r>
      <w:r>
        <w:rPr>
          <w:spacing w:val="-7"/>
        </w:rPr>
        <w:t xml:space="preserve"> </w:t>
      </w:r>
      <w:r>
        <w:t>also found</w:t>
      </w:r>
      <w:r>
        <w:rPr>
          <w:spacing w:val="-2"/>
        </w:rPr>
        <w:t xml:space="preserve"> </w:t>
      </w:r>
      <w:r>
        <w:t>a</w:t>
      </w:r>
      <w:r>
        <w:rPr>
          <w:spacing w:val="-3"/>
        </w:rPr>
        <w:t xml:space="preserve"> </w:t>
      </w:r>
      <w:r>
        <w:t>positive</w:t>
      </w:r>
      <w:r>
        <w:rPr>
          <w:spacing w:val="-3"/>
        </w:rPr>
        <w:t xml:space="preserve"> </w:t>
      </w:r>
      <w:r>
        <w:t>association</w:t>
      </w:r>
      <w:r>
        <w:rPr>
          <w:spacing w:val="-2"/>
        </w:rPr>
        <w:t xml:space="preserve"> </w:t>
      </w:r>
      <w:r>
        <w:t>between</w:t>
      </w:r>
      <w:r>
        <w:rPr>
          <w:spacing w:val="-7"/>
        </w:rPr>
        <w:t xml:space="preserve"> </w:t>
      </w:r>
      <w:r>
        <w:t>education and</w:t>
      </w:r>
      <w:r>
        <w:rPr>
          <w:spacing w:val="-2"/>
        </w:rPr>
        <w:t xml:space="preserve"> </w:t>
      </w:r>
      <w:r>
        <w:t>awareness</w:t>
      </w:r>
      <w:r>
        <w:rPr>
          <w:spacing w:val="-5"/>
        </w:rPr>
        <w:t xml:space="preserve"> </w:t>
      </w:r>
      <w:r>
        <w:t>of</w:t>
      </w:r>
      <w:r>
        <w:rPr>
          <w:spacing w:val="-5"/>
        </w:rPr>
        <w:t xml:space="preserve"> </w:t>
      </w:r>
      <w:r>
        <w:t>menstrual</w:t>
      </w:r>
      <w:r>
        <w:rPr>
          <w:spacing w:val="-10"/>
        </w:rPr>
        <w:t xml:space="preserve"> </w:t>
      </w:r>
      <w:r>
        <w:t>cups (Devan et al., 2022; Gokhale et al., 2024). Studies from</w:t>
      </w:r>
      <w:r>
        <w:rPr>
          <w:spacing w:val="-2"/>
        </w:rPr>
        <w:t xml:space="preserve"> </w:t>
      </w:r>
      <w:r>
        <w:t>South India similarly</w:t>
      </w:r>
      <w:r>
        <w:rPr>
          <w:spacing w:val="-2"/>
        </w:rPr>
        <w:t xml:space="preserve"> </w:t>
      </w:r>
      <w:r>
        <w:t>revealed that while awareness is increasing, gaps remain among younger and less educated populations. The</w:t>
      </w:r>
      <w:r>
        <w:rPr>
          <w:spacing w:val="-3"/>
        </w:rPr>
        <w:t xml:space="preserve"> </w:t>
      </w:r>
      <w:r>
        <w:t>association</w:t>
      </w:r>
      <w:r>
        <w:rPr>
          <w:spacing w:val="-6"/>
        </w:rPr>
        <w:t xml:space="preserve"> </w:t>
      </w:r>
      <w:r>
        <w:t>with</w:t>
      </w:r>
      <w:r>
        <w:rPr>
          <w:spacing w:val="-6"/>
        </w:rPr>
        <w:t xml:space="preserve"> </w:t>
      </w:r>
      <w:r>
        <w:t>age may</w:t>
      </w:r>
      <w:r>
        <w:rPr>
          <w:spacing w:val="-6"/>
        </w:rPr>
        <w:t xml:space="preserve"> </w:t>
      </w:r>
      <w:r>
        <w:t>also reflect accumulated</w:t>
      </w:r>
      <w:r>
        <w:rPr>
          <w:spacing w:val="-2"/>
        </w:rPr>
        <w:t xml:space="preserve"> </w:t>
      </w:r>
      <w:r>
        <w:t>exposure</w:t>
      </w:r>
      <w:r>
        <w:rPr>
          <w:spacing w:val="-7"/>
        </w:rPr>
        <w:t xml:space="preserve"> </w:t>
      </w:r>
      <w:r>
        <w:t>to</w:t>
      </w:r>
      <w:r>
        <w:rPr>
          <w:spacing w:val="-2"/>
        </w:rPr>
        <w:t xml:space="preserve"> </w:t>
      </w:r>
      <w:r>
        <w:t>healthcare</w:t>
      </w:r>
      <w:r>
        <w:rPr>
          <w:spacing w:val="-3"/>
        </w:rPr>
        <w:t xml:space="preserve"> </w:t>
      </w:r>
      <w:r>
        <w:t>systems, peer conversations, and digital information sources over time.</w:t>
      </w:r>
    </w:p>
    <w:p w14:paraId="2ACF100C" w14:textId="77777777" w:rsidR="00F5275E" w:rsidRDefault="00F5275E">
      <w:pPr>
        <w:pStyle w:val="BodyText"/>
        <w:spacing w:line="480" w:lineRule="auto"/>
        <w:sectPr w:rsidR="00F5275E">
          <w:pgSz w:w="11910" w:h="16840"/>
          <w:pgMar w:top="1340" w:right="1080" w:bottom="280" w:left="1080" w:header="720" w:footer="720" w:gutter="0"/>
          <w:cols w:space="720"/>
        </w:sectPr>
      </w:pPr>
    </w:p>
    <w:p w14:paraId="64A759F3" w14:textId="77777777" w:rsidR="00F5275E" w:rsidRDefault="00B9666F">
      <w:pPr>
        <w:pStyle w:val="BodyText"/>
        <w:spacing w:before="78" w:line="480" w:lineRule="auto"/>
        <w:ind w:left="360" w:right="370"/>
      </w:pPr>
      <w:r>
        <w:lastRenderedPageBreak/>
        <w:t xml:space="preserve">Interestingly, awareness was </w:t>
      </w:r>
      <w:r>
        <w:rPr>
          <w:b/>
        </w:rPr>
        <w:t>not associated with occupation or</w:t>
      </w:r>
      <w:r>
        <w:rPr>
          <w:b/>
          <w:spacing w:val="-3"/>
        </w:rPr>
        <w:t xml:space="preserve"> </w:t>
      </w:r>
      <w:r>
        <w:rPr>
          <w:b/>
        </w:rPr>
        <w:t>household income</w:t>
      </w:r>
      <w:r>
        <w:t>. This suggests that information about menstrual cups transcends professional and financial categories, likely due to the widespread reach of digital platforms and peer-to-peer discussions.</w:t>
      </w:r>
      <w:r>
        <w:rPr>
          <w:spacing w:val="-6"/>
        </w:rPr>
        <w:t xml:space="preserve"> </w:t>
      </w:r>
      <w:proofErr w:type="gramStart"/>
      <w:r>
        <w:t>This</w:t>
      </w:r>
      <w:r>
        <w:rPr>
          <w:spacing w:val="-1"/>
        </w:rPr>
        <w:t xml:space="preserve"> </w:t>
      </w:r>
      <w:r>
        <w:t>finding</w:t>
      </w:r>
      <w:r>
        <w:rPr>
          <w:spacing w:val="-3"/>
        </w:rPr>
        <w:t xml:space="preserve"> </w:t>
      </w:r>
      <w:r>
        <w:t>echoes</w:t>
      </w:r>
      <w:proofErr w:type="gramEnd"/>
      <w:r>
        <w:rPr>
          <w:spacing w:val="-6"/>
        </w:rPr>
        <w:t xml:space="preserve"> </w:t>
      </w:r>
      <w:r>
        <w:t>results</w:t>
      </w:r>
      <w:r>
        <w:rPr>
          <w:spacing w:val="-6"/>
        </w:rPr>
        <w:t xml:space="preserve"> </w:t>
      </w:r>
      <w:r>
        <w:t>from</w:t>
      </w:r>
      <w:r>
        <w:rPr>
          <w:spacing w:val="-11"/>
        </w:rPr>
        <w:t xml:space="preserve"> </w:t>
      </w:r>
      <w:r>
        <w:t>studies</w:t>
      </w:r>
      <w:r>
        <w:rPr>
          <w:spacing w:val="-6"/>
        </w:rPr>
        <w:t xml:space="preserve"> </w:t>
      </w:r>
      <w:r>
        <w:t>conducted</w:t>
      </w:r>
      <w:r>
        <w:rPr>
          <w:spacing w:val="-3"/>
        </w:rPr>
        <w:t xml:space="preserve"> </w:t>
      </w:r>
      <w:r>
        <w:t>in</w:t>
      </w:r>
      <w:r>
        <w:rPr>
          <w:spacing w:val="-8"/>
        </w:rPr>
        <w:t xml:space="preserve"> </w:t>
      </w:r>
      <w:r>
        <w:t>other metropolitan</w:t>
      </w:r>
      <w:r>
        <w:rPr>
          <w:spacing w:val="-8"/>
        </w:rPr>
        <w:t xml:space="preserve"> </w:t>
      </w:r>
      <w:r>
        <w:t>areas, where digital media campaigns had a broad influence across socio-economic groups.</w:t>
      </w:r>
    </w:p>
    <w:p w14:paraId="0332A4F6" w14:textId="77777777" w:rsidR="00F5275E" w:rsidRDefault="00B9666F">
      <w:pPr>
        <w:pStyle w:val="BodyText"/>
        <w:spacing w:before="104"/>
        <w:rPr>
          <w:sz w:val="20"/>
        </w:rPr>
      </w:pPr>
      <w:r>
        <w:rPr>
          <w:noProof/>
          <w:sz w:val="20"/>
        </w:rPr>
        <mc:AlternateContent>
          <mc:Choice Requires="wpg">
            <w:drawing>
              <wp:anchor distT="0" distB="0" distL="0" distR="0" simplePos="0" relativeHeight="487595008" behindDoc="1" locked="0" layoutInCell="1" allowOverlap="1" wp14:anchorId="47AB96E3" wp14:editId="1CC85A49">
                <wp:simplePos x="0" y="0"/>
                <wp:positionH relativeFrom="page">
                  <wp:posOffset>914400</wp:posOffset>
                </wp:positionH>
                <wp:positionV relativeFrom="paragraph">
                  <wp:posOffset>227859</wp:posOffset>
                </wp:positionV>
                <wp:extent cx="5732780" cy="22860"/>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860"/>
                          <a:chOff x="0" y="0"/>
                          <a:chExt cx="5732780" cy="22860"/>
                        </a:xfrm>
                      </wpg:grpSpPr>
                      <wps:wsp>
                        <wps:cNvPr id="80" name="Graphic 80"/>
                        <wps:cNvSpPr/>
                        <wps:spPr>
                          <a:xfrm>
                            <a:off x="0" y="0"/>
                            <a:ext cx="5730240" cy="21590"/>
                          </a:xfrm>
                          <a:custGeom>
                            <a:avLst/>
                            <a:gdLst/>
                            <a:ahLst/>
                            <a:cxnLst/>
                            <a:rect l="l" t="t" r="r" b="b"/>
                            <a:pathLst>
                              <a:path w="5730240" h="21590">
                                <a:moveTo>
                                  <a:pt x="5730240" y="0"/>
                                </a:moveTo>
                                <a:lnTo>
                                  <a:pt x="0" y="0"/>
                                </a:lnTo>
                                <a:lnTo>
                                  <a:pt x="0" y="21590"/>
                                </a:lnTo>
                                <a:lnTo>
                                  <a:pt x="5730240" y="21590"/>
                                </a:lnTo>
                                <a:lnTo>
                                  <a:pt x="5730240" y="0"/>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5729604" y="101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2" name="Graphic 82"/>
                        <wps:cNvSpPr/>
                        <wps:spPr>
                          <a:xfrm>
                            <a:off x="304" y="1015"/>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83" name="Graphic 83"/>
                        <wps:cNvSpPr/>
                        <wps:spPr>
                          <a:xfrm>
                            <a:off x="5729604" y="4063"/>
                            <a:ext cx="3175" cy="15240"/>
                          </a:xfrm>
                          <a:custGeom>
                            <a:avLst/>
                            <a:gdLst/>
                            <a:ahLst/>
                            <a:cxnLst/>
                            <a:rect l="l" t="t" r="r" b="b"/>
                            <a:pathLst>
                              <a:path w="3175" h="15240">
                                <a:moveTo>
                                  <a:pt x="3048" y="0"/>
                                </a:moveTo>
                                <a:lnTo>
                                  <a:pt x="0" y="0"/>
                                </a:lnTo>
                                <a:lnTo>
                                  <a:pt x="0" y="15240"/>
                                </a:lnTo>
                                <a:lnTo>
                                  <a:pt x="3048" y="15240"/>
                                </a:lnTo>
                                <a:lnTo>
                                  <a:pt x="3048" y="0"/>
                                </a:lnTo>
                                <a:close/>
                              </a:path>
                            </a:pathLst>
                          </a:custGeom>
                          <a:solidFill>
                            <a:srgbClr val="E2E2E2"/>
                          </a:solidFill>
                        </wps:spPr>
                        <wps:bodyPr wrap="square" lIns="0" tIns="0" rIns="0" bIns="0" rtlCol="0">
                          <a:prstTxWarp prst="textNoShape">
                            <a:avLst/>
                          </a:prstTxWarp>
                          <a:noAutofit/>
                        </wps:bodyPr>
                      </wps:wsp>
                      <wps:wsp>
                        <wps:cNvPr id="84" name="Graphic 84"/>
                        <wps:cNvSpPr/>
                        <wps:spPr>
                          <a:xfrm>
                            <a:off x="304" y="1930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304" y="19303"/>
                            <a:ext cx="5732780" cy="3175"/>
                          </a:xfrm>
                          <a:custGeom>
                            <a:avLst/>
                            <a:gdLst/>
                            <a:ahLst/>
                            <a:cxnLst/>
                            <a:rect l="l" t="t" r="r" b="b"/>
                            <a:pathLst>
                              <a:path w="5732780" h="3175">
                                <a:moveTo>
                                  <a:pt x="5732348" y="0"/>
                                </a:moveTo>
                                <a:lnTo>
                                  <a:pt x="5729351" y="0"/>
                                </a:lnTo>
                                <a:lnTo>
                                  <a:pt x="3048" y="0"/>
                                </a:lnTo>
                                <a:lnTo>
                                  <a:pt x="0" y="0"/>
                                </a:lnTo>
                                <a:lnTo>
                                  <a:pt x="0" y="3048"/>
                                </a:lnTo>
                                <a:lnTo>
                                  <a:pt x="3048" y="3048"/>
                                </a:lnTo>
                                <a:lnTo>
                                  <a:pt x="5729300" y="3048"/>
                                </a:lnTo>
                                <a:lnTo>
                                  <a:pt x="5732348" y="3048"/>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75BA367" id="Group 79" o:spid="_x0000_s1026" style="position:absolute;margin-left:1in;margin-top:17.95pt;width:451.4pt;height:1.8pt;z-index:-15721472;mso-wrap-distance-left:0;mso-wrap-distance-right:0;mso-position-horizontal-relative:page" coordsize="573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72MAQAAMwXAAAOAAAAZHJzL2Uyb0RvYy54bWzsWG1v2zYQ/j5g/0HQ90UvtmNHiFMMbRMM&#10;KLoCzbDPtERZwiSRI2nL+fc7kjqZlhLXztJlGwIDImWeyLuH99wdef1uV1felgpZsmbpRxeh79Em&#10;ZVnZrJf+b/e3Py18TyrSZKRiDV36D1T6725+/OG65QmNWcGqjAoPJmlk0vKlXyjFkyCQaUFrIi8Y&#10;pw0M5kzURMGrWAeZIC3MXldBHIaXQctExgVLqZTw7wc76N+Y+fOcpurXPJdUedXSB92UeQrzXOln&#10;cHNNkrUgvCjTTg3yDC1qUjawaD/VB6KItxHlaKq6TAWTLFcXKasDludlSo0NYE0UDqy5E2zDjS3r&#10;pF3zHiaAdoDTs6dNP2/vBP/KvwirPXQ/sfQPCbgELV8n7rh+X++Fd7mo9UdghLcziD70iNKd8lL4&#10;czafxPMFAJ/CWBwvLjvE0wK2ZfRVWnw8+l1AEruoUa1XpeXgO3IPj/x78HwtCKcGdanN/yK8Mlv6&#10;2oiG1ODCd523wD+Akl4cpDSC3ZvswDwRnzCeIj7R7MrM2dtJknQj1R1lBmiy/SSVddgMe6TAXrpr&#10;sCvA7bXDV8bhle+BwwvfA4dfWYfnROnv9O7prteanbKaFLBRRhE9WrMtvWdGTuntgv20UrjVoOpe&#10;pmpcWbDKkcIxbLmZz8rY9cAymA3HsbVy7rrnSSOgOF9aMUntUtp0s2YPB6zvAi5ZVWa3ZVVpAKRY&#10;r95XwtsSQPbqVv80mPCJIwaOKRPrALq3YtkD+E8LHrP05Z8bIqjvVb804KFgucKOwM4KO0JV75kJ&#10;WQZ7IdX97nciuMehu/QV8OszQ0clCXoGKKMFrKz+smE/bxTLS+02RjerUfcCpLEO/P3ZE43YE53F&#10;ntk8vroMp8alojCaWT/GMDOJ5jMbY0zPbgvyz91RBAoC9ctTyGoB/DEdDf+eGtaNJ+EU8qHDir0A&#10;+qfLi6HvPiZjprQG4zC2gzVPlxyu+zKc+Rjr3xtnxnkeidzlEsw48YgzBr2TMw5s+BN8OUjL0WJq&#10;+QTR4x/nTK8J0MYqcpQ3jg8fp44jiHTA1mVYtIgXi84lcRzbAX3OEH1k8RGFDjKvrZGOQqCBmpwY&#10;PXSwnISn5F9X8hGtD6FwVThL+PvEk7ccrM8+j50bnognk1E8mTw7B0/DS/MxScY5OJrpkva1k7DV&#10;4mg0QSWPhxKUQjJgexBHHJNxHNthHDlddLjyKIjoeg9Leei7lY5TlA5q17c8fCZvIIsOTn7Ts3gD&#10;sdLmYQjKT5LmX1+4zl+hcLVrfjPXgMChdki9lyHMW6I5kzBwFhsQxpzXzi9cx4Tp60V9ofSanOkV&#10;OXbecysmDOZPJRtTis3gnOwcD9GPsR2kEpwSh7F1M9MpMqcQzJ5bvyn5Xy4o/0eJ0VyQwpWxuZ/q&#10;rrf1nbT7bi6B9pfwN38BAAD//wMAUEsDBBQABgAIAAAAIQCwIXGI4AAAAAoBAAAPAAAAZHJzL2Rv&#10;d25yZXYueG1sTI9BS8NAEIXvgv9hGcGb3cQmxcZsSinqqQi2gnjbZqdJaHY2ZLdJ+u+dnuzxvXm8&#10;eV++mmwrBux940hBPItAIJXONFQp+N6/P72A8EGT0a0jVHBBD6vi/i7XmXEjfeGwC5XgEvKZVlCH&#10;0GVS+rJGq/3MdUh8O7re6sCyr6Tp9cjltpXPUbSQVjfEH2rd4abG8rQ7WwUfox7X8/ht2J6Om8vv&#10;Pv382cao1OPDtH4FEXAK/2G4zufpUPCmgzuT8aJlnSTMEhTM0yWIayBKFgxzYGeZgixyeYtQ/AEA&#10;AP//AwBQSwECLQAUAAYACAAAACEAtoM4kv4AAADhAQAAEwAAAAAAAAAAAAAAAAAAAAAAW0NvbnRl&#10;bnRfVHlwZXNdLnhtbFBLAQItABQABgAIAAAAIQA4/SH/1gAAAJQBAAALAAAAAAAAAAAAAAAAAC8B&#10;AABfcmVscy8ucmVsc1BLAQItABQABgAIAAAAIQDyVc72MAQAAMwXAAAOAAAAAAAAAAAAAAAAAC4C&#10;AABkcnMvZTJvRG9jLnhtbFBLAQItABQABgAIAAAAIQCwIXGI4AAAAAoBAAAPAAAAAAAAAAAAAAAA&#10;AIoGAABkcnMvZG93bnJldi54bWxQSwUGAAAAAAQABADzAAAAlwcAAAAA&#10;">
                <v:shape id="Graphic 80" o:spid="_x0000_s1027" style="position:absolute;width:57302;height:215;visibility:visible;mso-wrap-style:square;v-text-anchor:top" coordsize="5730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DwgAAANsAAAAPAAAAZHJzL2Rvd25yZXYueG1sRE/LisIw&#10;FN0P+A/hCrMZNHUcRGqjiC+E2Vh14+7S3D6wualN1Pr3ZjEwy8N5J4vO1OJBrassKxgNIxDEmdUV&#10;FwrOp+1gCsJ5ZI21ZVLwIgeLee8jwVjbJ6f0OPpChBB2MSoovW9iKV1WkkE3tA1x4HLbGvQBtoXU&#10;LT5DuKnldxRNpMGKQ0OJDa1Kyq7Hu1GQ/6Tjza77PR/GK/N1aaLt+rYfKfXZ75YzEJ46/y/+c++1&#10;gmlYH76EHyDnbwAAAP//AwBQSwECLQAUAAYACAAAACEA2+H2y+4AAACFAQAAEwAAAAAAAAAAAAAA&#10;AAAAAAAAW0NvbnRlbnRfVHlwZXNdLnhtbFBLAQItABQABgAIAAAAIQBa9CxbvwAAABUBAAALAAAA&#10;AAAAAAAAAAAAAB8BAABfcmVscy8ucmVsc1BLAQItABQABgAIAAAAIQCuA+wDwgAAANsAAAAPAAAA&#10;AAAAAAAAAAAAAAcCAABkcnMvZG93bnJldi54bWxQSwUGAAAAAAMAAwC3AAAA9gIAAAAA&#10;" path="m5730240,l,,,21590r5730240,l5730240,xe" fillcolor="#9f9f9f" stroked="f">
                  <v:path arrowok="t"/>
                </v:shape>
                <v:shape id="Graphic 81" o:spid="_x0000_s1028" style="position:absolute;left:57296;top:1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8n5wwAAANsAAAAPAAAAZHJzL2Rvd25yZXYueG1sRI/NasMw&#10;EITvgb6D2EJviZweiuNGCW1KoZckxGnvi7WVTa2VkeSfvH0VCOQ4zMw3zHo72VYM5EPjWMFykYEg&#10;rpxu2Cj4Pn/OcxAhImtsHZOCCwXYbh5mayy0G/lEQxmNSBAOBSqoY+wKKUNVk8WwcB1x8n6dtxiT&#10;9EZqj2OC21Y+Z9mLtNhwWqixo11N1V/ZWwVyn6/eL8dd35lyf/jw/fhzHIxST4/T2yuISFO8h2/t&#10;L60gX8L1S/oBcvMPAAD//wMAUEsBAi0AFAAGAAgAAAAhANvh9svuAAAAhQEAABMAAAAAAAAAAAAA&#10;AAAAAAAAAFtDb250ZW50X1R5cGVzXS54bWxQSwECLQAUAAYACAAAACEAWvQsW78AAAAVAQAACwAA&#10;AAAAAAAAAAAAAAAfAQAAX3JlbHMvLnJlbHNQSwECLQAUAAYACAAAACEAls/J+cMAAADbAAAADwAA&#10;AAAAAAAAAAAAAAAHAgAAZHJzL2Rvd25yZXYueG1sUEsFBgAAAAADAAMAtwAAAPcCAAAAAA==&#10;" path="m3048,l,,,3048r3048,l3048,xe" fillcolor="#e2e2e2" stroked="f">
                  <v:path arrowok="t"/>
                </v:shape>
                <v:shape id="Graphic 82" o:spid="_x0000_s1029" style="position:absolute;left:3;top:10;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A4xAAAANsAAAAPAAAAZHJzL2Rvd25yZXYueG1sRI/dagIx&#10;FITvC75DOELvalbFuqxGEaFQoSD+lN4eNsfN4uZkSaK7fftGEHo5zMw3zHLd20bcyYfasYLxKANB&#10;XDpdc6XgfPp4y0GEiKyxcUwKfinAejV4WWKhXccHuh9jJRKEQ4EKTIxtIWUoDVkMI9cSJ+/ivMWY&#10;pK+k9tgluG3kJMvepcWa04LBlraGyuvxZhV8TW8/O92dp/Pcz/ffxu1ac5gp9TrsNwsQkfr4H362&#10;P7WCfAKPL+kHyNUfAAAA//8DAFBLAQItABQABgAIAAAAIQDb4fbL7gAAAIUBAAATAAAAAAAAAAAA&#10;AAAAAAAAAABbQ29udGVudF9UeXBlc10ueG1sUEsBAi0AFAAGAAgAAAAhAFr0LFu/AAAAFQEAAAsA&#10;AAAAAAAAAAAAAAAAHwEAAF9yZWxzLy5yZWxzUEsBAi0AFAAGAAgAAAAhALJ94DjEAAAA2wAAAA8A&#10;AAAAAAAAAAAAAAAABwIAAGRycy9kb3ducmV2LnhtbFBLBQYAAAAAAwADALcAAAD4AgAAAAA=&#10;" path="m3048,3048l,3048,,18288r3048,l3048,3048xem5732348,r-3048,l5729300,3048r3048,l5732348,xe" fillcolor="#9f9f9f" stroked="f">
                  <v:path arrowok="t"/>
                </v:shape>
                <v:shape id="Graphic 83" o:spid="_x0000_s1030" style="position:absolute;left:57296;top:40;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9hGxAAAANsAAAAPAAAAZHJzL2Rvd25yZXYueG1sRI9Ba8JA&#10;FITvhf6H5Qnemo0KoqmrSKngwUONXnp7ZJ/ZYPZtml2T6K/vCoUeh5n5hlltBluLjlpfOVYwSVIQ&#10;xIXTFZcKzqfd2wKED8gaa8ek4E4eNuvXlxVm2vV8pC4PpYgQ9hkqMCE0mZS+MGTRJ64hjt7FtRZD&#10;lG0pdYt9hNtaTtN0Li1WHBcMNvRhqLjmN6sAJ/njsOzm3zfsZ18/d/lp/OWq1Hg0bN9BBBrCf/iv&#10;vdcKFjN4fok/QK5/AQAA//8DAFBLAQItABQABgAIAAAAIQDb4fbL7gAAAIUBAAATAAAAAAAAAAAA&#10;AAAAAAAAAABbQ29udGVudF9UeXBlc10ueG1sUEsBAi0AFAAGAAgAAAAhAFr0LFu/AAAAFQEAAAsA&#10;AAAAAAAAAAAAAAAAHwEAAF9yZWxzLy5yZWxzUEsBAi0AFAAGAAgAAAAhAEJv2EbEAAAA2wAAAA8A&#10;AAAAAAAAAAAAAAAABwIAAGRycy9kb3ducmV2LnhtbFBLBQYAAAAAAwADALcAAAD4AgAAAAA=&#10;" path="m3048,l,,,15240r3048,l3048,xe" fillcolor="#e2e2e2" stroked="f">
                  <v:path arrowok="t"/>
                </v:shape>
                <v:shape id="Graphic 84" o:spid="_x0000_s1031" style="position:absolute;left:3;top:193;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NowwAAANsAAAAPAAAAZHJzL2Rvd25yZXYueG1sRI9Ba8JA&#10;FITvBf/D8oTemk1FS0hdQxUC0p6a9uLtmX1Notm3YXc18d+7hUKPw8x8w6yLyfTiSs53lhU8JykI&#10;4trqjhsF31/lUwbCB2SNvWVScCMPxWb2sMZc25E/6VqFRkQI+xwVtCEMuZS+bsmgT+xAHL0f6wyG&#10;KF0jtcMxwk0vF2n6Ig12HBdaHGjXUn2uLkYB2RqrdHz/ONpTeT6cqpXb6pVSj/Pp7RVEoCn8h//a&#10;e60gW8Lvl/gD5OYOAAD//wMAUEsBAi0AFAAGAAgAAAAhANvh9svuAAAAhQEAABMAAAAAAAAAAAAA&#10;AAAAAAAAAFtDb250ZW50X1R5cGVzXS54bWxQSwECLQAUAAYACAAAACEAWvQsW78AAAAVAQAACwAA&#10;AAAAAAAAAAAAAAAfAQAAX3JlbHMvLnJlbHNQSwECLQAUAAYACAAAACEAhlXjaMMAAADbAAAADwAA&#10;AAAAAAAAAAAAAAAHAgAAZHJzL2Rvd25yZXYueG1sUEsFBgAAAAADAAMAtwAAAPcCAAAAAA==&#10;" path="m3047,l,,,3048r3047,l3047,xe" fillcolor="#9f9f9f" stroked="f">
                  <v:path arrowok="t"/>
                </v:shape>
                <v:shape id="Graphic 85" o:spid="_x0000_s1032" style="position:absolute;left:3;top:193;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9wgwwAAANsAAAAPAAAAZHJzL2Rvd25yZXYueG1sRI/NasMw&#10;EITvhb6D2EJutZxA2uBYCSGQn1PBbgs9LtbGcmKtjKXE7ttXgUCPw8x8w+Tr0bbiRr1vHCuYJikI&#10;4srphmsFX5+71wUIH5A1to5JwS95WK+en3LMtBu4oFsZahEh7DNUYELoMil9ZciiT1xHHL2T6y2G&#10;KPta6h6HCLetnKXpm7TYcFww2NHWUHUprzZSzsPGzA8fbfH9vt856/xs+uOVmryMmyWIQGP4Dz/a&#10;R61gMYf7l/gD5OoPAAD//wMAUEsBAi0AFAAGAAgAAAAhANvh9svuAAAAhQEAABMAAAAAAAAAAAAA&#10;AAAAAAAAAFtDb250ZW50X1R5cGVzXS54bWxQSwECLQAUAAYACAAAACEAWvQsW78AAAAVAQAACwAA&#10;AAAAAAAAAAAAAAAfAQAAX3JlbHMvLnJlbHNQSwECLQAUAAYACAAAACEAtsfcIMMAAADbAAAADwAA&#10;AAAAAAAAAAAAAAAHAgAAZHJzL2Rvd25yZXYueG1sUEsFBgAAAAADAAMAtwAAAPcCAAAAAA==&#10;" path="m5732348,r-2997,l3048,,,,,3048r3048,l5729300,3048r3048,l5732348,xe" fillcolor="#e2e2e2" stroked="f">
                  <v:path arrowok="t"/>
                </v:shape>
                <w10:wrap type="topAndBottom" anchorx="page"/>
              </v:group>
            </w:pict>
          </mc:Fallback>
        </mc:AlternateContent>
      </w:r>
    </w:p>
    <w:p w14:paraId="48EF1123" w14:textId="77777777" w:rsidR="00F5275E" w:rsidRDefault="00F5275E">
      <w:pPr>
        <w:pStyle w:val="BodyText"/>
        <w:spacing w:before="210"/>
      </w:pPr>
    </w:p>
    <w:p w14:paraId="16714629" w14:textId="77777777" w:rsidR="00F5275E" w:rsidRDefault="00B9666F">
      <w:pPr>
        <w:pStyle w:val="Heading2"/>
      </w:pPr>
      <w:r>
        <w:t>Knowledge</w:t>
      </w:r>
      <w:r>
        <w:rPr>
          <w:spacing w:val="-2"/>
        </w:rPr>
        <w:t xml:space="preserve"> </w:t>
      </w:r>
      <w:r>
        <w:t>of</w:t>
      </w:r>
      <w:r>
        <w:rPr>
          <w:spacing w:val="-3"/>
        </w:rPr>
        <w:t xml:space="preserve"> </w:t>
      </w:r>
      <w:r>
        <w:t>Menstrual</w:t>
      </w:r>
      <w:r>
        <w:rPr>
          <w:spacing w:val="-5"/>
        </w:rPr>
        <w:t xml:space="preserve"> </w:t>
      </w:r>
      <w:r>
        <w:t>Cup</w:t>
      </w:r>
      <w:r>
        <w:rPr>
          <w:spacing w:val="1"/>
        </w:rPr>
        <w:t xml:space="preserve"> </w:t>
      </w:r>
      <w:r>
        <w:rPr>
          <w:spacing w:val="-2"/>
        </w:rPr>
        <w:t>Usage</w:t>
      </w:r>
    </w:p>
    <w:p w14:paraId="129D403B" w14:textId="77777777" w:rsidR="00F5275E" w:rsidRDefault="00F5275E">
      <w:pPr>
        <w:pStyle w:val="BodyText"/>
        <w:spacing w:before="154"/>
        <w:rPr>
          <w:b/>
        </w:rPr>
      </w:pPr>
    </w:p>
    <w:p w14:paraId="35B5C6CA" w14:textId="77777777" w:rsidR="00F5275E" w:rsidRDefault="00B9666F">
      <w:pPr>
        <w:pStyle w:val="BodyText"/>
        <w:spacing w:line="480" w:lineRule="auto"/>
        <w:ind w:left="360" w:right="370"/>
      </w:pPr>
      <w:r>
        <w:t xml:space="preserve">While education contributed to awareness, it did not translate into greater </w:t>
      </w:r>
      <w:r>
        <w:rPr>
          <w:b/>
        </w:rPr>
        <w:t>practical knowledge</w:t>
      </w:r>
      <w:r>
        <w:rPr>
          <w:b/>
          <w:spacing w:val="-4"/>
        </w:rPr>
        <w:t xml:space="preserve"> </w:t>
      </w:r>
      <w:r>
        <w:rPr>
          <w:b/>
        </w:rPr>
        <w:t>of</w:t>
      </w:r>
      <w:r>
        <w:rPr>
          <w:b/>
          <w:spacing w:val="-6"/>
        </w:rPr>
        <w:t xml:space="preserve"> </w:t>
      </w:r>
      <w:r>
        <w:rPr>
          <w:b/>
        </w:rPr>
        <w:t>usage</w:t>
      </w:r>
      <w:r>
        <w:t>.</w:t>
      </w:r>
      <w:r>
        <w:rPr>
          <w:spacing w:val="-1"/>
        </w:rPr>
        <w:t xml:space="preserve"> </w:t>
      </w:r>
      <w:r>
        <w:t>Instead,</w:t>
      </w:r>
      <w:r>
        <w:rPr>
          <w:spacing w:val="-1"/>
        </w:rPr>
        <w:t xml:space="preserve"> </w:t>
      </w:r>
      <w:r>
        <w:t>usage</w:t>
      </w:r>
      <w:r>
        <w:rPr>
          <w:spacing w:val="-4"/>
        </w:rPr>
        <w:t xml:space="preserve"> </w:t>
      </w:r>
      <w:r>
        <w:t>knowledge</w:t>
      </w:r>
      <w:r>
        <w:rPr>
          <w:spacing w:val="-4"/>
        </w:rPr>
        <w:t xml:space="preserve"> </w:t>
      </w:r>
      <w:r>
        <w:t>was</w:t>
      </w:r>
      <w:r>
        <w:rPr>
          <w:spacing w:val="-6"/>
        </w:rPr>
        <w:t xml:space="preserve"> </w:t>
      </w:r>
      <w:r>
        <w:t>significantly</w:t>
      </w:r>
      <w:r>
        <w:rPr>
          <w:spacing w:val="-7"/>
        </w:rPr>
        <w:t xml:space="preserve"> </w:t>
      </w:r>
      <w:r>
        <w:t>associated</w:t>
      </w:r>
      <w:r>
        <w:rPr>
          <w:spacing w:val="-3"/>
        </w:rPr>
        <w:t xml:space="preserve"> </w:t>
      </w:r>
      <w:r>
        <w:t>with</w:t>
      </w:r>
      <w:r>
        <w:rPr>
          <w:spacing w:val="-1"/>
        </w:rPr>
        <w:t xml:space="preserve"> </w:t>
      </w:r>
      <w:r>
        <w:rPr>
          <w:b/>
        </w:rPr>
        <w:t>age</w:t>
      </w:r>
      <w:r>
        <w:rPr>
          <w:b/>
          <w:spacing w:val="-4"/>
        </w:rPr>
        <w:t xml:space="preserve"> </w:t>
      </w:r>
      <w:r>
        <w:rPr>
          <w:b/>
        </w:rPr>
        <w:t>and household income</w:t>
      </w:r>
      <w:r>
        <w:t>. Older women and those belonging to higher-income groups reported better understanding of how to correctly insert, remove, and clean menstrual cups.</w:t>
      </w:r>
    </w:p>
    <w:p w14:paraId="1998056F" w14:textId="77777777" w:rsidR="00F5275E" w:rsidRDefault="00B9666F">
      <w:pPr>
        <w:pStyle w:val="BodyText"/>
        <w:spacing w:before="159"/>
        <w:ind w:left="360"/>
      </w:pPr>
      <w:r>
        <w:t>This</w:t>
      </w:r>
      <w:r>
        <w:rPr>
          <w:spacing w:val="-6"/>
        </w:rPr>
        <w:t xml:space="preserve"> </w:t>
      </w:r>
      <w:r>
        <w:t>suggests</w:t>
      </w:r>
      <w:r>
        <w:rPr>
          <w:spacing w:val="-5"/>
        </w:rPr>
        <w:t xml:space="preserve"> </w:t>
      </w:r>
      <w:r>
        <w:t>that</w:t>
      </w:r>
      <w:r>
        <w:rPr>
          <w:spacing w:val="2"/>
        </w:rPr>
        <w:t xml:space="preserve"> </w:t>
      </w:r>
      <w:r>
        <w:t>practical</w:t>
      </w:r>
      <w:r>
        <w:rPr>
          <w:spacing w:val="-11"/>
        </w:rPr>
        <w:t xml:space="preserve"> </w:t>
      </w:r>
      <w:r>
        <w:t>knowledge</w:t>
      </w:r>
      <w:r>
        <w:rPr>
          <w:spacing w:val="2"/>
        </w:rPr>
        <w:t xml:space="preserve"> </w:t>
      </w:r>
      <w:r>
        <w:t>is</w:t>
      </w:r>
      <w:r>
        <w:rPr>
          <w:spacing w:val="-1"/>
        </w:rPr>
        <w:t xml:space="preserve"> </w:t>
      </w:r>
      <w:r>
        <w:t>influenced</w:t>
      </w:r>
      <w:r>
        <w:rPr>
          <w:spacing w:val="-2"/>
        </w:rPr>
        <w:t xml:space="preserve"> </w:t>
      </w:r>
      <w:r>
        <w:t>less</w:t>
      </w:r>
      <w:r>
        <w:rPr>
          <w:spacing w:val="-1"/>
        </w:rPr>
        <w:t xml:space="preserve"> </w:t>
      </w:r>
      <w:r>
        <w:t>by</w:t>
      </w:r>
      <w:r>
        <w:rPr>
          <w:spacing w:val="-7"/>
        </w:rPr>
        <w:t xml:space="preserve"> </w:t>
      </w:r>
      <w:r>
        <w:t>formal</w:t>
      </w:r>
      <w:r>
        <w:rPr>
          <w:spacing w:val="-7"/>
        </w:rPr>
        <w:t xml:space="preserve"> </w:t>
      </w:r>
      <w:r>
        <w:t>schooling</w:t>
      </w:r>
      <w:r>
        <w:rPr>
          <w:spacing w:val="-2"/>
        </w:rPr>
        <w:t xml:space="preserve"> </w:t>
      </w:r>
      <w:r>
        <w:t>and</w:t>
      </w:r>
      <w:r>
        <w:rPr>
          <w:spacing w:val="1"/>
        </w:rPr>
        <w:t xml:space="preserve"> </w:t>
      </w:r>
      <w:r>
        <w:t>more</w:t>
      </w:r>
      <w:r>
        <w:rPr>
          <w:spacing w:val="-3"/>
        </w:rPr>
        <w:t xml:space="preserve"> </w:t>
      </w:r>
      <w:r>
        <w:rPr>
          <w:spacing w:val="-5"/>
        </w:rPr>
        <w:t>by</w:t>
      </w:r>
    </w:p>
    <w:p w14:paraId="781522D3" w14:textId="77777777" w:rsidR="00F5275E" w:rsidRDefault="00F5275E">
      <w:pPr>
        <w:pStyle w:val="BodyText"/>
      </w:pPr>
    </w:p>
    <w:p w14:paraId="5DE5FEFF" w14:textId="77777777" w:rsidR="00F5275E" w:rsidRDefault="00B9666F">
      <w:pPr>
        <w:pStyle w:val="BodyText"/>
        <w:spacing w:line="480" w:lineRule="auto"/>
        <w:ind w:left="360" w:right="370"/>
      </w:pPr>
      <w:r>
        <w:rPr>
          <w:b/>
        </w:rPr>
        <w:t>access</w:t>
      </w:r>
      <w:r>
        <w:rPr>
          <w:b/>
          <w:spacing w:val="-8"/>
        </w:rPr>
        <w:t xml:space="preserve"> </w:t>
      </w:r>
      <w:r>
        <w:rPr>
          <w:b/>
        </w:rPr>
        <w:t>to</w:t>
      </w:r>
      <w:r>
        <w:rPr>
          <w:b/>
          <w:spacing w:val="-6"/>
        </w:rPr>
        <w:t xml:space="preserve"> </w:t>
      </w:r>
      <w:r>
        <w:rPr>
          <w:b/>
        </w:rPr>
        <w:t>resources</w:t>
      </w:r>
      <w:r>
        <w:t>—such</w:t>
      </w:r>
      <w:r>
        <w:rPr>
          <w:spacing w:val="-10"/>
        </w:rPr>
        <w:t xml:space="preserve"> </w:t>
      </w:r>
      <w:r>
        <w:t>as</w:t>
      </w:r>
      <w:r>
        <w:rPr>
          <w:spacing w:val="-8"/>
        </w:rPr>
        <w:t xml:space="preserve"> </w:t>
      </w:r>
      <w:r>
        <w:t>healthcare</w:t>
      </w:r>
      <w:r>
        <w:rPr>
          <w:spacing w:val="-6"/>
        </w:rPr>
        <w:t xml:space="preserve"> </w:t>
      </w:r>
      <w:r>
        <w:t>professionals,</w:t>
      </w:r>
      <w:r>
        <w:rPr>
          <w:spacing w:val="-4"/>
        </w:rPr>
        <w:t xml:space="preserve"> </w:t>
      </w:r>
      <w:r>
        <w:t>online</w:t>
      </w:r>
      <w:r>
        <w:rPr>
          <w:spacing w:val="-6"/>
        </w:rPr>
        <w:t xml:space="preserve"> </w:t>
      </w:r>
      <w:r>
        <w:t>demonstrations,</w:t>
      </w:r>
      <w:r>
        <w:rPr>
          <w:spacing w:val="-4"/>
        </w:rPr>
        <w:t xml:space="preserve"> </w:t>
      </w:r>
      <w:r>
        <w:t>and</w:t>
      </w:r>
      <w:r>
        <w:rPr>
          <w:spacing w:val="-6"/>
        </w:rPr>
        <w:t xml:space="preserve"> </w:t>
      </w:r>
      <w:r>
        <w:t>supportive peer groups. Higher-income women may have greater access to digital health information or the ability to purchase menstrual cups for trial use. These findings align with international literature, where experiential</w:t>
      </w:r>
      <w:r>
        <w:rPr>
          <w:spacing w:val="-1"/>
        </w:rPr>
        <w:t xml:space="preserve"> </w:t>
      </w:r>
      <w:r>
        <w:t>learning and resource availability</w:t>
      </w:r>
      <w:r>
        <w:rPr>
          <w:spacing w:val="-7"/>
        </w:rPr>
        <w:t xml:space="preserve"> </w:t>
      </w:r>
      <w:r>
        <w:t>were found to be essential</w:t>
      </w:r>
      <w:r>
        <w:rPr>
          <w:spacing w:val="-1"/>
        </w:rPr>
        <w:t xml:space="preserve"> </w:t>
      </w:r>
      <w:r>
        <w:t xml:space="preserve">for successful adoption (Howard et al., 2011; </w:t>
      </w:r>
      <w:proofErr w:type="spellStart"/>
      <w:r>
        <w:t>Beksinska</w:t>
      </w:r>
      <w:proofErr w:type="spellEnd"/>
      <w:r>
        <w:t xml:space="preserve"> et al., 2015).</w:t>
      </w:r>
    </w:p>
    <w:p w14:paraId="5B7470B3" w14:textId="77777777" w:rsidR="00F5275E" w:rsidRDefault="00B9666F">
      <w:pPr>
        <w:pStyle w:val="BodyText"/>
        <w:spacing w:before="165" w:line="480" w:lineRule="auto"/>
        <w:ind w:left="360" w:right="370"/>
      </w:pPr>
      <w:r>
        <w:t xml:space="preserve">The lack of association between education and usage knowledge reveals a critical gap: awareness campaigns may succeed in generating recognition, but </w:t>
      </w:r>
      <w:r>
        <w:rPr>
          <w:b/>
        </w:rPr>
        <w:t>without practical demonstrations, women remain hesitant or</w:t>
      </w:r>
      <w:r>
        <w:rPr>
          <w:b/>
          <w:spacing w:val="-2"/>
        </w:rPr>
        <w:t xml:space="preserve"> </w:t>
      </w:r>
      <w:r>
        <w:rPr>
          <w:b/>
        </w:rPr>
        <w:t>unsure of correct use</w:t>
      </w:r>
      <w:r>
        <w:t>. Similar results were noted</w:t>
      </w:r>
      <w:r>
        <w:rPr>
          <w:spacing w:val="-2"/>
        </w:rPr>
        <w:t xml:space="preserve"> </w:t>
      </w:r>
      <w:r>
        <w:t>in</w:t>
      </w:r>
      <w:r>
        <w:rPr>
          <w:spacing w:val="-7"/>
        </w:rPr>
        <w:t xml:space="preserve"> </w:t>
      </w:r>
      <w:r>
        <w:t>a Kenyan</w:t>
      </w:r>
      <w:r>
        <w:rPr>
          <w:spacing w:val="-7"/>
        </w:rPr>
        <w:t xml:space="preserve"> </w:t>
      </w:r>
      <w:r>
        <w:t>study</w:t>
      </w:r>
      <w:r>
        <w:rPr>
          <w:spacing w:val="-12"/>
        </w:rPr>
        <w:t xml:space="preserve"> </w:t>
      </w:r>
      <w:r>
        <w:t>(Phillips-Howard</w:t>
      </w:r>
      <w:r>
        <w:rPr>
          <w:spacing w:val="-2"/>
        </w:rPr>
        <w:t xml:space="preserve"> </w:t>
      </w:r>
      <w:r>
        <w:t>et al.,</w:t>
      </w:r>
      <w:r>
        <w:rPr>
          <w:spacing w:val="-1"/>
        </w:rPr>
        <w:t xml:space="preserve"> </w:t>
      </w:r>
      <w:r>
        <w:t>2016),</w:t>
      </w:r>
      <w:r>
        <w:rPr>
          <w:spacing w:val="-1"/>
        </w:rPr>
        <w:t xml:space="preserve"> </w:t>
      </w:r>
      <w:r>
        <w:t>where</w:t>
      </w:r>
      <w:r>
        <w:rPr>
          <w:spacing w:val="-3"/>
        </w:rPr>
        <w:t xml:space="preserve"> </w:t>
      </w:r>
      <w:r>
        <w:t>hands-on</w:t>
      </w:r>
      <w:r>
        <w:rPr>
          <w:spacing w:val="-7"/>
        </w:rPr>
        <w:t xml:space="preserve"> </w:t>
      </w:r>
      <w:r>
        <w:t>demonstrations</w:t>
      </w:r>
      <w:r>
        <w:rPr>
          <w:spacing w:val="-5"/>
        </w:rPr>
        <w:t xml:space="preserve"> </w:t>
      </w:r>
      <w:r>
        <w:t>were necessary to convert awareness into confidence and sustained use.</w:t>
      </w:r>
    </w:p>
    <w:p w14:paraId="1D146ABB" w14:textId="77777777" w:rsidR="00F5275E" w:rsidRDefault="00B9666F">
      <w:pPr>
        <w:pStyle w:val="BodyText"/>
        <w:spacing w:before="101"/>
        <w:rPr>
          <w:sz w:val="20"/>
        </w:rPr>
      </w:pPr>
      <w:r>
        <w:rPr>
          <w:noProof/>
          <w:sz w:val="20"/>
        </w:rPr>
        <mc:AlternateContent>
          <mc:Choice Requires="wpg">
            <w:drawing>
              <wp:anchor distT="0" distB="0" distL="0" distR="0" simplePos="0" relativeHeight="487595520" behindDoc="1" locked="0" layoutInCell="1" allowOverlap="1" wp14:anchorId="4D3C5180" wp14:editId="1E0F7112">
                <wp:simplePos x="0" y="0"/>
                <wp:positionH relativeFrom="page">
                  <wp:posOffset>914400</wp:posOffset>
                </wp:positionH>
                <wp:positionV relativeFrom="paragraph">
                  <wp:posOffset>225412</wp:posOffset>
                </wp:positionV>
                <wp:extent cx="5732780" cy="2413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4130"/>
                          <a:chOff x="0" y="0"/>
                          <a:chExt cx="5732780" cy="24130"/>
                        </a:xfrm>
                      </wpg:grpSpPr>
                      <wps:wsp>
                        <wps:cNvPr id="87" name="Graphic 87"/>
                        <wps:cNvSpPr/>
                        <wps:spPr>
                          <a:xfrm>
                            <a:off x="0" y="0"/>
                            <a:ext cx="5730240" cy="20955"/>
                          </a:xfrm>
                          <a:custGeom>
                            <a:avLst/>
                            <a:gdLst/>
                            <a:ahLst/>
                            <a:cxnLst/>
                            <a:rect l="l" t="t" r="r" b="b"/>
                            <a:pathLst>
                              <a:path w="5730240" h="20955">
                                <a:moveTo>
                                  <a:pt x="5730240" y="0"/>
                                </a:moveTo>
                                <a:lnTo>
                                  <a:pt x="0" y="0"/>
                                </a:lnTo>
                                <a:lnTo>
                                  <a:pt x="0" y="20955"/>
                                </a:lnTo>
                                <a:lnTo>
                                  <a:pt x="5730240" y="20955"/>
                                </a:lnTo>
                                <a:lnTo>
                                  <a:pt x="5730240" y="0"/>
                                </a:lnTo>
                                <a:close/>
                              </a:path>
                            </a:pathLst>
                          </a:custGeom>
                          <a:solidFill>
                            <a:srgbClr val="9F9F9F"/>
                          </a:solidFill>
                        </wps:spPr>
                        <wps:bodyPr wrap="square" lIns="0" tIns="0" rIns="0" bIns="0" rtlCol="0">
                          <a:prstTxWarp prst="textNoShape">
                            <a:avLst/>
                          </a:prstTxWarp>
                          <a:noAutofit/>
                        </wps:bodyPr>
                      </wps:wsp>
                      <wps:wsp>
                        <wps:cNvPr id="88" name="Graphic 88"/>
                        <wps:cNvSpPr/>
                        <wps:spPr>
                          <a:xfrm>
                            <a:off x="5729604" y="266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9" name="Graphic 89"/>
                        <wps:cNvSpPr/>
                        <wps:spPr>
                          <a:xfrm>
                            <a:off x="304" y="2666"/>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90" name="Graphic 90"/>
                        <wps:cNvSpPr/>
                        <wps:spPr>
                          <a:xfrm>
                            <a:off x="5729604" y="5714"/>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91" name="Graphic 91"/>
                        <wps:cNvSpPr/>
                        <wps:spPr>
                          <a:xfrm>
                            <a:off x="304" y="2095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304" y="20954"/>
                            <a:ext cx="5732780" cy="3175"/>
                          </a:xfrm>
                          <a:custGeom>
                            <a:avLst/>
                            <a:gdLst/>
                            <a:ahLst/>
                            <a:cxnLst/>
                            <a:rect l="l" t="t" r="r" b="b"/>
                            <a:pathLst>
                              <a:path w="5732780" h="3175">
                                <a:moveTo>
                                  <a:pt x="5732348" y="0"/>
                                </a:moveTo>
                                <a:lnTo>
                                  <a:pt x="5729351" y="0"/>
                                </a:lnTo>
                                <a:lnTo>
                                  <a:pt x="3048" y="0"/>
                                </a:lnTo>
                                <a:lnTo>
                                  <a:pt x="0" y="0"/>
                                </a:lnTo>
                                <a:lnTo>
                                  <a:pt x="0" y="3048"/>
                                </a:lnTo>
                                <a:lnTo>
                                  <a:pt x="3048" y="3048"/>
                                </a:lnTo>
                                <a:lnTo>
                                  <a:pt x="5729300" y="3048"/>
                                </a:lnTo>
                                <a:lnTo>
                                  <a:pt x="5732348" y="3048"/>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568B32E" id="Group 86" o:spid="_x0000_s1026" style="position:absolute;margin-left:1in;margin-top:17.75pt;width:451.4pt;height:1.9pt;z-index:-15720960;mso-wrap-distance-left:0;mso-wrap-distance-right:0;mso-position-horizontal-relative:page" coordsize="5732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iVLAQAAMwXAAAOAAAAZHJzL2Uyb0RvYy54bWzsWF1v2zYUfR+w/yDofdGHLX8IcYqibYIB&#10;RVegGfZMS5QlVBI1kracf79LUtemZceVs2ZZi8CASYlX5OXhOfeSvH6zrUpnQ7koWL1wgyvfdWid&#10;sLSoVwv3z/vb32auIySpU1Kymi7cByrcNze//nLdNjENWc7KlHIHOqlF3DYLN5eyiT1PJDmtiLhi&#10;Da2hMWO8IhIe+cpLOWmh96r0Qt+feC3jacNZQoWAt+9No3uj+88ymsg/skxQ6ZQLF3yT+p/r/6X6&#10;926uSbzipMmLpHODPMGLihQ1DLrr6j2RxFnz4qirqkg4EyyTVwmrPJZlRUL1HGA2gd+bzR1n60bP&#10;ZRW3q2YHE0Dbw+nJ3SafNne8+dJ85sZ7qH5kyVcBuHhts4rtdvW82htvM16pj2ASzlYj+rBDlG6l&#10;k8DLaDoKpzMAPoG2cByMOsSTHJbl6Ksk/3D2O4/EZlDt2s6VtgHuiD084t/B8yUnDdWoCzX9z9wp&#10;0oU7m7pOTSqg8F3HFngDKKnBwUoh2D2JDsyB+PjhGPHx51Gk+tzNk8TJWsg7yjTQZPNRSGgGlqVY&#10;IznWkm2NVQ60V4QvNeGl6wDhuesA4ZeG8A2R6jvVlao6rV4p40kOC6UdUa0V29B7pu2kWi5YT2OF&#10;Sw2u7m3K2raFWVlW2IZlo/szNmY8M3Fsx9LY2eNeZq0JB15if0nJBDVDqalrsHdwgJ0NuGBlkd4W&#10;ZakAEHy1fFdyZ0MA2fmt+nVrZZkBMUVsCKBqS5Y+AH9aYMzCFX+vCaeuU/5eA0Nh5hIrHCtLrHBZ&#10;vmM6ZGnsuZD3278Ib5wGqgtXgr4+MSQqiZEZ4L8yMLbqy5q9XUuWFYo22jfjUfcAojEEfn71QBro&#10;qWem0Busnmgazif+WFMqnEwmhscYZkbBNDIxRtfM8qL+7BVFoJ5FQsYL0I+uKPj30jA0HvljAMJS&#10;xd4A+Wnros/dUza6SzNhbMayN+Zwy/6430czH0L1e9XMcZ5HIXdqwIwzP9LM/CLNwII/opeDtBzM&#10;xsFLph2zQQDZGEfO6sbi8HnpWIYoByxthQWzcKYDkZUhDu10R0qyF5ieGPxIQgeZdwAEaslGA6OH&#10;CpYjf0j+tS1PeH0Ihe3CRcbPE09ec7A6+5w6N5yOJ3MgxGEOhjdPzcHRNBg/loODSG1pXzoJGy/O&#10;RhN08nwoQSsUA5YHcSQKRzo4D4gjw037Ix8FEbXfw6081O2djrUp7e1dX/PwhboJjnQTXKQbiJUm&#10;D8Ox6lHR/O83rnD+/c83rmbMb+YaMDj0DiX6fQTzmmguFEx4JBi97R982DsjmIOd60tqZufIufOe&#10;vWPCYP5YstFbsQhijaUy5DGWvRMddonNWNqZaYjNEIGZc+s3LX/kDeVPlBj1BSlcGevrre56W91J&#10;28/6Emh/CX/zDwAAAP//AwBQSwMEFAAGAAgAAAAhAGLRWKfgAAAACgEAAA8AAABkcnMvZG93bnJl&#10;di54bWxMj0FLw0AQhe+C/2EZwZvdxCRFYzalFPVUBFtBvE2z0yQ0uxuy2yT9905PenxvHm/eV6xm&#10;04mRBt86qyBeRCDIVk63tlbwtX97eALhA1qNnbOk4EIeVuXtTYG5dpP9pHEXasEl1ueooAmhz6X0&#10;VUMG/cL1ZPl2dIPBwHKopR5w4nLTyccoWkqDreUPDfa0aag67c5GwfuE0zqJX8ft6bi5/Oyzj+9t&#10;TErd383rFxCB5vAXhut8ng4lbzq4s9VedKzTlFmCgiTLQFwDUbpkmAM7zwnIspD/EcpfAAAA//8D&#10;AFBLAQItABQABgAIAAAAIQC2gziS/gAAAOEBAAATAAAAAAAAAAAAAAAAAAAAAABbQ29udGVudF9U&#10;eXBlc10ueG1sUEsBAi0AFAAGAAgAAAAhADj9If/WAAAAlAEAAAsAAAAAAAAAAAAAAAAALwEAAF9y&#10;ZWxzLy5yZWxzUEsBAi0AFAAGAAgAAAAhAPGu6JUsBAAAzBcAAA4AAAAAAAAAAAAAAAAALgIAAGRy&#10;cy9lMm9Eb2MueG1sUEsBAi0AFAAGAAgAAAAhAGLRWKfgAAAACgEAAA8AAAAAAAAAAAAAAAAAhgYA&#10;AGRycy9kb3ducmV2LnhtbFBLBQYAAAAABAAEAPMAAACTBwAAAAA=&#10;">
                <v:shape id="Graphic 87"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cGYwgAAANsAAAAPAAAAZHJzL2Rvd25yZXYueG1sRI9Lq8Iw&#10;FIT3F/wP4Qh3c9FUER/VKCIILgTxsXB5aI5NsTkpTay9/94IgsthZr5hFqvWlqKh2heOFQz6CQji&#10;zOmCcwWX87Y3BeEDssbSMSn4Jw+rZedngal2Tz5Scwq5iBD2KSowIVSplD4zZNH3XUUcvZurLYYo&#10;61zqGp8Rbks5TJKxtFhwXDBY0cZQdj89rIJDsW/Go/KwNdXf1cjBLJCXWqnfbruegwjUhm/4095p&#10;BdMJvL/EHyCXLwAAAP//AwBQSwECLQAUAAYACAAAACEA2+H2y+4AAACFAQAAEwAAAAAAAAAAAAAA&#10;AAAAAAAAW0NvbnRlbnRfVHlwZXNdLnhtbFBLAQItABQABgAIAAAAIQBa9CxbvwAAABUBAAALAAAA&#10;AAAAAAAAAAAAAB8BAABfcmVscy8ucmVsc1BLAQItABQABgAIAAAAIQD3lcGYwgAAANsAAAAPAAAA&#10;AAAAAAAAAAAAAAcCAABkcnMvZG93bnJldi54bWxQSwUGAAAAAAMAAwC3AAAA9gIAAAAA&#10;" path="m5730240,l,,,20955r5730240,l5730240,xe" fillcolor="#9f9f9f" stroked="f">
                  <v:path arrowok="t"/>
                </v:shape>
                <v:shape id="Graphic 88" o:spid="_x0000_s1028" style="position:absolute;left:57296;top:2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BkwAAAANsAAAAPAAAAZHJzL2Rvd25yZXYueG1sRE+7bsIw&#10;FN2R+g/WrdQNHDpUIWAQUFXqQhGh3a/iixMRX0e28+Dv66FSx6Pz3uwm24qBfGgcK1guMhDEldMN&#10;GwXf1495DiJEZI2tY1LwoAC77dNsg4V2I19oKKMRKYRDgQrqGLtCylDVZDEsXEecuJvzFmOC3kjt&#10;cUzhtpWvWfYmLTacGmrs6FhTdS97q0Ce8tXhcT72nSlPX+++H3/Og1Hq5Xnar0FEmuK/+M/9qRXk&#10;aWz6kn6A3P4CAAD//wMAUEsBAi0AFAAGAAgAAAAhANvh9svuAAAAhQEAABMAAAAAAAAAAAAAAAAA&#10;AAAAAFtDb250ZW50X1R5cGVzXS54bWxQSwECLQAUAAYACAAAACEAWvQsW78AAAAVAQAACwAAAAAA&#10;AAAAAAAAAAAfAQAAX3JlbHMvLnJlbHNQSwECLQAUAAYACAAAACEAB/VgZMAAAADbAAAADwAAAAAA&#10;AAAAAAAAAAAHAgAAZHJzL2Rvd25yZXYueG1sUEsFBgAAAAADAAMAtwAAAPQCAAAAAA==&#10;" path="m3048,l,,,3048r3048,l3048,xe" fillcolor="#e2e2e2" stroked="f">
                  <v:path arrowok="t"/>
                </v:shape>
                <v:shape id="Graphic 89" o:spid="_x0000_s1029" style="position:absolute;left:3;top:26;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XJJxAAAANsAAAAPAAAAZHJzL2Rvd25yZXYueG1sRI/dagIx&#10;FITvC75DOIJ3NavSut0aRQoFhULxj94eNqebxc3JkkR3+/aNIHg5zMw3zGLV20ZcyYfasYLJOANB&#10;XDpdc6XgePh8zkGEiKyxcUwK/ijAajl4WmChXcc7uu5jJRKEQ4EKTIxtIWUoDVkMY9cSJ+/XeYsx&#10;SV9J7bFLcNvIaZa9Sos1pwWDLX0YKs/7i1XwNbv8bHV3nM1zP/8+Gbdtze5FqdGwX7+DiNTHR/je&#10;3mgF+RvcvqQfIJf/AAAA//8DAFBLAQItABQABgAIAAAAIQDb4fbL7gAAAIUBAAATAAAAAAAAAAAA&#10;AAAAAAAAAABbQ29udGVudF9UeXBlc10ueG1sUEsBAi0AFAAGAAgAAAAhAFr0LFu/AAAAFQEAAAsA&#10;AAAAAAAAAAAAAAAAHwEAAF9yZWxzLy5yZWxzUEsBAi0AFAAGAAgAAAAhALzZcknEAAAA2wAAAA8A&#10;AAAAAAAAAAAAAAAABwIAAGRycy9kb3ducmV2LnhtbFBLBQYAAAAAAwADALcAAAD4AgAAAAA=&#10;" path="m3048,3048l,3048,,18288r3048,l3048,3048xem5732348,r-3048,l5729300,3048r3048,l5732348,xe" fillcolor="#9f9f9f" stroked="f">
                  <v:path arrowok="t"/>
                </v:shape>
                <v:shape id="Graphic 90" o:spid="_x0000_s1030" style="position:absolute;left:57296;top:57;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NDswQAAANsAAAAPAAAAZHJzL2Rvd25yZXYueG1sRE+7asMw&#10;FN0L/QdxC90a2S2Exo1iSmggQ4bWyZLtYt1YJtaVY8mvfH01FDoeznudT7YRA3W+dqwgXSQgiEun&#10;a64UnI67l3cQPiBrbByTgpk85JvHhzVm2o38Q0MRKhFD2GeowITQZlL60pBFv3AtceQurrMYIuwq&#10;qTscY7ht5GuSLKXFmmODwZa2hspr0VsFmBb3w2pYnnsc375vs/wy/nJV6vlp+vwAEWgK/+I/914r&#10;WMX18Uv8AXLzCwAA//8DAFBLAQItABQABgAIAAAAIQDb4fbL7gAAAIUBAAATAAAAAAAAAAAAAAAA&#10;AAAAAABbQ29udGVudF9UeXBlc10ueG1sUEsBAi0AFAAGAAgAAAAhAFr0LFu/AAAAFQEAAAsAAAAA&#10;AAAAAAAAAAAAHwEAAF9yZWxzLy5yZWxzUEsBAi0AFAAGAAgAAAAhADdk0OzBAAAA2wAAAA8AAAAA&#10;AAAAAAAAAAAABwIAAGRycy9kb3ducmV2LnhtbFBLBQYAAAAAAwADALcAAAD1AgAAAAA=&#10;" path="m3048,l,,,15239r3048,l3048,xe" fillcolor="#e2e2e2" stroked="f">
                  <v:path arrowok="t"/>
                </v:shape>
                <v:shape id="Graphic 91" o:spid="_x0000_s1031" style="position:absolute;left:3;top:209;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YtwwAAANsAAAAPAAAAZHJzL2Rvd25yZXYueG1sRI9Ba8JA&#10;FITvQv/D8gq96cZCSo2uwRaEYk+mvXh7Zp9JTPZt2N0m8d93C0KPw8x8w2zyyXRiIOcbywqWiwQE&#10;cWl1w5WC76/9/BWED8gaO8uk4EYe8u3DbIOZtiMfaShCJSKEfYYK6hD6TEpf1mTQL2xPHL2LdQZD&#10;lK6S2uEY4aaTz0nyIg02HBdq7Om9prItfowCsiUWyXj4PNvrvj1di9S96VSpp8dptwYRaAr/4Xv7&#10;QytYLeHvS/wBcvsLAAD//wMAUEsBAi0AFAAGAAgAAAAhANvh9svuAAAAhQEAABMAAAAAAAAAAAAA&#10;AAAAAAAAAFtDb250ZW50X1R5cGVzXS54bWxQSwECLQAUAAYACAAAACEAWvQsW78AAAAVAQAACwAA&#10;AAAAAAAAAAAAAAAfAQAAX3JlbHMvLnJlbHNQSwECLQAUAAYACAAAACEAE/vWLcMAAADbAAAADwAA&#10;AAAAAAAAAAAAAAAHAgAAZHJzL2Rvd25yZXYueG1sUEsFBgAAAAADAAMAtwAAAPcCAAAAAA==&#10;" path="m3047,l,,,3048r3047,l3047,xe" fillcolor="#9f9f9f" stroked="f">
                  <v:path arrowok="t"/>
                </v:shape>
                <v:shape id="Graphic 92" o:spid="_x0000_s1032" style="position:absolute;left:3;top:209;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9KJwwAAANsAAAAPAAAAZHJzL2Rvd25yZXYueG1sRI9Ba8JA&#10;FITvhf6H5RW8NRsDrTVmI1KweipoFTw+ss9s2uzbkN2a+O+7BcHjMDPfMMVytK24UO8bxwqmSQqC&#10;uHK64VrB4Wv9/AbCB2SNrWNScCUPy/LxocBcu4F3dNmHWkQI+xwVmBC6XEpfGbLoE9cRR+/seosh&#10;yr6Wuschwm0rszR9lRYbjgsGO3o3VP3sf22kfA8r87L5bHfH2cfaWeez6ckrNXkaVwsQgcZwD9/a&#10;W61gnsH/l/gDZPkHAAD//wMAUEsBAi0AFAAGAAgAAAAhANvh9svuAAAAhQEAABMAAAAAAAAAAAAA&#10;AAAAAAAAAFtDb250ZW50X1R5cGVzXS54bWxQSwECLQAUAAYACAAAACEAWvQsW78AAAAVAQAACwAA&#10;AAAAAAAAAAAAAAAfAQAAX3JlbHMvLnJlbHNQSwECLQAUAAYACAAAACEAvPfSicMAAADbAAAADwAA&#10;AAAAAAAAAAAAAAAHAgAAZHJzL2Rvd25yZXYueG1sUEsFBgAAAAADAAMAtwAAAPcCAAAAAA==&#10;" path="m5732348,r-2997,l3048,,,,,3048r3048,l5729300,3048r3048,l5732348,xe" fillcolor="#e2e2e2" stroked="f">
                  <v:path arrowok="t"/>
                </v:shape>
                <w10:wrap type="topAndBottom" anchorx="page"/>
              </v:group>
            </w:pict>
          </mc:Fallback>
        </mc:AlternateContent>
      </w:r>
    </w:p>
    <w:p w14:paraId="334F4A65" w14:textId="77777777" w:rsidR="00F5275E" w:rsidRDefault="00F5275E">
      <w:pPr>
        <w:pStyle w:val="BodyText"/>
        <w:rPr>
          <w:sz w:val="20"/>
        </w:rPr>
        <w:sectPr w:rsidR="00F5275E">
          <w:pgSz w:w="11910" w:h="16840"/>
          <w:pgMar w:top="1340" w:right="1080" w:bottom="280" w:left="1080" w:header="720" w:footer="720" w:gutter="0"/>
          <w:cols w:space="720"/>
        </w:sectPr>
      </w:pPr>
    </w:p>
    <w:p w14:paraId="03E5E2F5" w14:textId="77777777" w:rsidR="00F5275E" w:rsidRDefault="00B9666F">
      <w:pPr>
        <w:pStyle w:val="Heading2"/>
        <w:spacing w:before="63"/>
      </w:pPr>
      <w:r>
        <w:lastRenderedPageBreak/>
        <w:t>Acceptability</w:t>
      </w:r>
      <w:r>
        <w:rPr>
          <w:spacing w:val="-3"/>
        </w:rPr>
        <w:t xml:space="preserve"> </w:t>
      </w:r>
      <w:r>
        <w:t>of</w:t>
      </w:r>
      <w:r>
        <w:rPr>
          <w:spacing w:val="-5"/>
        </w:rPr>
        <w:t xml:space="preserve"> </w:t>
      </w:r>
      <w:r>
        <w:t>Menstrual</w:t>
      </w:r>
      <w:r>
        <w:rPr>
          <w:spacing w:val="-7"/>
        </w:rPr>
        <w:t xml:space="preserve"> </w:t>
      </w:r>
      <w:r>
        <w:rPr>
          <w:spacing w:val="-4"/>
        </w:rPr>
        <w:t>Cups</w:t>
      </w:r>
    </w:p>
    <w:p w14:paraId="25407173" w14:textId="77777777" w:rsidR="00F5275E" w:rsidRDefault="00F5275E">
      <w:pPr>
        <w:pStyle w:val="BodyText"/>
        <w:spacing w:before="154"/>
        <w:rPr>
          <w:b/>
        </w:rPr>
      </w:pPr>
    </w:p>
    <w:p w14:paraId="344D1535" w14:textId="77777777" w:rsidR="00F5275E" w:rsidRDefault="00B9666F">
      <w:pPr>
        <w:pStyle w:val="BodyText"/>
        <w:spacing w:line="480" w:lineRule="auto"/>
        <w:ind w:left="360" w:right="370"/>
      </w:pPr>
      <w:r>
        <w:t>Acceptability</w:t>
      </w:r>
      <w:r>
        <w:rPr>
          <w:spacing w:val="-7"/>
        </w:rPr>
        <w:t xml:space="preserve"> </w:t>
      </w:r>
      <w:r>
        <w:t>was</w:t>
      </w:r>
      <w:r>
        <w:rPr>
          <w:spacing w:val="-1"/>
        </w:rPr>
        <w:t xml:space="preserve"> </w:t>
      </w:r>
      <w:r>
        <w:t>indirectly</w:t>
      </w:r>
      <w:r>
        <w:rPr>
          <w:spacing w:val="-7"/>
        </w:rPr>
        <w:t xml:space="preserve"> </w:t>
      </w:r>
      <w:r>
        <w:t>shaped</w:t>
      </w:r>
      <w:r>
        <w:rPr>
          <w:spacing w:val="-3"/>
        </w:rPr>
        <w:t xml:space="preserve"> </w:t>
      </w:r>
      <w:r>
        <w:t>by</w:t>
      </w:r>
      <w:r>
        <w:rPr>
          <w:spacing w:val="-7"/>
        </w:rPr>
        <w:t xml:space="preserve"> </w:t>
      </w:r>
      <w:r>
        <w:t>awareness</w:t>
      </w:r>
      <w:r>
        <w:rPr>
          <w:spacing w:val="-1"/>
        </w:rPr>
        <w:t xml:space="preserve"> </w:t>
      </w:r>
      <w:r>
        <w:t>and</w:t>
      </w:r>
      <w:r>
        <w:rPr>
          <w:spacing w:val="-3"/>
        </w:rPr>
        <w:t xml:space="preserve"> </w:t>
      </w:r>
      <w:r>
        <w:t>usage</w:t>
      </w:r>
      <w:r>
        <w:rPr>
          <w:spacing w:val="-4"/>
        </w:rPr>
        <w:t xml:space="preserve"> </w:t>
      </w:r>
      <w:r>
        <w:t>knowledge.</w:t>
      </w:r>
      <w:r>
        <w:rPr>
          <w:spacing w:val="-1"/>
        </w:rPr>
        <w:t xml:space="preserve"> </w:t>
      </w:r>
      <w:r>
        <w:t>While</w:t>
      </w:r>
      <w:r>
        <w:rPr>
          <w:spacing w:val="-4"/>
        </w:rPr>
        <w:t xml:space="preserve"> </w:t>
      </w:r>
      <w:r>
        <w:t>almost half</w:t>
      </w:r>
      <w:r>
        <w:rPr>
          <w:spacing w:val="-10"/>
        </w:rPr>
        <w:t xml:space="preserve"> </w:t>
      </w:r>
      <w:r>
        <w:t>of participants expressed willingness to try menstrual cups, a considerable proportion remained hesitant or rejected them outright. The main reasons for rejection included cultural taboos, misconceptions about virginity, concerns about hygiene, and fear of leakage.</w:t>
      </w:r>
    </w:p>
    <w:p w14:paraId="0C335039" w14:textId="77777777" w:rsidR="00F5275E" w:rsidRDefault="00B9666F">
      <w:pPr>
        <w:pStyle w:val="BodyText"/>
        <w:spacing w:before="164" w:line="480" w:lineRule="auto"/>
        <w:ind w:left="360" w:right="423"/>
      </w:pPr>
      <w:r>
        <w:t>These barriers mirror</w:t>
      </w:r>
      <w:r>
        <w:rPr>
          <w:spacing w:val="-1"/>
        </w:rPr>
        <w:t xml:space="preserve"> </w:t>
      </w:r>
      <w:r>
        <w:t>findings from</w:t>
      </w:r>
      <w:r>
        <w:rPr>
          <w:spacing w:val="-10"/>
        </w:rPr>
        <w:t xml:space="preserve"> </w:t>
      </w:r>
      <w:r>
        <w:t>both</w:t>
      </w:r>
      <w:r>
        <w:rPr>
          <w:spacing w:val="-7"/>
        </w:rPr>
        <w:t xml:space="preserve"> </w:t>
      </w:r>
      <w:r>
        <w:t>Indian</w:t>
      </w:r>
      <w:r>
        <w:rPr>
          <w:spacing w:val="-7"/>
        </w:rPr>
        <w:t xml:space="preserve"> </w:t>
      </w:r>
      <w:r>
        <w:t>and</w:t>
      </w:r>
      <w:r>
        <w:rPr>
          <w:spacing w:val="-2"/>
        </w:rPr>
        <w:t xml:space="preserve"> </w:t>
      </w:r>
      <w:r>
        <w:t>global</w:t>
      </w:r>
      <w:r>
        <w:rPr>
          <w:spacing w:val="-10"/>
        </w:rPr>
        <w:t xml:space="preserve"> </w:t>
      </w:r>
      <w:r>
        <w:t>contexts. Research</w:t>
      </w:r>
      <w:r>
        <w:rPr>
          <w:spacing w:val="-7"/>
        </w:rPr>
        <w:t xml:space="preserve"> </w:t>
      </w:r>
      <w:r>
        <w:t>among</w:t>
      </w:r>
      <w:r>
        <w:rPr>
          <w:spacing w:val="-2"/>
        </w:rPr>
        <w:t xml:space="preserve"> </w:t>
      </w:r>
      <w:r>
        <w:t>college women</w:t>
      </w:r>
      <w:r>
        <w:rPr>
          <w:spacing w:val="-2"/>
        </w:rPr>
        <w:t xml:space="preserve"> </w:t>
      </w:r>
      <w:r>
        <w:t>in</w:t>
      </w:r>
      <w:r>
        <w:rPr>
          <w:spacing w:val="-6"/>
        </w:rPr>
        <w:t xml:space="preserve"> </w:t>
      </w:r>
      <w:r>
        <w:t>South</w:t>
      </w:r>
      <w:r>
        <w:rPr>
          <w:spacing w:val="-6"/>
        </w:rPr>
        <w:t xml:space="preserve"> </w:t>
      </w:r>
      <w:r>
        <w:t>India</w:t>
      </w:r>
      <w:r>
        <w:rPr>
          <w:spacing w:val="-3"/>
        </w:rPr>
        <w:t xml:space="preserve"> </w:t>
      </w:r>
      <w:r>
        <w:t>(</w:t>
      </w:r>
      <w:proofErr w:type="spellStart"/>
      <w:r>
        <w:t>Shanmugham</w:t>
      </w:r>
      <w:proofErr w:type="spellEnd"/>
      <w:r>
        <w:rPr>
          <w:spacing w:val="-6"/>
        </w:rPr>
        <w:t xml:space="preserve"> </w:t>
      </w:r>
      <w:r>
        <w:t>et al., 2023)</w:t>
      </w:r>
      <w:r>
        <w:rPr>
          <w:spacing w:val="-5"/>
        </w:rPr>
        <w:t xml:space="preserve"> </w:t>
      </w:r>
      <w:r>
        <w:t>highlighted</w:t>
      </w:r>
      <w:r>
        <w:rPr>
          <w:spacing w:val="-2"/>
        </w:rPr>
        <w:t xml:space="preserve"> </w:t>
      </w:r>
      <w:r>
        <w:t>similar myths, while</w:t>
      </w:r>
      <w:r>
        <w:rPr>
          <w:spacing w:val="-3"/>
        </w:rPr>
        <w:t xml:space="preserve"> </w:t>
      </w:r>
      <w:r>
        <w:t>studies in Sub-Saharan</w:t>
      </w:r>
      <w:r>
        <w:rPr>
          <w:spacing w:val="-3"/>
        </w:rPr>
        <w:t xml:space="preserve"> </w:t>
      </w:r>
      <w:r>
        <w:t xml:space="preserve">Africa also found that cultural attitudes toward vaginal insertion limited adoption despite demonstrated benefits (Masika et al., 2020). Conversely, women who had tried menstrual cups frequently reported </w:t>
      </w:r>
      <w:r>
        <w:rPr>
          <w:b/>
        </w:rPr>
        <w:t>positive experiences</w:t>
      </w:r>
      <w:r>
        <w:t>, including affordability, convenience</w:t>
      </w:r>
      <w:r>
        <w:rPr>
          <w:spacing w:val="-1"/>
        </w:rPr>
        <w:t xml:space="preserve"> </w:t>
      </w:r>
      <w:r>
        <w:t>during travel</w:t>
      </w:r>
      <w:r>
        <w:rPr>
          <w:spacing w:val="-9"/>
        </w:rPr>
        <w:t xml:space="preserve"> </w:t>
      </w:r>
      <w:r>
        <w:t>or sports,</w:t>
      </w:r>
      <w:r>
        <w:rPr>
          <w:spacing w:val="-3"/>
        </w:rPr>
        <w:t xml:space="preserve"> </w:t>
      </w:r>
      <w:r>
        <w:t>and reduced waste—consistent with</w:t>
      </w:r>
      <w:r>
        <w:rPr>
          <w:spacing w:val="-5"/>
        </w:rPr>
        <w:t xml:space="preserve"> </w:t>
      </w:r>
      <w:r>
        <w:t>prior evidence from South</w:t>
      </w:r>
      <w:r>
        <w:rPr>
          <w:spacing w:val="-10"/>
        </w:rPr>
        <w:t xml:space="preserve"> </w:t>
      </w:r>
      <w:r>
        <w:t>Africa and Kenya (</w:t>
      </w:r>
      <w:proofErr w:type="spellStart"/>
      <w:r>
        <w:t>Beksinska</w:t>
      </w:r>
      <w:proofErr w:type="spellEnd"/>
      <w:r>
        <w:t xml:space="preserve"> </w:t>
      </w:r>
      <w:r>
        <w:t>et al., 2015; Phillips-Howard et al., 2016).</w:t>
      </w:r>
    </w:p>
    <w:p w14:paraId="27995680" w14:textId="77777777" w:rsidR="00F5275E" w:rsidRDefault="00B9666F">
      <w:pPr>
        <w:spacing w:before="160" w:line="480" w:lineRule="auto"/>
        <w:ind w:left="360" w:right="370"/>
        <w:rPr>
          <w:sz w:val="24"/>
        </w:rPr>
      </w:pPr>
      <w:r>
        <w:rPr>
          <w:sz w:val="24"/>
        </w:rPr>
        <w:t>Overall,</w:t>
      </w:r>
      <w:r>
        <w:rPr>
          <w:spacing w:val="-2"/>
          <w:sz w:val="24"/>
        </w:rPr>
        <w:t xml:space="preserve"> </w:t>
      </w:r>
      <w:r>
        <w:rPr>
          <w:sz w:val="24"/>
        </w:rPr>
        <w:t>the findings</w:t>
      </w:r>
      <w:r>
        <w:rPr>
          <w:spacing w:val="-7"/>
          <w:sz w:val="24"/>
        </w:rPr>
        <w:t xml:space="preserve"> </w:t>
      </w:r>
      <w:r>
        <w:rPr>
          <w:sz w:val="24"/>
        </w:rPr>
        <w:t>support</w:t>
      </w:r>
      <w:r>
        <w:rPr>
          <w:spacing w:val="-8"/>
          <w:sz w:val="24"/>
        </w:rPr>
        <w:t xml:space="preserve"> </w:t>
      </w:r>
      <w:r>
        <w:rPr>
          <w:sz w:val="24"/>
        </w:rPr>
        <w:t>the idea</w:t>
      </w:r>
      <w:r>
        <w:rPr>
          <w:spacing w:val="-5"/>
          <w:sz w:val="24"/>
        </w:rPr>
        <w:t xml:space="preserve"> </w:t>
      </w:r>
      <w:r>
        <w:rPr>
          <w:sz w:val="24"/>
        </w:rPr>
        <w:t xml:space="preserve">that </w:t>
      </w:r>
      <w:r>
        <w:rPr>
          <w:b/>
          <w:sz w:val="24"/>
        </w:rPr>
        <w:t>acceptability</w:t>
      </w:r>
      <w:r>
        <w:rPr>
          <w:b/>
          <w:spacing w:val="-4"/>
          <w:sz w:val="24"/>
        </w:rPr>
        <w:t xml:space="preserve"> </w:t>
      </w:r>
      <w:r>
        <w:rPr>
          <w:b/>
          <w:sz w:val="24"/>
        </w:rPr>
        <w:t>depends</w:t>
      </w:r>
      <w:r>
        <w:rPr>
          <w:b/>
          <w:spacing w:val="-7"/>
          <w:sz w:val="24"/>
        </w:rPr>
        <w:t xml:space="preserve"> </w:t>
      </w:r>
      <w:r>
        <w:rPr>
          <w:b/>
          <w:sz w:val="24"/>
        </w:rPr>
        <w:t>not</w:t>
      </w:r>
      <w:r>
        <w:rPr>
          <w:b/>
          <w:spacing w:val="-7"/>
          <w:sz w:val="24"/>
        </w:rPr>
        <w:t xml:space="preserve"> </w:t>
      </w:r>
      <w:r>
        <w:rPr>
          <w:b/>
          <w:sz w:val="24"/>
        </w:rPr>
        <w:t>only</w:t>
      </w:r>
      <w:r>
        <w:rPr>
          <w:b/>
          <w:spacing w:val="-4"/>
          <w:sz w:val="24"/>
        </w:rPr>
        <w:t xml:space="preserve"> </w:t>
      </w:r>
      <w:r>
        <w:rPr>
          <w:b/>
          <w:sz w:val="24"/>
        </w:rPr>
        <w:t>on</w:t>
      </w:r>
      <w:r>
        <w:rPr>
          <w:b/>
          <w:spacing w:val="-4"/>
          <w:sz w:val="24"/>
        </w:rPr>
        <w:t xml:space="preserve"> </w:t>
      </w:r>
      <w:r>
        <w:rPr>
          <w:b/>
          <w:sz w:val="24"/>
        </w:rPr>
        <w:t>awareness</w:t>
      </w:r>
      <w:r>
        <w:rPr>
          <w:b/>
          <w:spacing w:val="-7"/>
          <w:sz w:val="24"/>
        </w:rPr>
        <w:t xml:space="preserve"> </w:t>
      </w:r>
      <w:r>
        <w:rPr>
          <w:b/>
          <w:sz w:val="24"/>
        </w:rPr>
        <w:t>but also on confidence in usage</w:t>
      </w:r>
      <w:r>
        <w:rPr>
          <w:sz w:val="24"/>
        </w:rPr>
        <w:t>. Without bridging the gap between “knowing about” and “knowing how,” menstrual cup adoption will remain limited.</w:t>
      </w:r>
    </w:p>
    <w:p w14:paraId="40984464" w14:textId="77777777" w:rsidR="00F5275E" w:rsidRDefault="00B9666F">
      <w:pPr>
        <w:pStyle w:val="BodyText"/>
        <w:spacing w:before="102"/>
        <w:rPr>
          <w:sz w:val="20"/>
        </w:rPr>
      </w:pPr>
      <w:r>
        <w:rPr>
          <w:noProof/>
          <w:sz w:val="20"/>
        </w:rPr>
        <mc:AlternateContent>
          <mc:Choice Requires="wpg">
            <w:drawing>
              <wp:anchor distT="0" distB="0" distL="0" distR="0" simplePos="0" relativeHeight="487596032" behindDoc="1" locked="0" layoutInCell="1" allowOverlap="1" wp14:anchorId="517183A6" wp14:editId="0AD4556B">
                <wp:simplePos x="0" y="0"/>
                <wp:positionH relativeFrom="page">
                  <wp:posOffset>914400</wp:posOffset>
                </wp:positionH>
                <wp:positionV relativeFrom="paragraph">
                  <wp:posOffset>226252</wp:posOffset>
                </wp:positionV>
                <wp:extent cx="5732780" cy="23495"/>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3495"/>
                          <a:chOff x="0" y="0"/>
                          <a:chExt cx="5732780" cy="23495"/>
                        </a:xfrm>
                      </wpg:grpSpPr>
                      <wps:wsp>
                        <wps:cNvPr id="94" name="Graphic 94"/>
                        <wps:cNvSpPr/>
                        <wps:spPr>
                          <a:xfrm>
                            <a:off x="0" y="0"/>
                            <a:ext cx="5730240" cy="21590"/>
                          </a:xfrm>
                          <a:custGeom>
                            <a:avLst/>
                            <a:gdLst/>
                            <a:ahLst/>
                            <a:cxnLst/>
                            <a:rect l="l" t="t" r="r" b="b"/>
                            <a:pathLst>
                              <a:path w="5730240" h="21590">
                                <a:moveTo>
                                  <a:pt x="5730240" y="0"/>
                                </a:moveTo>
                                <a:lnTo>
                                  <a:pt x="0" y="0"/>
                                </a:lnTo>
                                <a:lnTo>
                                  <a:pt x="0" y="21590"/>
                                </a:lnTo>
                                <a:lnTo>
                                  <a:pt x="5730240" y="21590"/>
                                </a:lnTo>
                                <a:lnTo>
                                  <a:pt x="5730240" y="0"/>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5729604" y="190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96" name="Graphic 96"/>
                        <wps:cNvSpPr/>
                        <wps:spPr>
                          <a:xfrm>
                            <a:off x="304" y="1917"/>
                            <a:ext cx="5732780" cy="18415"/>
                          </a:xfrm>
                          <a:custGeom>
                            <a:avLst/>
                            <a:gdLst/>
                            <a:ahLst/>
                            <a:cxnLst/>
                            <a:rect l="l" t="t" r="r" b="b"/>
                            <a:pathLst>
                              <a:path w="5732780" h="18415">
                                <a:moveTo>
                                  <a:pt x="3048" y="3035"/>
                                </a:moveTo>
                                <a:lnTo>
                                  <a:pt x="0" y="3035"/>
                                </a:lnTo>
                                <a:lnTo>
                                  <a:pt x="0" y="18275"/>
                                </a:lnTo>
                                <a:lnTo>
                                  <a:pt x="3048" y="18275"/>
                                </a:lnTo>
                                <a:lnTo>
                                  <a:pt x="3048" y="3035"/>
                                </a:lnTo>
                                <a:close/>
                              </a:path>
                              <a:path w="5732780" h="18415">
                                <a:moveTo>
                                  <a:pt x="5732348" y="0"/>
                                </a:moveTo>
                                <a:lnTo>
                                  <a:pt x="5729300" y="0"/>
                                </a:lnTo>
                                <a:lnTo>
                                  <a:pt x="5729300" y="3035"/>
                                </a:lnTo>
                                <a:lnTo>
                                  <a:pt x="5732348" y="3035"/>
                                </a:lnTo>
                                <a:lnTo>
                                  <a:pt x="5732348"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5729604" y="4952"/>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98" name="Graphic 98"/>
                        <wps:cNvSpPr/>
                        <wps:spPr>
                          <a:xfrm>
                            <a:off x="304" y="2019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304" y="20205"/>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3A30AE" id="Group 93" o:spid="_x0000_s1026" style="position:absolute;margin-left:1in;margin-top:17.8pt;width:451.4pt;height:1.85pt;z-index:-15720448;mso-wrap-distance-left:0;mso-wrap-distance-right:0;mso-position-horizontal-relative:page" coordsize="57327,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BORAQAAMwXAAAOAAAAZHJzL2Uyb0RvYy54bWzsWG1v2zYQ/j5g/0HQ90VvdmwJcYqhbYIB&#10;RVugGfaZ1oslTBI1kracf78jqZNpyXXlNH3ZEBgQKfPIOz685+6om1f7qrR2KeMFrVe2d+XaVlrH&#10;NCnqzcr+8+Hut6VtcUHqhJS0Tlf2Y8rtV7e//nLTNlHq05yWScosWKTmUdus7FyIJnIcHudpRfgV&#10;bdIaBjPKKiLglW2chJEWVq9Kx3fda6elLGkYjVPO4d83etC+VetnWRqLD1nGU2GVKxtsE+rJ1HMt&#10;n87tDYk2jDR5EXdmkCdYUZGiBqX9Um+IINaWFaOlqiJmlNNMXMW0cmiWFXGq9gC78dzBbu4Z3TZq&#10;L5uo3TQ9TADtAKcnLxu/392z5lPzkWnrofuOxn9zwMVpm01kjsv3zUF4n7FKToJNWHuF6GOPaLoX&#10;Vgx/zheBv1gC8DGM+cEsnGvE4xyOZTQrzt+eneeQSCtVpvWmtA34Dj/Aw78Onk85aVKFOpfb/8is&#10;IlnZ4cy2alKBC9933gL/AEpSOUhJBLs33oE5ER/XnyE+3jxUHtnvk0Txlov7lCqgye4dF9phE+yR&#10;HHvxvsYuA7eXDl8qhxe2BQ7PbAscfq3hb4iQ8+Tpya7VqpPSluRwUMoQOVrRXfpAlZyQxwXnqaXw&#10;qMHUg0xZm7KwK0MKx7Bt1HpaRuuDncFqOI6tljP1XiaNgOJ6cUl5qlXJrSudPRyg3wSc07JI7oqy&#10;lABwtlm/Lpm1I4BseCd/EkyYYoiBY/JIO4DsrWnyCP7TgsesbP7PlrDUtso/avBQ2LnADsPOGjtM&#10;lK+pClkKe8bFw/4vwhqrge7KFsCv9xQdlUToGWCMFNCycmZNf98KmhXSbZRt2qLuBUijHfjbs2c+&#10;Yo+KBJPZM1/44bULHASX8kK3CyMYZgJvAQpkjFE9fSzIP/NEESgI1M9PIW0F8Ed1JPwHamg3DtwZ&#10;5EODFQcB9E+TF0PfPSUDSy46P8RhbAc6p0sO9T4PZ9768vfCmXGeRyJ3bMCMcz3izLVEbzJn4MA7&#10;vnjKRUiEfDlKy95y5ik+QfT47pzpLQHaaEPO8iZwAzT1PHUMQaQDtibDvKUPkUPHCxzHdkCfC0RP&#10;KB9R6Cjz6hrpLAQSqGBi9JDBMnCn5F9T8oTVx1CYJlwk/G3iyUsOlnefU/eGz8STxSieqLAwOZ6Y&#10;ORgqeRXKDzHlkIO9uSxpf3QS1lacjSZo5PlQglJIBmyP4sjcD8KJcWS66FDzKIjIeg9LeeiblY5R&#10;lA5q15c8fCFvoGQb3PyWT8rDcMMPAznzFGl++sIVosd3L1y1zimF67F1SNHnIcxLormQMOGIMCo2&#10;Tk40WLj6rj+86fX14o++7PWGnLvvmRUTBvPPJRtVis29I5ahH2M7KElxSRzG1sxMU2S+WMzBgeh7&#10;6xcl/8sF5f8oMaoPpPDJWH2f6j5vy2/S5rv6CHT4CH/7LwAAAP//AwBQSwMEFAAGAAgAAAAhAALu&#10;Of3gAAAACgEAAA8AAABkcnMvZG93bnJldi54bWxMj0FLw0AQhe+C/2EZwZvdxKRBYzalFPVUBFtB&#10;vE2z0yQ0uxuy2yT9905PenxvHm/eV6xm04mRBt86qyBeRCDIVk63tlbwtX97eALhA1qNnbOk4EIe&#10;VuXtTYG5dpP9pHEXasEl1ueooAmhz6X0VUMG/cL1ZPl2dIPBwHKopR5w4nLTyccoyqTB1vKHBnva&#10;NFSddmej4H3CaZ3Er+P2dNxcfvbLj+9tTErd383rFxCB5vAXhut8ng4lbzq4s9VedKzTlFmCgmSZ&#10;gbgGojRjmAM7zwnIspD/EcpfAAAA//8DAFBLAQItABQABgAIAAAAIQC2gziS/gAAAOEBAAATAAAA&#10;AAAAAAAAAAAAAAAAAABbQ29udGVudF9UeXBlc10ueG1sUEsBAi0AFAAGAAgAAAAhADj9If/WAAAA&#10;lAEAAAsAAAAAAAAAAAAAAAAALwEAAF9yZWxzLy5yZWxzUEsBAi0AFAAGAAgAAAAhAKZ1QE5EBAAA&#10;zBcAAA4AAAAAAAAAAAAAAAAALgIAAGRycy9lMm9Eb2MueG1sUEsBAi0AFAAGAAgAAAAhAALuOf3g&#10;AAAACgEAAA8AAAAAAAAAAAAAAAAAngYAAGRycy9kb3ducmV2LnhtbFBLBQYAAAAABAAEAPMAAACr&#10;BwAAAAA=&#10;">
                <v:shape id="Graphic 94" o:spid="_x0000_s1027" style="position:absolute;width:57302;height:215;visibility:visible;mso-wrap-style:square;v-text-anchor:top" coordsize="5730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XzdxgAAANsAAAAPAAAAZHJzL2Rvd25yZXYueG1sRI9Pa8JA&#10;FMTvBb/D8gQvpW78g7TRVcQ2JeBFrRdvj+wzCWbfprtbTb+9KxR6HGbmN8xi1ZlGXMn52rKC0TAB&#10;QVxYXXOp4PiVvbyC8AFZY2OZFPySh9Wy97TAVNsb7+l6CKWIEPYpKqhCaFMpfVGRQT+0LXH0ztYZ&#10;DFG6UmqHtwg3jRwnyUwarDkuVNjSpqLicvgxCs7T/eTjs9sed5ONeT61Sfb+nY+UGvS79RxEoC78&#10;h//auVbwNoXHl/gD5PIOAAD//wMAUEsBAi0AFAAGAAgAAAAhANvh9svuAAAAhQEAABMAAAAAAAAA&#10;AAAAAAAAAAAAAFtDb250ZW50X1R5cGVzXS54bWxQSwECLQAUAAYACAAAACEAWvQsW78AAAAVAQAA&#10;CwAAAAAAAAAAAAAAAAAfAQAAX3JlbHMvLnJlbHNQSwECLQAUAAYACAAAACEAVOF83cYAAADbAAAA&#10;DwAAAAAAAAAAAAAAAAAHAgAAZHJzL2Rvd25yZXYueG1sUEsFBgAAAAADAAMAtwAAAPoCAAAAAA==&#10;" path="m5730240,l,,,21590r5730240,l5730240,xe" fillcolor="#9f9f9f" stroked="f">
                  <v:path arrowok="t"/>
                </v:shape>
                <v:shape id="Graphic 95" o:spid="_x0000_s1028" style="position:absolute;left:57296;top:1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knwwAAANsAAAAPAAAAZHJzL2Rvd25yZXYueG1sRI9PawIx&#10;FMTvhX6H8ArearYFi65GaS2CFxXX9v7YPLNLNy9Lkv3jt2+EQo/DzPyGWW1G24iefKgdK3iZZiCI&#10;S6drNgq+LrvnOYgQkTU2jknBjQJs1o8PK8y1G/hMfRGNSBAOOSqoYmxzKUNZkcUwdS1x8q7OW4xJ&#10;eiO1xyHBbSNfs+xNWqw5LVTY0rai8qforAJ5mC8+bqdt15ricPz03fB96o1Sk6fxfQki0hj/w3/t&#10;vVawmMH9S/oBcv0LAAD//wMAUEsBAi0AFAAGAAgAAAAhANvh9svuAAAAhQEAABMAAAAAAAAAAAAA&#10;AAAAAAAAAFtDb250ZW50X1R5cGVzXS54bWxQSwECLQAUAAYACAAAACEAWvQsW78AAAAVAQAACwAA&#10;AAAAAAAAAAAAAAAfAQAAX3JlbHMvLnJlbHNQSwECLQAUAAYACAAAACEAbC1ZJ8MAAADbAAAADwAA&#10;AAAAAAAAAAAAAAAHAgAAZHJzL2Rvd25yZXYueG1sUEsFBgAAAAADAAMAtwAAAPcCAAAAAA==&#10;" path="m3048,l,,,3047r3048,l3048,xe" fillcolor="#e2e2e2" stroked="f">
                  <v:path arrowok="t"/>
                </v:shape>
                <v:shape id="Graphic 96" o:spid="_x0000_s1029" style="position:absolute;left:3;top:19;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DmxAAAANsAAAAPAAAAZHJzL2Rvd25yZXYueG1sRI/dagIx&#10;FITvC75DOIJ3NWul/qxGkYJQQShaxdvD5rhZ3JwsSXS3b98IhV4OM/MNs1x3thYP8qFyrGA0zEAQ&#10;F05XXCo4fW9fZyBCRNZYOyYFPxRgveq9LDHXruUDPY6xFAnCIUcFJsYmlzIUhiyGoWuIk3d13mJM&#10;0pdSe2wT3NbyLcsm0mLFacFgQx+GitvxbhXsx/fLTren8XTmp19n43aNObwrNeh3mwWISF38D/+1&#10;P7WC+QSeX9IPkKtfAAAA//8DAFBLAQItABQABgAIAAAAIQDb4fbL7gAAAIUBAAATAAAAAAAAAAAA&#10;AAAAAAAAAABbQ29udGVudF9UeXBlc10ueG1sUEsBAi0AFAAGAAgAAAAhAFr0LFu/AAAAFQEAAAsA&#10;AAAAAAAAAAAAAAAAHwEAAF9yZWxzLy5yZWxzUEsBAi0AFAAGAAgAAAAhAEifcObEAAAA2wAAAA8A&#10;AAAAAAAAAAAAAAAABwIAAGRycy9kb3ducmV2LnhtbFBLBQYAAAAAAwADALcAAAD4AgAAAAA=&#10;" path="m3048,3035l,3035,,18275r3048,l3048,3035xem5732348,r-3048,l5729300,3035r3048,l5732348,xe" fillcolor="#9f9f9f" stroked="f">
                  <v:path arrowok="t"/>
                </v:shape>
                <v:shape id="Graphic 97" o:spid="_x0000_s1030" style="position:absolute;left:57296;top:49;width:31;height:152;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UiYxQAAANsAAAAPAAAAZHJzL2Rvd25yZXYueG1sRI9Pa8JA&#10;FMTvQr/D8oTedGMF/0RXKVKhhx409tLbI/vMBrNvY3ZNYj+9Wyh4HGbmN8x629tKtNT40rGCyTgB&#10;QZw7XXKh4Pu0Hy1A+ICssXJMCu7kYbt5Gawx1a7jI7VZKESEsE9RgQmhTqX0uSGLfuxq4uidXWMx&#10;RNkUUjfYRbit5FuSzKTFkuOCwZp2hvJLdrMKcJL9fi3b2c8Nu+nhepcfxp8vSr0O+/cViEB9eIb/&#10;259awXIOf1/iD5CbBwAAAP//AwBQSwECLQAUAAYACAAAACEA2+H2y+4AAACFAQAAEwAAAAAAAAAA&#10;AAAAAAAAAAAAW0NvbnRlbnRfVHlwZXNdLnhtbFBLAQItABQABgAIAAAAIQBa9CxbvwAAABUBAAAL&#10;AAAAAAAAAAAAAAAAAB8BAABfcmVscy8ucmVsc1BLAQItABQABgAIAAAAIQC4jUiYxQAAANsAAAAP&#10;AAAAAAAAAAAAAAAAAAcCAABkcnMvZG93bnJldi54bWxQSwUGAAAAAAMAAwC3AAAA+QIAAAAA&#10;" path="m3048,l,,,15239r3048,l3048,xe" fillcolor="#e2e2e2" stroked="f">
                  <v:path arrowok="t"/>
                </v:shape>
                <v:shape id="Graphic 98" o:spid="_x0000_s1031" style="position:absolute;left:3;top:20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wwQAAANsAAAAPAAAAZHJzL2Rvd25yZXYueG1sRE89a8Mw&#10;EN0D+Q/iAt1iOQWH1o1ikoKhNFPcLt2u1sV2Yp2MpNruv6+GQMfH+94Vs+nFSM53lhVskhQEcW11&#10;x42Cz49y/QTCB2SNvWVS8Eseiv1yscNc24nPNFahETGEfY4K2hCGXEpft2TQJ3YgjtzFOoMhQtdI&#10;7XCK4aaXj2m6lQY7jg0tDvTaUn2rfowCsjVW6fR++rbX8vZ1rTJ31JlSD6v58AIi0Bz+xXf3m1bw&#10;HMfGL/EHyP0fAAAA//8DAFBLAQItABQABgAIAAAAIQDb4fbL7gAAAIUBAAATAAAAAAAAAAAAAAAA&#10;AAAAAABbQ29udGVudF9UeXBlc10ueG1sUEsBAi0AFAAGAAgAAAAhAFr0LFu/AAAAFQEAAAsAAAAA&#10;AAAAAAAAAAAAHwEAAF9yZWxzLy5yZWxzUEsBAi0AFAAGAAgAAAAhAILBf7DBAAAA2wAAAA8AAAAA&#10;AAAAAAAAAAAABwIAAGRycy9kb3ducmV2LnhtbFBLBQYAAAAAAwADALcAAAD1AgAAAAA=&#10;" path="m3047,l,,,3047r3047,l3047,xe" fillcolor="#9f9f9f" stroked="f">
                  <v:path arrowok="t"/>
                </v:shape>
                <v:shape id="Graphic 99" o:spid="_x0000_s1032" style="position:absolute;left:3;top:202;width:57327;height:31;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0D4wwAAANsAAAAPAAAAZHJzL2Rvd25yZXYueG1sRI9Ba8JA&#10;FITvBf/D8gRvdaPQVlNXESHVUyGphR4f2ddsNPs2ZNck/vtuodDjMDPfMJvdaBvRU+drxwoW8wQE&#10;cel0zZWC80f2uALhA7LGxjEpuJOH3XbysMFUu4Fz6otQiQhhn6ICE0KbSulLQxb93LXE0ft2ncUQ&#10;ZVdJ3eEQ4baRyyR5lhZrjgsGWzoYKq/FzUbKZdibp+N7k3++vGXOOr9cfHmlZtNx/woi0Bj+w3/t&#10;k1awXsPvl/gD5PYHAAD//wMAUEsBAi0AFAAGAAgAAAAhANvh9svuAAAAhQEAABMAAAAAAAAAAAAA&#10;AAAAAAAAAFtDb250ZW50X1R5cGVzXS54bWxQSwECLQAUAAYACAAAACEAWvQsW78AAAAVAQAACwAA&#10;AAAAAAAAAAAAAAAfAQAAX3JlbHMvLnJlbHNQSwECLQAUAAYACAAAACEAslNA+MMAAADbAAAADwAA&#10;AAAAAAAAAAAAAAAHAgAAZHJzL2Rvd25yZXYueG1sUEsFBgAAAAADAAMAtwAAAPcCAAAAAA==&#10;" path="m5732348,r-2997,l3048,,,,,3035r3048,l5729300,3035r3048,l5732348,xe" fillcolor="#e2e2e2" stroked="f">
                  <v:path arrowok="t"/>
                </v:shape>
                <w10:wrap type="topAndBottom" anchorx="page"/>
              </v:group>
            </w:pict>
          </mc:Fallback>
        </mc:AlternateContent>
      </w:r>
    </w:p>
    <w:p w14:paraId="2C848CA4" w14:textId="77777777" w:rsidR="00F5275E" w:rsidRDefault="00F5275E">
      <w:pPr>
        <w:pStyle w:val="BodyText"/>
        <w:spacing w:before="210"/>
      </w:pPr>
    </w:p>
    <w:p w14:paraId="74144106" w14:textId="77777777" w:rsidR="00F5275E" w:rsidRDefault="00B9666F">
      <w:pPr>
        <w:pStyle w:val="Heading2"/>
        <w:spacing w:before="1"/>
      </w:pPr>
      <w:r>
        <w:t>Public</w:t>
      </w:r>
      <w:r>
        <w:rPr>
          <w:spacing w:val="-3"/>
        </w:rPr>
        <w:t xml:space="preserve"> </w:t>
      </w:r>
      <w:r>
        <w:t>Health</w:t>
      </w:r>
      <w:r>
        <w:rPr>
          <w:spacing w:val="-2"/>
        </w:rPr>
        <w:t xml:space="preserve"> Implications</w:t>
      </w:r>
    </w:p>
    <w:p w14:paraId="480F6E07" w14:textId="77777777" w:rsidR="00F5275E" w:rsidRDefault="00F5275E">
      <w:pPr>
        <w:pStyle w:val="BodyText"/>
        <w:spacing w:before="153"/>
        <w:rPr>
          <w:b/>
        </w:rPr>
      </w:pPr>
    </w:p>
    <w:p w14:paraId="12FCDD49" w14:textId="77777777" w:rsidR="00F5275E" w:rsidRDefault="00B9666F">
      <w:pPr>
        <w:pStyle w:val="BodyText"/>
        <w:ind w:left="360"/>
      </w:pPr>
      <w:r>
        <w:t>The</w:t>
      </w:r>
      <w:r>
        <w:rPr>
          <w:spacing w:val="-2"/>
        </w:rPr>
        <w:t xml:space="preserve"> </w:t>
      </w:r>
      <w:r>
        <w:t>results</w:t>
      </w:r>
      <w:r>
        <w:rPr>
          <w:spacing w:val="-4"/>
        </w:rPr>
        <w:t xml:space="preserve"> </w:t>
      </w:r>
      <w:r>
        <w:t>highlight</w:t>
      </w:r>
      <w:r>
        <w:rPr>
          <w:spacing w:val="4"/>
        </w:rPr>
        <w:t xml:space="preserve"> </w:t>
      </w:r>
      <w:r>
        <w:t>several</w:t>
      </w:r>
      <w:r>
        <w:rPr>
          <w:spacing w:val="-9"/>
        </w:rPr>
        <w:t xml:space="preserve"> </w:t>
      </w:r>
      <w:r>
        <w:t>key</w:t>
      </w:r>
      <w:r>
        <w:rPr>
          <w:spacing w:val="-5"/>
        </w:rPr>
        <w:t xml:space="preserve"> </w:t>
      </w:r>
      <w:r>
        <w:rPr>
          <w:spacing w:val="-2"/>
        </w:rPr>
        <w:t>implications:</w:t>
      </w:r>
    </w:p>
    <w:p w14:paraId="09C1EBBA" w14:textId="77777777" w:rsidR="00F5275E" w:rsidRDefault="00F5275E">
      <w:pPr>
        <w:pStyle w:val="BodyText"/>
        <w:spacing w:before="159"/>
      </w:pPr>
    </w:p>
    <w:p w14:paraId="6F7CE681" w14:textId="77777777" w:rsidR="00F5275E" w:rsidRDefault="00B9666F">
      <w:pPr>
        <w:pStyle w:val="ListParagraph"/>
        <w:numPr>
          <w:ilvl w:val="0"/>
          <w:numId w:val="1"/>
        </w:numPr>
        <w:tabs>
          <w:tab w:val="left" w:pos="1081"/>
        </w:tabs>
        <w:spacing w:before="0" w:line="480" w:lineRule="auto"/>
        <w:ind w:right="784"/>
        <w:rPr>
          <w:sz w:val="24"/>
        </w:rPr>
      </w:pPr>
      <w:r>
        <w:rPr>
          <w:b/>
          <w:sz w:val="24"/>
        </w:rPr>
        <w:t>Targeted</w:t>
      </w:r>
      <w:r>
        <w:rPr>
          <w:b/>
          <w:spacing w:val="-15"/>
          <w:sz w:val="24"/>
        </w:rPr>
        <w:t xml:space="preserve"> </w:t>
      </w:r>
      <w:r>
        <w:rPr>
          <w:b/>
          <w:sz w:val="24"/>
        </w:rPr>
        <w:t>Awareness</w:t>
      </w:r>
      <w:r>
        <w:rPr>
          <w:b/>
          <w:spacing w:val="-15"/>
          <w:sz w:val="24"/>
        </w:rPr>
        <w:t xml:space="preserve"> </w:t>
      </w:r>
      <w:r>
        <w:rPr>
          <w:b/>
          <w:sz w:val="24"/>
        </w:rPr>
        <w:t>Campaigns</w:t>
      </w:r>
      <w:r>
        <w:rPr>
          <w:b/>
          <w:spacing w:val="-8"/>
          <w:sz w:val="24"/>
        </w:rPr>
        <w:t xml:space="preserve"> </w:t>
      </w:r>
      <w:r>
        <w:rPr>
          <w:sz w:val="24"/>
        </w:rPr>
        <w:t>–</w:t>
      </w:r>
      <w:r>
        <w:rPr>
          <w:spacing w:val="-8"/>
          <w:sz w:val="24"/>
        </w:rPr>
        <w:t xml:space="preserve"> </w:t>
      </w:r>
      <w:r>
        <w:rPr>
          <w:sz w:val="24"/>
        </w:rPr>
        <w:t>Efforts</w:t>
      </w:r>
      <w:r>
        <w:rPr>
          <w:spacing w:val="-11"/>
          <w:sz w:val="24"/>
        </w:rPr>
        <w:t xml:space="preserve"> </w:t>
      </w:r>
      <w:r>
        <w:rPr>
          <w:sz w:val="24"/>
        </w:rPr>
        <w:t>should</w:t>
      </w:r>
      <w:r>
        <w:rPr>
          <w:spacing w:val="-5"/>
          <w:sz w:val="24"/>
        </w:rPr>
        <w:t xml:space="preserve"> </w:t>
      </w:r>
      <w:r>
        <w:rPr>
          <w:sz w:val="24"/>
        </w:rPr>
        <w:t>focus</w:t>
      </w:r>
      <w:r>
        <w:rPr>
          <w:spacing w:val="-11"/>
          <w:sz w:val="24"/>
        </w:rPr>
        <w:t xml:space="preserve"> </w:t>
      </w:r>
      <w:r>
        <w:rPr>
          <w:sz w:val="24"/>
        </w:rPr>
        <w:t>on</w:t>
      </w:r>
      <w:r>
        <w:rPr>
          <w:spacing w:val="-10"/>
          <w:sz w:val="24"/>
        </w:rPr>
        <w:t xml:space="preserve"> </w:t>
      </w:r>
      <w:r>
        <w:rPr>
          <w:b/>
          <w:sz w:val="24"/>
        </w:rPr>
        <w:t>younger</w:t>
      </w:r>
      <w:r>
        <w:rPr>
          <w:b/>
          <w:spacing w:val="-15"/>
          <w:sz w:val="24"/>
        </w:rPr>
        <w:t xml:space="preserve"> </w:t>
      </w:r>
      <w:r>
        <w:rPr>
          <w:b/>
          <w:sz w:val="24"/>
        </w:rPr>
        <w:t>women</w:t>
      </w:r>
      <w:r>
        <w:rPr>
          <w:b/>
          <w:spacing w:val="-8"/>
          <w:sz w:val="24"/>
        </w:rPr>
        <w:t xml:space="preserve"> </w:t>
      </w:r>
      <w:r>
        <w:rPr>
          <w:b/>
          <w:sz w:val="24"/>
        </w:rPr>
        <w:t>and those with lower</w:t>
      </w:r>
      <w:r>
        <w:rPr>
          <w:b/>
          <w:spacing w:val="-1"/>
          <w:sz w:val="24"/>
        </w:rPr>
        <w:t xml:space="preserve"> </w:t>
      </w:r>
      <w:r>
        <w:rPr>
          <w:b/>
          <w:sz w:val="24"/>
        </w:rPr>
        <w:t>educational levels</w:t>
      </w:r>
      <w:r>
        <w:rPr>
          <w:sz w:val="24"/>
        </w:rPr>
        <w:t>, who demonstrated lower awareness in this study. School- and college-based programs can serve as important entry points.</w:t>
      </w:r>
    </w:p>
    <w:p w14:paraId="25A3DBF3" w14:textId="77777777" w:rsidR="00F5275E" w:rsidRDefault="00B9666F">
      <w:pPr>
        <w:pStyle w:val="ListParagraph"/>
        <w:numPr>
          <w:ilvl w:val="0"/>
          <w:numId w:val="1"/>
        </w:numPr>
        <w:tabs>
          <w:tab w:val="left" w:pos="1081"/>
        </w:tabs>
        <w:spacing w:line="480" w:lineRule="auto"/>
        <w:ind w:right="728"/>
        <w:rPr>
          <w:sz w:val="24"/>
        </w:rPr>
      </w:pPr>
      <w:r>
        <w:rPr>
          <w:b/>
          <w:sz w:val="24"/>
        </w:rPr>
        <w:t xml:space="preserve">Practical Demonstrations </w:t>
      </w:r>
      <w:r>
        <w:rPr>
          <w:sz w:val="24"/>
        </w:rPr>
        <w:t>– Usage knowledge was significantly associated with income,</w:t>
      </w:r>
      <w:r>
        <w:rPr>
          <w:spacing w:val="-2"/>
          <w:sz w:val="24"/>
        </w:rPr>
        <w:t xml:space="preserve"> </w:t>
      </w:r>
      <w:r>
        <w:rPr>
          <w:sz w:val="24"/>
        </w:rPr>
        <w:t>suggesting</w:t>
      </w:r>
      <w:r>
        <w:rPr>
          <w:spacing w:val="-4"/>
          <w:sz w:val="24"/>
        </w:rPr>
        <w:t xml:space="preserve"> </w:t>
      </w:r>
      <w:r>
        <w:rPr>
          <w:sz w:val="24"/>
        </w:rPr>
        <w:t>that women</w:t>
      </w:r>
      <w:r>
        <w:rPr>
          <w:spacing w:val="-4"/>
          <w:sz w:val="24"/>
        </w:rPr>
        <w:t xml:space="preserve"> </w:t>
      </w:r>
      <w:r>
        <w:rPr>
          <w:sz w:val="24"/>
        </w:rPr>
        <w:t>from</w:t>
      </w:r>
      <w:r>
        <w:rPr>
          <w:spacing w:val="-9"/>
          <w:sz w:val="24"/>
        </w:rPr>
        <w:t xml:space="preserve"> </w:t>
      </w:r>
      <w:r>
        <w:rPr>
          <w:sz w:val="24"/>
        </w:rPr>
        <w:t>lower-income</w:t>
      </w:r>
      <w:r>
        <w:rPr>
          <w:spacing w:val="-5"/>
          <w:sz w:val="24"/>
        </w:rPr>
        <w:t xml:space="preserve"> </w:t>
      </w:r>
      <w:r>
        <w:rPr>
          <w:sz w:val="24"/>
        </w:rPr>
        <w:t>groups</w:t>
      </w:r>
      <w:r>
        <w:rPr>
          <w:spacing w:val="-7"/>
          <w:sz w:val="24"/>
        </w:rPr>
        <w:t xml:space="preserve"> </w:t>
      </w:r>
      <w:r>
        <w:rPr>
          <w:sz w:val="24"/>
        </w:rPr>
        <w:t>lack</w:t>
      </w:r>
      <w:r>
        <w:rPr>
          <w:spacing w:val="-4"/>
          <w:sz w:val="24"/>
        </w:rPr>
        <w:t xml:space="preserve"> </w:t>
      </w:r>
      <w:r>
        <w:rPr>
          <w:sz w:val="24"/>
        </w:rPr>
        <w:t>access</w:t>
      </w:r>
      <w:r>
        <w:rPr>
          <w:spacing w:val="-7"/>
          <w:sz w:val="24"/>
        </w:rPr>
        <w:t xml:space="preserve"> </w:t>
      </w:r>
      <w:r>
        <w:rPr>
          <w:sz w:val="24"/>
        </w:rPr>
        <w:t>to practical</w:t>
      </w:r>
    </w:p>
    <w:p w14:paraId="1A39C123" w14:textId="77777777" w:rsidR="00F5275E" w:rsidRDefault="00F5275E">
      <w:pPr>
        <w:pStyle w:val="ListParagraph"/>
        <w:spacing w:line="480" w:lineRule="auto"/>
        <w:rPr>
          <w:sz w:val="24"/>
        </w:rPr>
        <w:sectPr w:rsidR="00F5275E">
          <w:pgSz w:w="11910" w:h="16840"/>
          <w:pgMar w:top="1360" w:right="1080" w:bottom="280" w:left="1080" w:header="720" w:footer="720" w:gutter="0"/>
          <w:cols w:space="720"/>
        </w:sectPr>
      </w:pPr>
    </w:p>
    <w:p w14:paraId="34B3169C" w14:textId="77777777" w:rsidR="00F5275E" w:rsidRDefault="00B9666F">
      <w:pPr>
        <w:spacing w:before="78" w:line="480" w:lineRule="auto"/>
        <w:ind w:left="1081" w:right="551"/>
        <w:jc w:val="both"/>
        <w:rPr>
          <w:sz w:val="24"/>
        </w:rPr>
      </w:pPr>
      <w:r>
        <w:rPr>
          <w:sz w:val="24"/>
        </w:rPr>
        <w:lastRenderedPageBreak/>
        <w:t>information.</w:t>
      </w:r>
      <w:r>
        <w:rPr>
          <w:spacing w:val="-6"/>
          <w:sz w:val="24"/>
        </w:rPr>
        <w:t xml:space="preserve"> </w:t>
      </w:r>
      <w:r>
        <w:rPr>
          <w:b/>
          <w:sz w:val="24"/>
        </w:rPr>
        <w:t>Workshops,</w:t>
      </w:r>
      <w:r>
        <w:rPr>
          <w:b/>
          <w:spacing w:val="-8"/>
          <w:sz w:val="24"/>
        </w:rPr>
        <w:t xml:space="preserve"> </w:t>
      </w:r>
      <w:r>
        <w:rPr>
          <w:b/>
          <w:sz w:val="24"/>
        </w:rPr>
        <w:t>community</w:t>
      </w:r>
      <w:r>
        <w:rPr>
          <w:b/>
          <w:spacing w:val="-9"/>
          <w:sz w:val="24"/>
        </w:rPr>
        <w:t xml:space="preserve"> </w:t>
      </w:r>
      <w:r>
        <w:rPr>
          <w:b/>
          <w:sz w:val="24"/>
        </w:rPr>
        <w:t>demonstrations,</w:t>
      </w:r>
      <w:r>
        <w:rPr>
          <w:b/>
          <w:spacing w:val="-8"/>
          <w:sz w:val="24"/>
        </w:rPr>
        <w:t xml:space="preserve"> </w:t>
      </w:r>
      <w:r>
        <w:rPr>
          <w:b/>
          <w:sz w:val="24"/>
        </w:rPr>
        <w:t>and</w:t>
      </w:r>
      <w:r>
        <w:rPr>
          <w:b/>
          <w:spacing w:val="-9"/>
          <w:sz w:val="24"/>
        </w:rPr>
        <w:t xml:space="preserve"> </w:t>
      </w:r>
      <w:r>
        <w:rPr>
          <w:b/>
          <w:sz w:val="24"/>
        </w:rPr>
        <w:t>peer-led</w:t>
      </w:r>
      <w:r>
        <w:rPr>
          <w:b/>
          <w:spacing w:val="-9"/>
          <w:sz w:val="24"/>
        </w:rPr>
        <w:t xml:space="preserve"> </w:t>
      </w:r>
      <w:r>
        <w:rPr>
          <w:b/>
          <w:sz w:val="24"/>
        </w:rPr>
        <w:t>models</w:t>
      </w:r>
      <w:r>
        <w:rPr>
          <w:b/>
          <w:spacing w:val="-10"/>
          <w:sz w:val="24"/>
        </w:rPr>
        <w:t xml:space="preserve"> </w:t>
      </w:r>
      <w:r>
        <w:rPr>
          <w:sz w:val="24"/>
        </w:rPr>
        <w:t>could help bridge this gap.</w:t>
      </w:r>
    </w:p>
    <w:p w14:paraId="55772FAB" w14:textId="77777777" w:rsidR="00F5275E" w:rsidRDefault="00B9666F">
      <w:pPr>
        <w:pStyle w:val="ListParagraph"/>
        <w:numPr>
          <w:ilvl w:val="0"/>
          <w:numId w:val="1"/>
        </w:numPr>
        <w:tabs>
          <w:tab w:val="left" w:pos="1081"/>
        </w:tabs>
        <w:spacing w:before="160" w:line="480" w:lineRule="auto"/>
        <w:ind w:right="847"/>
        <w:jc w:val="both"/>
        <w:rPr>
          <w:sz w:val="24"/>
        </w:rPr>
      </w:pPr>
      <w:r>
        <w:rPr>
          <w:b/>
          <w:sz w:val="24"/>
        </w:rPr>
        <w:t>Holistic</w:t>
      </w:r>
      <w:r>
        <w:rPr>
          <w:b/>
          <w:spacing w:val="-5"/>
          <w:sz w:val="24"/>
        </w:rPr>
        <w:t xml:space="preserve"> </w:t>
      </w:r>
      <w:r>
        <w:rPr>
          <w:b/>
          <w:sz w:val="24"/>
        </w:rPr>
        <w:t>Messaging</w:t>
      </w:r>
      <w:r>
        <w:rPr>
          <w:b/>
          <w:spacing w:val="-4"/>
          <w:sz w:val="24"/>
        </w:rPr>
        <w:t xml:space="preserve"> </w:t>
      </w:r>
      <w:r>
        <w:rPr>
          <w:sz w:val="24"/>
        </w:rPr>
        <w:t>–</w:t>
      </w:r>
      <w:r>
        <w:rPr>
          <w:spacing w:val="-4"/>
          <w:sz w:val="24"/>
        </w:rPr>
        <w:t xml:space="preserve"> </w:t>
      </w:r>
      <w:r>
        <w:rPr>
          <w:sz w:val="24"/>
        </w:rPr>
        <w:t>Promotion</w:t>
      </w:r>
      <w:r>
        <w:rPr>
          <w:spacing w:val="-9"/>
          <w:sz w:val="24"/>
        </w:rPr>
        <w:t xml:space="preserve"> </w:t>
      </w:r>
      <w:r>
        <w:rPr>
          <w:sz w:val="24"/>
        </w:rPr>
        <w:t>strategies</w:t>
      </w:r>
      <w:r>
        <w:rPr>
          <w:spacing w:val="-3"/>
          <w:sz w:val="24"/>
        </w:rPr>
        <w:t xml:space="preserve"> </w:t>
      </w:r>
      <w:r>
        <w:rPr>
          <w:sz w:val="24"/>
        </w:rPr>
        <w:t>must emphasize</w:t>
      </w:r>
      <w:r>
        <w:rPr>
          <w:spacing w:val="-5"/>
          <w:sz w:val="24"/>
        </w:rPr>
        <w:t xml:space="preserve"> </w:t>
      </w:r>
      <w:r>
        <w:rPr>
          <w:sz w:val="24"/>
        </w:rPr>
        <w:t>not</w:t>
      </w:r>
      <w:r>
        <w:rPr>
          <w:spacing w:val="-4"/>
          <w:sz w:val="24"/>
        </w:rPr>
        <w:t xml:space="preserve"> </w:t>
      </w:r>
      <w:r>
        <w:rPr>
          <w:sz w:val="24"/>
        </w:rPr>
        <w:t>only</w:t>
      </w:r>
      <w:r>
        <w:rPr>
          <w:spacing w:val="-9"/>
          <w:sz w:val="24"/>
        </w:rPr>
        <w:t xml:space="preserve"> </w:t>
      </w:r>
      <w:r>
        <w:rPr>
          <w:sz w:val="24"/>
        </w:rPr>
        <w:t>hygiene</w:t>
      </w:r>
      <w:r>
        <w:rPr>
          <w:spacing w:val="-5"/>
          <w:sz w:val="24"/>
        </w:rPr>
        <w:t xml:space="preserve"> </w:t>
      </w:r>
      <w:r>
        <w:rPr>
          <w:sz w:val="24"/>
        </w:rPr>
        <w:t>and health</w:t>
      </w:r>
      <w:r>
        <w:rPr>
          <w:spacing w:val="-3"/>
          <w:sz w:val="24"/>
        </w:rPr>
        <w:t xml:space="preserve"> </w:t>
      </w:r>
      <w:r>
        <w:rPr>
          <w:sz w:val="24"/>
        </w:rPr>
        <w:t>benefits</w:t>
      </w:r>
      <w:r>
        <w:rPr>
          <w:spacing w:val="-6"/>
          <w:sz w:val="24"/>
        </w:rPr>
        <w:t xml:space="preserve"> </w:t>
      </w:r>
      <w:r>
        <w:rPr>
          <w:sz w:val="24"/>
        </w:rPr>
        <w:t xml:space="preserve">but also </w:t>
      </w:r>
      <w:r>
        <w:rPr>
          <w:b/>
          <w:sz w:val="24"/>
        </w:rPr>
        <w:t>economic</w:t>
      </w:r>
      <w:r>
        <w:rPr>
          <w:b/>
          <w:spacing w:val="-4"/>
          <w:sz w:val="24"/>
        </w:rPr>
        <w:t xml:space="preserve"> </w:t>
      </w:r>
      <w:r>
        <w:rPr>
          <w:b/>
          <w:sz w:val="24"/>
        </w:rPr>
        <w:t>savings</w:t>
      </w:r>
      <w:r>
        <w:rPr>
          <w:b/>
          <w:spacing w:val="-6"/>
          <w:sz w:val="24"/>
        </w:rPr>
        <w:t xml:space="preserve"> </w:t>
      </w:r>
      <w:r>
        <w:rPr>
          <w:b/>
          <w:sz w:val="24"/>
        </w:rPr>
        <w:t>and</w:t>
      </w:r>
      <w:r>
        <w:rPr>
          <w:b/>
          <w:spacing w:val="-3"/>
          <w:sz w:val="24"/>
        </w:rPr>
        <w:t xml:space="preserve"> </w:t>
      </w:r>
      <w:r>
        <w:rPr>
          <w:b/>
          <w:sz w:val="24"/>
        </w:rPr>
        <w:t>environmental</w:t>
      </w:r>
      <w:r>
        <w:rPr>
          <w:b/>
          <w:spacing w:val="-7"/>
          <w:sz w:val="24"/>
        </w:rPr>
        <w:t xml:space="preserve"> </w:t>
      </w:r>
      <w:r>
        <w:rPr>
          <w:b/>
          <w:sz w:val="24"/>
        </w:rPr>
        <w:t>sustainability</w:t>
      </w:r>
      <w:r>
        <w:rPr>
          <w:sz w:val="24"/>
        </w:rPr>
        <w:t>,</w:t>
      </w:r>
      <w:r>
        <w:rPr>
          <w:spacing w:val="-1"/>
          <w:sz w:val="24"/>
        </w:rPr>
        <w:t xml:space="preserve"> </w:t>
      </w:r>
      <w:r>
        <w:rPr>
          <w:sz w:val="24"/>
        </w:rPr>
        <w:t>as these motivators were recognized by many participants.</w:t>
      </w:r>
    </w:p>
    <w:p w14:paraId="586C9A85" w14:textId="77777777" w:rsidR="00F5275E" w:rsidRDefault="00B9666F">
      <w:pPr>
        <w:pStyle w:val="ListParagraph"/>
        <w:numPr>
          <w:ilvl w:val="0"/>
          <w:numId w:val="1"/>
        </w:numPr>
        <w:tabs>
          <w:tab w:val="left" w:pos="1081"/>
        </w:tabs>
        <w:spacing w:before="163" w:line="480" w:lineRule="auto"/>
        <w:ind w:right="400"/>
        <w:jc w:val="both"/>
        <w:rPr>
          <w:sz w:val="24"/>
        </w:rPr>
      </w:pPr>
      <w:r>
        <w:rPr>
          <w:b/>
          <w:sz w:val="24"/>
        </w:rPr>
        <w:t>Healthcare</w:t>
      </w:r>
      <w:r>
        <w:rPr>
          <w:b/>
          <w:spacing w:val="-5"/>
          <w:sz w:val="24"/>
        </w:rPr>
        <w:t xml:space="preserve"> </w:t>
      </w:r>
      <w:r>
        <w:rPr>
          <w:b/>
          <w:sz w:val="24"/>
        </w:rPr>
        <w:t>Provider</w:t>
      </w:r>
      <w:r>
        <w:rPr>
          <w:b/>
          <w:spacing w:val="-10"/>
          <w:sz w:val="24"/>
        </w:rPr>
        <w:t xml:space="preserve"> </w:t>
      </w:r>
      <w:r>
        <w:rPr>
          <w:b/>
          <w:sz w:val="24"/>
        </w:rPr>
        <w:t xml:space="preserve">Involvement </w:t>
      </w:r>
      <w:r>
        <w:rPr>
          <w:sz w:val="24"/>
        </w:rPr>
        <w:t>–</w:t>
      </w:r>
      <w:r>
        <w:rPr>
          <w:spacing w:val="-5"/>
          <w:sz w:val="24"/>
        </w:rPr>
        <w:t xml:space="preserve"> </w:t>
      </w:r>
      <w:r>
        <w:rPr>
          <w:sz w:val="24"/>
        </w:rPr>
        <w:t>Doctors,</w:t>
      </w:r>
      <w:r>
        <w:rPr>
          <w:spacing w:val="-3"/>
          <w:sz w:val="24"/>
        </w:rPr>
        <w:t xml:space="preserve"> </w:t>
      </w:r>
      <w:r>
        <w:rPr>
          <w:sz w:val="24"/>
        </w:rPr>
        <w:t>nurses,</w:t>
      </w:r>
      <w:r>
        <w:rPr>
          <w:spacing w:val="-3"/>
          <w:sz w:val="24"/>
        </w:rPr>
        <w:t xml:space="preserve"> </w:t>
      </w:r>
      <w:r>
        <w:rPr>
          <w:sz w:val="24"/>
        </w:rPr>
        <w:t>and</w:t>
      </w:r>
      <w:r>
        <w:rPr>
          <w:spacing w:val="-5"/>
          <w:sz w:val="24"/>
        </w:rPr>
        <w:t xml:space="preserve"> </w:t>
      </w:r>
      <w:r>
        <w:rPr>
          <w:sz w:val="24"/>
        </w:rPr>
        <w:t>community</w:t>
      </w:r>
      <w:r>
        <w:rPr>
          <w:spacing w:val="-9"/>
          <w:sz w:val="24"/>
        </w:rPr>
        <w:t xml:space="preserve"> </w:t>
      </w:r>
      <w:r>
        <w:rPr>
          <w:sz w:val="24"/>
        </w:rPr>
        <w:t>health</w:t>
      </w:r>
      <w:r>
        <w:rPr>
          <w:spacing w:val="-9"/>
          <w:sz w:val="24"/>
        </w:rPr>
        <w:t xml:space="preserve"> </w:t>
      </w:r>
      <w:r>
        <w:rPr>
          <w:sz w:val="24"/>
        </w:rPr>
        <w:t>workers should be engaged in</w:t>
      </w:r>
      <w:r>
        <w:rPr>
          <w:spacing w:val="-4"/>
          <w:sz w:val="24"/>
        </w:rPr>
        <w:t xml:space="preserve"> </w:t>
      </w:r>
      <w:r>
        <w:rPr>
          <w:sz w:val="24"/>
        </w:rPr>
        <w:t>awareness</w:t>
      </w:r>
      <w:r>
        <w:rPr>
          <w:spacing w:val="-2"/>
          <w:sz w:val="24"/>
        </w:rPr>
        <w:t xml:space="preserve"> </w:t>
      </w:r>
      <w:r>
        <w:rPr>
          <w:sz w:val="24"/>
        </w:rPr>
        <w:t>programs, as</w:t>
      </w:r>
      <w:r>
        <w:rPr>
          <w:spacing w:val="-2"/>
          <w:sz w:val="24"/>
        </w:rPr>
        <w:t xml:space="preserve"> </w:t>
      </w:r>
      <w:r>
        <w:rPr>
          <w:sz w:val="24"/>
        </w:rPr>
        <w:t>endorsement from</w:t>
      </w:r>
      <w:r>
        <w:rPr>
          <w:spacing w:val="-8"/>
          <w:sz w:val="24"/>
        </w:rPr>
        <w:t xml:space="preserve"> </w:t>
      </w:r>
      <w:r>
        <w:rPr>
          <w:sz w:val="24"/>
        </w:rPr>
        <w:t>trusted professionals can help counter myths and cultural hesitations.</w:t>
      </w:r>
    </w:p>
    <w:p w14:paraId="5970D3A1" w14:textId="77777777" w:rsidR="00F5275E" w:rsidRDefault="00B9666F">
      <w:pPr>
        <w:pStyle w:val="BodyText"/>
        <w:spacing w:before="104"/>
        <w:rPr>
          <w:sz w:val="20"/>
        </w:rPr>
      </w:pPr>
      <w:r>
        <w:rPr>
          <w:noProof/>
          <w:sz w:val="20"/>
        </w:rPr>
        <mc:AlternateContent>
          <mc:Choice Requires="wpg">
            <w:drawing>
              <wp:anchor distT="0" distB="0" distL="0" distR="0" simplePos="0" relativeHeight="487596544" behindDoc="1" locked="0" layoutInCell="1" allowOverlap="1" wp14:anchorId="0EDDA2BF" wp14:editId="67B927B1">
                <wp:simplePos x="0" y="0"/>
                <wp:positionH relativeFrom="page">
                  <wp:posOffset>914400</wp:posOffset>
                </wp:positionH>
                <wp:positionV relativeFrom="paragraph">
                  <wp:posOffset>227314</wp:posOffset>
                </wp:positionV>
                <wp:extent cx="5732780" cy="2286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2860"/>
                          <a:chOff x="0" y="0"/>
                          <a:chExt cx="5732780" cy="22860"/>
                        </a:xfrm>
                      </wpg:grpSpPr>
                      <wps:wsp>
                        <wps:cNvPr id="101" name="Graphic 101"/>
                        <wps:cNvSpPr/>
                        <wps:spPr>
                          <a:xfrm>
                            <a:off x="0" y="0"/>
                            <a:ext cx="5730240" cy="20955"/>
                          </a:xfrm>
                          <a:custGeom>
                            <a:avLst/>
                            <a:gdLst/>
                            <a:ahLst/>
                            <a:cxnLst/>
                            <a:rect l="l" t="t" r="r" b="b"/>
                            <a:pathLst>
                              <a:path w="5730240" h="20955">
                                <a:moveTo>
                                  <a:pt x="5730240" y="0"/>
                                </a:moveTo>
                                <a:lnTo>
                                  <a:pt x="0" y="0"/>
                                </a:lnTo>
                                <a:lnTo>
                                  <a:pt x="0" y="20955"/>
                                </a:lnTo>
                                <a:lnTo>
                                  <a:pt x="5730240" y="20955"/>
                                </a:lnTo>
                                <a:lnTo>
                                  <a:pt x="5730240" y="0"/>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5729604" y="1142"/>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3" name="Graphic 103"/>
                        <wps:cNvSpPr/>
                        <wps:spPr>
                          <a:xfrm>
                            <a:off x="304" y="1142"/>
                            <a:ext cx="5732780" cy="18415"/>
                          </a:xfrm>
                          <a:custGeom>
                            <a:avLst/>
                            <a:gdLst/>
                            <a:ahLst/>
                            <a:cxnLst/>
                            <a:rect l="l" t="t" r="r" b="b"/>
                            <a:pathLst>
                              <a:path w="5732780" h="18415">
                                <a:moveTo>
                                  <a:pt x="3048" y="3048"/>
                                </a:moveTo>
                                <a:lnTo>
                                  <a:pt x="0" y="3048"/>
                                </a:lnTo>
                                <a:lnTo>
                                  <a:pt x="0" y="18288"/>
                                </a:lnTo>
                                <a:lnTo>
                                  <a:pt x="3048" y="18288"/>
                                </a:lnTo>
                                <a:lnTo>
                                  <a:pt x="3048" y="3048"/>
                                </a:lnTo>
                                <a:close/>
                              </a:path>
                              <a:path w="5732780" h="18415">
                                <a:moveTo>
                                  <a:pt x="5732348" y="0"/>
                                </a:moveTo>
                                <a:lnTo>
                                  <a:pt x="5729300" y="0"/>
                                </a:lnTo>
                                <a:lnTo>
                                  <a:pt x="5729300" y="3048"/>
                                </a:lnTo>
                                <a:lnTo>
                                  <a:pt x="5732348" y="3048"/>
                                </a:lnTo>
                                <a:lnTo>
                                  <a:pt x="5732348"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5729604" y="4191"/>
                            <a:ext cx="3175" cy="15240"/>
                          </a:xfrm>
                          <a:custGeom>
                            <a:avLst/>
                            <a:gdLst/>
                            <a:ahLst/>
                            <a:cxnLst/>
                            <a:rect l="l" t="t" r="r" b="b"/>
                            <a:pathLst>
                              <a:path w="3175" h="15240">
                                <a:moveTo>
                                  <a:pt x="3048" y="0"/>
                                </a:moveTo>
                                <a:lnTo>
                                  <a:pt x="0" y="0"/>
                                </a:lnTo>
                                <a:lnTo>
                                  <a:pt x="0" y="15240"/>
                                </a:lnTo>
                                <a:lnTo>
                                  <a:pt x="3048" y="15240"/>
                                </a:lnTo>
                                <a:lnTo>
                                  <a:pt x="3048" y="0"/>
                                </a:lnTo>
                                <a:close/>
                              </a:path>
                            </a:pathLst>
                          </a:custGeom>
                          <a:solidFill>
                            <a:srgbClr val="E2E2E2"/>
                          </a:solidFill>
                        </wps:spPr>
                        <wps:bodyPr wrap="square" lIns="0" tIns="0" rIns="0" bIns="0" rtlCol="0">
                          <a:prstTxWarp prst="textNoShape">
                            <a:avLst/>
                          </a:prstTxWarp>
                          <a:noAutofit/>
                        </wps:bodyPr>
                      </wps:wsp>
                      <wps:wsp>
                        <wps:cNvPr id="105" name="Graphic 105"/>
                        <wps:cNvSpPr/>
                        <wps:spPr>
                          <a:xfrm>
                            <a:off x="304" y="1943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304" y="19430"/>
                            <a:ext cx="5732780" cy="3175"/>
                          </a:xfrm>
                          <a:custGeom>
                            <a:avLst/>
                            <a:gdLst/>
                            <a:ahLst/>
                            <a:cxnLst/>
                            <a:rect l="l" t="t" r="r" b="b"/>
                            <a:pathLst>
                              <a:path w="5732780" h="3175">
                                <a:moveTo>
                                  <a:pt x="5732348" y="0"/>
                                </a:moveTo>
                                <a:lnTo>
                                  <a:pt x="5729351" y="0"/>
                                </a:lnTo>
                                <a:lnTo>
                                  <a:pt x="3048" y="0"/>
                                </a:lnTo>
                                <a:lnTo>
                                  <a:pt x="0" y="0"/>
                                </a:lnTo>
                                <a:lnTo>
                                  <a:pt x="0" y="3048"/>
                                </a:lnTo>
                                <a:lnTo>
                                  <a:pt x="3048" y="3048"/>
                                </a:lnTo>
                                <a:lnTo>
                                  <a:pt x="5729300" y="3048"/>
                                </a:lnTo>
                                <a:lnTo>
                                  <a:pt x="5732348" y="3048"/>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567537B" id="Group 100" o:spid="_x0000_s1026" style="position:absolute;margin-left:1in;margin-top:17.9pt;width:451.4pt;height:1.8pt;z-index:-15719936;mso-wrap-distance-left:0;mso-wrap-distance-right:0;mso-position-horizontal-relative:page" coordsize="573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wa6JwQAANgXAAAOAAAAZHJzL2Uyb0RvYy54bWzsWG1v2zYQ/j5g/0HQ90UvfhfiFEPbBAOK&#10;rkAz7DMtUZYwSeRI2nL+/Y6kzqZlx5W7dtmGwIBImUfy7vg8dyfevtnVlbelQpasWfrRTeh7tElZ&#10;Vjbrpf/b4/1Pc9+TijQZqVhDl/4Tlf6bux9/uG15QmNWsCqjwoNFGpm0fOkXSvEkCGRa0JrIG8Zp&#10;A4M5EzVR8CrWQSZIC6vXVRCH4TRomci4YCmVEv59Zwf9O7N+ntNU/ZrnkiqvWvqgmzJPYZ4r/Qzu&#10;bkmyFoQXZdqpQb5Ci5qUDWy6X+odUcTbiPJkqbpMBZMsVzcpqwOW52VKjQ1gTRT2rHkQbMONLeuk&#10;XfO9m8C1PT999bLpx+2D4J/5J2G1h+4Hlv4hwS9By9eJO67f1wfhXS5qPQmM8HbGo097j9Kd8lL4&#10;czIbxbM5OD6FsTieTzuPpwUcy8mstHh/cV5AErupUW2vSssBO/LgHvn33PO5IJwar0tt/ifhlRlA&#10;O4x8ryE1YPihg4v+C/yktwc57cPuTXbuHOihMB6jh8LFZKLX3FtKknQj1QNlxtVk+0EqGAacZdgj&#10;BfbSXYNdAcDXkK8M5JXvAeSF7wHkVxbynCg9Ty+lu15rzspqUsBRGUX0aM229JEZOaUPDE7USuFh&#10;g6oHmapxZcEqRwrHsOVmPStj97OG4zi2Vs7d9zppAznQEtdLKyap3Uqbbpy9dwfIuQ6XrCqz+7Kq&#10;tAOkWK/eVsLbEvDs4l7/urNyxACaMrEA0L0Vy54AQS1AZunLPzdEUN+rfmkAo2C5wo7Azgo7QlVv&#10;mQlaxvdCqsfd70Rwj0N36Stg2EeGUCUJIgP01wJWVs9s2M8bxfJSw8boZjXqXoA2FsD/AH/iU/7E&#10;2n+D+TOZxYtpODagiqKxmUwSDDWjaDaxccb07AEjA90zRVd9FxJZLYBBpqMP4EAOC+RROIac6PDi&#10;IIAIdZnRR+85GbOkNRiHse3tOVyyv++3Yc37WP9eWXOa65HKHRv2WWd0yprRVayBI3+GMUfJOZqP&#10;o5dMPbZMAOJYRS4yx0HxZfI4gkgIbF2ORfN4Pu9AiePY9gh0heiZzU9IdJR9B7hAH9loYPzQ4XIU&#10;DsnBruQZrY9d4apwlfD3iSiveVh/AZ37enguokA46Nex46siipuHx9HCFMHn8nA00YXtSydiq8XF&#10;eIJKXg4mKIV0wPYokjgm4zi2/UgyXLS/80kY0VUfFvSDK9jXXHwtc6C+7DPHpMzBFSzES5uLF+OR&#10;OdRztPnXl6+zFyhf7Z5fzDcgcKwdku/bUOY12VxLmekpZaZXJZsLlDmqX1+SNXtFLn33uXUTBvTn&#10;Eo4pyCZw4eR8JiKSse2lE1wSh7F1s9MQmSEUs9+vX5T8L5eV/6PkaC5L4frYXHR1V936ftp9N9dB&#10;hwv5u78AAAD//wMAUEsDBBQABgAIAAAAIQD3tmPf3wAAAAoBAAAPAAAAZHJzL2Rvd25yZXYueG1s&#10;TI9BS8NAEIXvgv9hGcGb3cSmRWM2pRT1VARbQbxNk2kSmp0N2W2S/nunJ73Nm3m8eV+2mmyrBup9&#10;49hAPItAEReubLgy8LV/e3gC5QNyia1jMnAhD6v89ibDtHQjf9KwC5WSEPYpGqhD6FKtfVGTRT9z&#10;HbHcjq63GET2lS57HCXctvoxipbaYsPyocaONjUVp93ZGngfcVzP49dhezpuLj/7xcf3NiZj7u+m&#10;9QuoQFP4M8O1vlSHXDod3JlLr1rRSSIswcB8IQhXQ5QsZTrI5jkBnWf6P0L+CwAA//8DAFBLAQIt&#10;ABQABgAIAAAAIQC2gziS/gAAAOEBAAATAAAAAAAAAAAAAAAAAAAAAABbQ29udGVudF9UeXBlc10u&#10;eG1sUEsBAi0AFAAGAAgAAAAhADj9If/WAAAAlAEAAAsAAAAAAAAAAAAAAAAALwEAAF9yZWxzLy5y&#10;ZWxzUEsBAi0AFAAGAAgAAAAhAOfbBronBAAA2BcAAA4AAAAAAAAAAAAAAAAALgIAAGRycy9lMm9E&#10;b2MueG1sUEsBAi0AFAAGAAgAAAAhAPe2Y9/fAAAACgEAAA8AAAAAAAAAAAAAAAAAgQYAAGRycy9k&#10;b3ducmV2LnhtbFBLBQYAAAAABAAEAPMAAACNBwAAAAA=&#10;">
                <v:shape id="Graphic 101" o:spid="_x0000_s1027" style="position:absolute;width:57302;height:209;visibility:visible;mso-wrap-style:square;v-text-anchor:top" coordsize="5730240,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rpwQAAANwAAAAPAAAAZHJzL2Rvd25yZXYueG1sRE9Li8Iw&#10;EL4L+x/CLHgRTSsibte0iCB4EMTHYY9DMzZlm0lpYu3++40geJuP7znrYrCN6KnztWMF6SwBQVw6&#10;XXOl4HrZTVcgfEDW2DgmBX/kocg/RmvMtHvwifpzqEQMYZ+hAhNCm0npS0MW/cy1xJG7uc5iiLCr&#10;pO7wEcNtI+dJspQWa44NBlvaGip/z3er4Fgf+uWiOe5MO/kxMv0K5KVWavw5bL5BBBrCW/xy73Wc&#10;n6TwfCZeIPN/AAAA//8DAFBLAQItABQABgAIAAAAIQDb4fbL7gAAAIUBAAATAAAAAAAAAAAAAAAA&#10;AAAAAABbQ29udGVudF9UeXBlc10ueG1sUEsBAi0AFAAGAAgAAAAhAFr0LFu/AAAAFQEAAAsAAAAA&#10;AAAAAAAAAAAAHwEAAF9yZWxzLy5yZWxzUEsBAi0AFAAGAAgAAAAhAO6L+unBAAAA3AAAAA8AAAAA&#10;AAAAAAAAAAAABwIAAGRycy9kb3ducmV2LnhtbFBLBQYAAAAAAwADALcAAAD1AgAAAAA=&#10;" path="m5730240,l,,,20955r5730240,l5730240,xe" fillcolor="#9f9f9f" stroked="f">
                  <v:path arrowok="t"/>
                </v:shape>
                <v:shape id="Graphic 102" o:spid="_x0000_s1028" style="position:absolute;left:57296;top:1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1UEwgAAANwAAAAPAAAAZHJzL2Rvd25yZXYueG1sRE9LawIx&#10;EL4L/Q9hCr252XooujWKtRR6UXFt78Nmml3cTJYk+/DfN0Kht/n4nrPeTrYVA/nQOFbwnOUgiCun&#10;GzYKvi4f8yWIEJE1to5JwY0CbDcPszUW2o18pqGMRqQQDgUqqGPsCilDVZPFkLmOOHE/zluMCXoj&#10;tccxhdtWLvL8RVpsODXU2NG+pupa9laBPCxXb7fTvu9MeTi++378Pg1GqafHafcKItIU/8V/7k+d&#10;5ucLuD+TLpCbXwAAAP//AwBQSwECLQAUAAYACAAAACEA2+H2y+4AAACFAQAAEwAAAAAAAAAAAAAA&#10;AAAAAAAAW0NvbnRlbnRfVHlwZXNdLnhtbFBLAQItABQABgAIAAAAIQBa9CxbvwAAABUBAAALAAAA&#10;AAAAAAAAAAAAAB8BAABfcmVscy8ucmVsc1BLAQItABQABgAIAAAAIQBX31UEwgAAANwAAAAPAAAA&#10;AAAAAAAAAAAAAAcCAABkcnMvZG93bnJldi54bWxQSwUGAAAAAAMAAwC3AAAA9gIAAAAA&#10;" path="m3048,l,,,3048r3048,l3048,xe" fillcolor="#e2e2e2" stroked="f">
                  <v:path arrowok="t"/>
                </v:shape>
                <v:shape id="Graphic 103" o:spid="_x0000_s1029" style="position:absolute;left:3;top:11;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vgewgAAANwAAAAPAAAAZHJzL2Rvd25yZXYueG1sRE/bagIx&#10;EH0X/IcwBd80W5eqbI0iQqFCoXijr8Nm3CxuJksS3fXvm0LBtzmc6yzXvW3EnXyoHSt4nWQgiEun&#10;a64UnI4f4wWIEJE1No5JwYMCrFfDwRIL7Tre0/0QK5FCOBSowMTYFlKG0pDFMHEtceIuzluMCfpK&#10;ao9dCreNnGbZTFqsOTUYbGlrqLweblbBV3772enulM8Xfv59Nm7Xmv2bUqOXfvMOIlIfn+J/96dO&#10;87Mc/p5JF8jVLwAAAP//AwBQSwECLQAUAAYACAAAACEA2+H2y+4AAACFAQAAEwAAAAAAAAAAAAAA&#10;AAAAAAAAW0NvbnRlbnRfVHlwZXNdLnhtbFBLAQItABQABgAIAAAAIQBa9CxbvwAAABUBAAALAAAA&#10;AAAAAAAAAAAAAB8BAABfcmVscy8ucmVsc1BLAQItABQABgAIAAAAIQCVMvgewgAAANwAAAAPAAAA&#10;AAAAAAAAAAAAAAcCAABkcnMvZG93bnJldi54bWxQSwUGAAAAAAMAAwC3AAAA9gIAAAAA&#10;" path="m3048,3048l,3048,,18288r3048,l3048,3048xem5732348,r-3048,l5729300,3048r3048,l5732348,xe" fillcolor="#9f9f9f" stroked="f">
                  <v:path arrowok="t"/>
                </v:shape>
                <v:shape id="Graphic 104" o:spid="_x0000_s1030" style="position:absolute;left:57296;top:41;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UKwwAAANwAAAAPAAAAZHJzL2Rvd25yZXYueG1sRE9Na8JA&#10;EL0X/A/LCL3VjVpEY1aRotBDD23qxduQHbMh2dk0uyaxv75bKPQ2j/c52X60jeip85VjBfNZAoK4&#10;cLriUsH58/S0BuEDssbGMSm4k4f9bvKQYardwB/U56EUMYR9igpMCG0qpS8MWfQz1xJH7uo6iyHC&#10;rpS6wyGG20YukmQlLVYcGwy29GKoqPObVYDz/Ptt068uNxyW7193eTT+Wiv1OB0PWxCBxvAv/nO/&#10;6jg/eYbfZ+IFcvcDAAD//wMAUEsBAi0AFAAGAAgAAAAhANvh9svuAAAAhQEAABMAAAAAAAAAAAAA&#10;AAAAAAAAAFtDb250ZW50X1R5cGVzXS54bWxQSwECLQAUAAYACAAAACEAWvQsW78AAAAVAQAACwAA&#10;AAAAAAAAAAAAAAAfAQAAX3JlbHMvLnJlbHNQSwECLQAUAAYACAAAACEAkcg1CsMAAADcAAAADwAA&#10;AAAAAAAAAAAAAAAHAgAAZHJzL2Rvd25yZXYueG1sUEsFBgAAAAADAAMAtwAAAPcCAAAAAA==&#10;" path="m3048,l,,,15240r3048,l3048,xe" fillcolor="#e2e2e2" stroked="f">
                  <v:path arrowok="t"/>
                </v:shape>
                <v:shape id="Graphic 105" o:spid="_x0000_s1031" style="position:absolute;left:3;top:19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8RwwQAAANwAAAAPAAAAZHJzL2Rvd25yZXYueG1sRE9LawIx&#10;EL4X+h/CFHqrSQsrsjUrbUGQenL14m26me7DzWRJorv+eyMUepuP7znL1WR7cSEfWscaXmcKBHHl&#10;TMu1hsN+/bIAESKywd4xabhSgFXx+LDE3LiRd3QpYy1SCIccNTQxDrmUoWrIYpi5gThxv85bjAn6&#10;WhqPYwq3vXxTai4ttpwaGhzoq6HqVJ6tBnIVlmr83v64bn06dmXmP02m9fPT9PEOItIU/8V/7o1J&#10;81UG92fSBbK4AQAA//8DAFBLAQItABQABgAIAAAAIQDb4fbL7gAAAIUBAAATAAAAAAAAAAAAAAAA&#10;AAAAAABbQ29udGVudF9UeXBlc10ueG1sUEsBAi0AFAAGAAgAAAAhAFr0LFu/AAAAFQEAAAsAAAAA&#10;AAAAAAAAAAAAHwEAAF9yZWxzLy5yZWxzUEsBAi0AFAAGAAgAAAAhADW/xHDBAAAA3AAAAA8AAAAA&#10;AAAAAAAAAAAABwIAAGRycy9kb3ducmV2LnhtbFBLBQYAAAAAAwADALcAAAD1AgAAAAA=&#10;" path="m3047,l,,,3048r3047,l3047,xe" fillcolor="#9f9f9f" stroked="f">
                  <v:path arrowok="t"/>
                </v:shape>
                <v:shape id="Graphic 106" o:spid="_x0000_s1032" style="position:absolute;left:3;top:194;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38xQAAANwAAAAPAAAAZHJzL2Rvd25yZXYueG1sRI9Ba8Mw&#10;DIXvg/0Ho8Fui9PAspLWLaHQbqdC2g52FLEap43lEHtN9u/rwWA3iffep6flerKduNHgW8cKZkkK&#10;grh2uuVGwem4fZmD8AFZY+eYFPyQh/Xq8WGJhXYjV3Q7hEZECPsCFZgQ+kJKXxuy6BPXE0ft7AaL&#10;Ia5DI/WAY4TbTmZpmkuLLccLBnvaGKqvh28bKZexNK/v+676fNttnXU+m315pZ6fpnIBItAU/s1/&#10;6Q8d66c5/D4TJ5CrOwAAAP//AwBQSwECLQAUAAYACAAAACEA2+H2y+4AAACFAQAAEwAAAAAAAAAA&#10;AAAAAAAAAAAAW0NvbnRlbnRfVHlwZXNdLnhtbFBLAQItABQABgAIAAAAIQBa9CxbvwAAABUBAAAL&#10;AAAAAAAAAAAAAAAAAB8BAABfcmVscy8ucmVsc1BLAQItABQABgAIAAAAIQB+u138xQAAANwAAAAP&#10;AAAAAAAAAAAAAAAAAAcCAABkcnMvZG93bnJldi54bWxQSwUGAAAAAAMAAwC3AAAA+QIAAAAA&#10;" path="m5732348,r-2997,l3048,,,,,3048r3048,l5729300,3048r3048,l5732348,xe" fillcolor="#e2e2e2" stroked="f">
                  <v:path arrowok="t"/>
                </v:shape>
                <w10:wrap type="topAndBottom" anchorx="page"/>
              </v:group>
            </w:pict>
          </mc:Fallback>
        </mc:AlternateContent>
      </w:r>
    </w:p>
    <w:p w14:paraId="5873B63B" w14:textId="77777777" w:rsidR="00F5275E" w:rsidRDefault="00F5275E">
      <w:pPr>
        <w:pStyle w:val="BodyText"/>
        <w:spacing w:before="205"/>
      </w:pPr>
    </w:p>
    <w:p w14:paraId="6A22E11A" w14:textId="77777777" w:rsidR="00F5275E" w:rsidRDefault="00B9666F">
      <w:pPr>
        <w:pStyle w:val="Heading2"/>
      </w:pPr>
      <w:r>
        <w:rPr>
          <w:spacing w:val="-2"/>
        </w:rPr>
        <w:t>Limitations</w:t>
      </w:r>
    </w:p>
    <w:p w14:paraId="5722A352" w14:textId="77777777" w:rsidR="00F5275E" w:rsidRDefault="00F5275E">
      <w:pPr>
        <w:pStyle w:val="BodyText"/>
        <w:spacing w:before="159"/>
        <w:rPr>
          <w:b/>
        </w:rPr>
      </w:pPr>
    </w:p>
    <w:p w14:paraId="66E06ACF" w14:textId="77777777" w:rsidR="00F5275E" w:rsidRDefault="00B9666F">
      <w:pPr>
        <w:pStyle w:val="BodyText"/>
        <w:ind w:left="360"/>
      </w:pPr>
      <w:r>
        <w:t>The</w:t>
      </w:r>
      <w:r>
        <w:rPr>
          <w:spacing w:val="1"/>
        </w:rPr>
        <w:t xml:space="preserve"> </w:t>
      </w:r>
      <w:r>
        <w:t>study</w:t>
      </w:r>
      <w:r>
        <w:rPr>
          <w:spacing w:val="-8"/>
        </w:rPr>
        <w:t xml:space="preserve"> </w:t>
      </w:r>
      <w:r>
        <w:t>has</w:t>
      </w:r>
      <w:r>
        <w:rPr>
          <w:spacing w:val="-2"/>
        </w:rPr>
        <w:t xml:space="preserve"> </w:t>
      </w:r>
      <w:r>
        <w:t>several</w:t>
      </w:r>
      <w:r>
        <w:rPr>
          <w:spacing w:val="-3"/>
        </w:rPr>
        <w:t xml:space="preserve"> </w:t>
      </w:r>
      <w:r>
        <w:rPr>
          <w:spacing w:val="-2"/>
        </w:rPr>
        <w:t>limitations.</w:t>
      </w:r>
    </w:p>
    <w:p w14:paraId="4A6E883A" w14:textId="77777777" w:rsidR="00F5275E" w:rsidRDefault="00F5275E">
      <w:pPr>
        <w:pStyle w:val="BodyText"/>
        <w:spacing w:before="158"/>
      </w:pPr>
    </w:p>
    <w:p w14:paraId="0D6CEAAC" w14:textId="77777777" w:rsidR="00F5275E" w:rsidRDefault="00B9666F">
      <w:pPr>
        <w:pStyle w:val="ListParagraph"/>
        <w:numPr>
          <w:ilvl w:val="1"/>
          <w:numId w:val="1"/>
        </w:numPr>
        <w:tabs>
          <w:tab w:val="left" w:pos="1081"/>
        </w:tabs>
        <w:spacing w:before="1" w:line="480" w:lineRule="auto"/>
        <w:ind w:right="1169"/>
        <w:rPr>
          <w:sz w:val="24"/>
        </w:rPr>
      </w:pPr>
      <w:r>
        <w:rPr>
          <w:sz w:val="24"/>
        </w:rPr>
        <w:t>First,</w:t>
      </w:r>
      <w:r>
        <w:rPr>
          <w:spacing w:val="-4"/>
          <w:sz w:val="24"/>
        </w:rPr>
        <w:t xml:space="preserve"> </w:t>
      </w:r>
      <w:r>
        <w:rPr>
          <w:sz w:val="24"/>
        </w:rPr>
        <w:t>the</w:t>
      </w:r>
      <w:r>
        <w:rPr>
          <w:spacing w:val="-2"/>
          <w:sz w:val="24"/>
        </w:rPr>
        <w:t xml:space="preserve"> </w:t>
      </w:r>
      <w:r>
        <w:rPr>
          <w:sz w:val="24"/>
        </w:rPr>
        <w:t>use</w:t>
      </w:r>
      <w:r>
        <w:rPr>
          <w:spacing w:val="-7"/>
          <w:sz w:val="24"/>
        </w:rPr>
        <w:t xml:space="preserve"> </w:t>
      </w:r>
      <w:r>
        <w:rPr>
          <w:sz w:val="24"/>
        </w:rPr>
        <w:t>of</w:t>
      </w:r>
      <w:r>
        <w:rPr>
          <w:spacing w:val="-7"/>
          <w:sz w:val="24"/>
        </w:rPr>
        <w:t xml:space="preserve"> </w:t>
      </w:r>
      <w:r>
        <w:rPr>
          <w:b/>
          <w:sz w:val="24"/>
        </w:rPr>
        <w:t>non-probability</w:t>
      </w:r>
      <w:r>
        <w:rPr>
          <w:b/>
          <w:spacing w:val="-1"/>
          <w:sz w:val="24"/>
        </w:rPr>
        <w:t xml:space="preserve"> </w:t>
      </w:r>
      <w:r>
        <w:rPr>
          <w:b/>
          <w:sz w:val="24"/>
        </w:rPr>
        <w:t xml:space="preserve">sampling </w:t>
      </w:r>
      <w:r>
        <w:rPr>
          <w:sz w:val="24"/>
        </w:rPr>
        <w:t>restricts</w:t>
      </w:r>
      <w:r>
        <w:rPr>
          <w:spacing w:val="-4"/>
          <w:sz w:val="24"/>
        </w:rPr>
        <w:t xml:space="preserve"> </w:t>
      </w:r>
      <w:r>
        <w:rPr>
          <w:sz w:val="24"/>
        </w:rPr>
        <w:t>the</w:t>
      </w:r>
      <w:r>
        <w:rPr>
          <w:spacing w:val="-2"/>
          <w:sz w:val="24"/>
        </w:rPr>
        <w:t xml:space="preserve"> </w:t>
      </w:r>
      <w:r>
        <w:rPr>
          <w:sz w:val="24"/>
        </w:rPr>
        <w:t>generalizability</w:t>
      </w:r>
      <w:r>
        <w:rPr>
          <w:spacing w:val="-11"/>
          <w:sz w:val="24"/>
        </w:rPr>
        <w:t xml:space="preserve"> </w:t>
      </w:r>
      <w:r>
        <w:rPr>
          <w:sz w:val="24"/>
        </w:rPr>
        <w:t>of</w:t>
      </w:r>
      <w:r>
        <w:rPr>
          <w:spacing w:val="-9"/>
          <w:sz w:val="24"/>
        </w:rPr>
        <w:t xml:space="preserve"> </w:t>
      </w:r>
      <w:r>
        <w:rPr>
          <w:sz w:val="24"/>
        </w:rPr>
        <w:t>the findings to the broader Delhi-NCR population.</w:t>
      </w:r>
    </w:p>
    <w:p w14:paraId="2673748B" w14:textId="77777777" w:rsidR="00F5275E" w:rsidRDefault="00B9666F">
      <w:pPr>
        <w:pStyle w:val="ListParagraph"/>
        <w:numPr>
          <w:ilvl w:val="1"/>
          <w:numId w:val="1"/>
        </w:numPr>
        <w:tabs>
          <w:tab w:val="left" w:pos="1081"/>
        </w:tabs>
        <w:spacing w:before="158" w:line="480" w:lineRule="auto"/>
        <w:ind w:right="374"/>
        <w:rPr>
          <w:sz w:val="24"/>
        </w:rPr>
      </w:pPr>
      <w:r>
        <w:rPr>
          <w:sz w:val="24"/>
        </w:rPr>
        <w:t>Second,</w:t>
      </w:r>
      <w:r>
        <w:rPr>
          <w:spacing w:val="-7"/>
          <w:sz w:val="24"/>
        </w:rPr>
        <w:t xml:space="preserve"> </w:t>
      </w:r>
      <w:r>
        <w:rPr>
          <w:sz w:val="24"/>
        </w:rPr>
        <w:t>the</w:t>
      </w:r>
      <w:r>
        <w:rPr>
          <w:spacing w:val="-4"/>
          <w:sz w:val="24"/>
        </w:rPr>
        <w:t xml:space="preserve"> </w:t>
      </w:r>
      <w:r>
        <w:rPr>
          <w:b/>
          <w:sz w:val="24"/>
        </w:rPr>
        <w:t>cross-sectional</w:t>
      </w:r>
      <w:r>
        <w:rPr>
          <w:b/>
          <w:spacing w:val="-9"/>
          <w:sz w:val="24"/>
        </w:rPr>
        <w:t xml:space="preserve"> </w:t>
      </w:r>
      <w:r>
        <w:rPr>
          <w:b/>
          <w:sz w:val="24"/>
        </w:rPr>
        <w:t xml:space="preserve">design </w:t>
      </w:r>
      <w:r>
        <w:rPr>
          <w:sz w:val="24"/>
        </w:rPr>
        <w:t>limits</w:t>
      </w:r>
      <w:r>
        <w:rPr>
          <w:spacing w:val="-7"/>
          <w:sz w:val="24"/>
        </w:rPr>
        <w:t xml:space="preserve"> </w:t>
      </w:r>
      <w:r>
        <w:rPr>
          <w:sz w:val="24"/>
        </w:rPr>
        <w:t>causal</w:t>
      </w:r>
      <w:r>
        <w:rPr>
          <w:spacing w:val="-4"/>
          <w:sz w:val="24"/>
        </w:rPr>
        <w:t xml:space="preserve"> </w:t>
      </w:r>
      <w:r>
        <w:rPr>
          <w:sz w:val="24"/>
        </w:rPr>
        <w:t>inference;</w:t>
      </w:r>
      <w:r>
        <w:rPr>
          <w:spacing w:val="-4"/>
          <w:sz w:val="24"/>
        </w:rPr>
        <w:t xml:space="preserve"> </w:t>
      </w:r>
      <w:r>
        <w:rPr>
          <w:sz w:val="24"/>
        </w:rPr>
        <w:t>longitudinal</w:t>
      </w:r>
      <w:r>
        <w:rPr>
          <w:spacing w:val="-9"/>
          <w:sz w:val="24"/>
        </w:rPr>
        <w:t xml:space="preserve"> </w:t>
      </w:r>
      <w:r>
        <w:rPr>
          <w:sz w:val="24"/>
        </w:rPr>
        <w:t>data</w:t>
      </w:r>
      <w:r>
        <w:rPr>
          <w:spacing w:val="-5"/>
          <w:sz w:val="24"/>
        </w:rPr>
        <w:t xml:space="preserve"> </w:t>
      </w:r>
      <w:r>
        <w:rPr>
          <w:sz w:val="24"/>
        </w:rPr>
        <w:t>would</w:t>
      </w:r>
      <w:r>
        <w:rPr>
          <w:spacing w:val="-1"/>
          <w:sz w:val="24"/>
        </w:rPr>
        <w:t xml:space="preserve"> </w:t>
      </w:r>
      <w:r>
        <w:rPr>
          <w:sz w:val="24"/>
        </w:rPr>
        <w:t>be required to track how awareness and acceptance evolve over time.</w:t>
      </w:r>
    </w:p>
    <w:p w14:paraId="364ACAD8" w14:textId="77777777" w:rsidR="00F5275E" w:rsidRDefault="00B9666F">
      <w:pPr>
        <w:pStyle w:val="ListParagraph"/>
        <w:numPr>
          <w:ilvl w:val="1"/>
          <w:numId w:val="1"/>
        </w:numPr>
        <w:tabs>
          <w:tab w:val="left" w:pos="1081"/>
        </w:tabs>
        <w:spacing w:before="164" w:line="480" w:lineRule="auto"/>
        <w:ind w:right="477"/>
        <w:rPr>
          <w:sz w:val="24"/>
        </w:rPr>
      </w:pPr>
      <w:r>
        <w:rPr>
          <w:sz w:val="24"/>
        </w:rPr>
        <w:t>Third, the</w:t>
      </w:r>
      <w:r>
        <w:rPr>
          <w:spacing w:val="-3"/>
          <w:sz w:val="24"/>
        </w:rPr>
        <w:t xml:space="preserve"> </w:t>
      </w:r>
      <w:r>
        <w:rPr>
          <w:sz w:val="24"/>
        </w:rPr>
        <w:t>focus</w:t>
      </w:r>
      <w:r>
        <w:rPr>
          <w:spacing w:val="-5"/>
          <w:sz w:val="24"/>
        </w:rPr>
        <w:t xml:space="preserve"> </w:t>
      </w:r>
      <w:r>
        <w:rPr>
          <w:sz w:val="24"/>
        </w:rPr>
        <w:t>on</w:t>
      </w:r>
      <w:r>
        <w:rPr>
          <w:spacing w:val="-6"/>
          <w:sz w:val="24"/>
        </w:rPr>
        <w:t xml:space="preserve"> </w:t>
      </w:r>
      <w:r>
        <w:rPr>
          <w:sz w:val="24"/>
        </w:rPr>
        <w:t>Delhi-NCR means</w:t>
      </w:r>
      <w:r>
        <w:rPr>
          <w:spacing w:val="-5"/>
          <w:sz w:val="24"/>
        </w:rPr>
        <w:t xml:space="preserve"> </w:t>
      </w:r>
      <w:r>
        <w:rPr>
          <w:sz w:val="24"/>
        </w:rPr>
        <w:t>results may</w:t>
      </w:r>
      <w:r>
        <w:rPr>
          <w:spacing w:val="-2"/>
          <w:sz w:val="24"/>
        </w:rPr>
        <w:t xml:space="preserve"> </w:t>
      </w:r>
      <w:r>
        <w:rPr>
          <w:sz w:val="24"/>
        </w:rPr>
        <w:t>not</w:t>
      </w:r>
      <w:r>
        <w:rPr>
          <w:spacing w:val="-2"/>
          <w:sz w:val="24"/>
        </w:rPr>
        <w:t xml:space="preserve"> </w:t>
      </w:r>
      <w:r>
        <w:rPr>
          <w:sz w:val="24"/>
        </w:rPr>
        <w:t>reflect</w:t>
      </w:r>
      <w:r>
        <w:rPr>
          <w:spacing w:val="-2"/>
          <w:sz w:val="24"/>
        </w:rPr>
        <w:t xml:space="preserve"> </w:t>
      </w:r>
      <w:r>
        <w:rPr>
          <w:sz w:val="24"/>
        </w:rPr>
        <w:t>the</w:t>
      </w:r>
      <w:r>
        <w:rPr>
          <w:spacing w:val="-3"/>
          <w:sz w:val="24"/>
        </w:rPr>
        <w:t xml:space="preserve"> </w:t>
      </w:r>
      <w:r>
        <w:rPr>
          <w:sz w:val="24"/>
        </w:rPr>
        <w:t>experiences</w:t>
      </w:r>
      <w:r>
        <w:rPr>
          <w:spacing w:val="-5"/>
          <w:sz w:val="24"/>
        </w:rPr>
        <w:t xml:space="preserve"> </w:t>
      </w:r>
      <w:r>
        <w:rPr>
          <w:sz w:val="24"/>
        </w:rPr>
        <w:t>of</w:t>
      </w:r>
      <w:r>
        <w:rPr>
          <w:spacing w:val="-9"/>
          <w:sz w:val="24"/>
        </w:rPr>
        <w:t xml:space="preserve"> </w:t>
      </w:r>
      <w:r>
        <w:rPr>
          <w:sz w:val="24"/>
        </w:rPr>
        <w:t>rural populations or other cultural contexts in India.</w:t>
      </w:r>
    </w:p>
    <w:p w14:paraId="6E548BD8" w14:textId="77777777" w:rsidR="00F5275E" w:rsidRDefault="00B9666F">
      <w:pPr>
        <w:pStyle w:val="BodyText"/>
        <w:spacing w:before="159"/>
        <w:ind w:left="360"/>
      </w:pPr>
      <w:r>
        <w:t>Despite</w:t>
      </w:r>
      <w:r>
        <w:rPr>
          <w:spacing w:val="-6"/>
        </w:rPr>
        <w:t xml:space="preserve"> </w:t>
      </w:r>
      <w:r>
        <w:t>these</w:t>
      </w:r>
      <w:r>
        <w:rPr>
          <w:spacing w:val="2"/>
        </w:rPr>
        <w:t xml:space="preserve"> </w:t>
      </w:r>
      <w:r>
        <w:t>limitations, the</w:t>
      </w:r>
      <w:r>
        <w:rPr>
          <w:spacing w:val="-4"/>
        </w:rPr>
        <w:t xml:space="preserve"> </w:t>
      </w:r>
      <w:r>
        <w:t>study</w:t>
      </w:r>
      <w:r>
        <w:rPr>
          <w:spacing w:val="-11"/>
        </w:rPr>
        <w:t xml:space="preserve"> </w:t>
      </w:r>
      <w:r>
        <w:t>provides</w:t>
      </w:r>
      <w:r>
        <w:rPr>
          <w:spacing w:val="-5"/>
        </w:rPr>
        <w:t xml:space="preserve"> </w:t>
      </w:r>
      <w:r>
        <w:t>valuable</w:t>
      </w:r>
      <w:r>
        <w:rPr>
          <w:spacing w:val="1"/>
        </w:rPr>
        <w:t xml:space="preserve"> </w:t>
      </w:r>
      <w:r>
        <w:t>baseline</w:t>
      </w:r>
      <w:r>
        <w:rPr>
          <w:spacing w:val="-3"/>
        </w:rPr>
        <w:t xml:space="preserve"> </w:t>
      </w:r>
      <w:r>
        <w:t>evidence</w:t>
      </w:r>
      <w:r>
        <w:rPr>
          <w:spacing w:val="2"/>
        </w:rPr>
        <w:t xml:space="preserve"> </w:t>
      </w:r>
      <w:r>
        <w:t>for</w:t>
      </w:r>
      <w:r>
        <w:rPr>
          <w:spacing w:val="-1"/>
        </w:rPr>
        <w:t xml:space="preserve"> </w:t>
      </w:r>
      <w:r>
        <w:rPr>
          <w:spacing w:val="-2"/>
        </w:rPr>
        <w:t>designing</w:t>
      </w:r>
    </w:p>
    <w:p w14:paraId="3C85D355" w14:textId="77777777" w:rsidR="00F5275E" w:rsidRDefault="00F5275E">
      <w:pPr>
        <w:pStyle w:val="BodyText"/>
      </w:pPr>
    </w:p>
    <w:p w14:paraId="75093313" w14:textId="77777777" w:rsidR="00F5275E" w:rsidRDefault="00B9666F">
      <w:pPr>
        <w:ind w:left="360"/>
        <w:rPr>
          <w:sz w:val="24"/>
        </w:rPr>
      </w:pPr>
      <w:r>
        <w:rPr>
          <w:b/>
          <w:sz w:val="24"/>
        </w:rPr>
        <w:t>targeted</w:t>
      </w:r>
      <w:r>
        <w:rPr>
          <w:b/>
          <w:spacing w:val="-2"/>
          <w:sz w:val="24"/>
        </w:rPr>
        <w:t xml:space="preserve"> </w:t>
      </w:r>
      <w:r>
        <w:rPr>
          <w:b/>
          <w:sz w:val="24"/>
        </w:rPr>
        <w:t>interventions</w:t>
      </w:r>
      <w:r>
        <w:rPr>
          <w:b/>
          <w:spacing w:val="5"/>
          <w:sz w:val="24"/>
        </w:rPr>
        <w:t xml:space="preserve"> </w:t>
      </w:r>
      <w:r>
        <w:rPr>
          <w:sz w:val="24"/>
        </w:rPr>
        <w:t>in</w:t>
      </w:r>
      <w:r>
        <w:rPr>
          <w:spacing w:val="-6"/>
          <w:sz w:val="24"/>
        </w:rPr>
        <w:t xml:space="preserve"> </w:t>
      </w:r>
      <w:r>
        <w:rPr>
          <w:sz w:val="24"/>
        </w:rPr>
        <w:t>urban</w:t>
      </w:r>
      <w:r>
        <w:rPr>
          <w:spacing w:val="-6"/>
          <w:sz w:val="24"/>
        </w:rPr>
        <w:t xml:space="preserve"> </w:t>
      </w:r>
      <w:r>
        <w:rPr>
          <w:sz w:val="24"/>
        </w:rPr>
        <w:t>Indian</w:t>
      </w:r>
      <w:r>
        <w:rPr>
          <w:spacing w:val="-6"/>
          <w:sz w:val="24"/>
        </w:rPr>
        <w:t xml:space="preserve"> </w:t>
      </w:r>
      <w:r>
        <w:rPr>
          <w:spacing w:val="-2"/>
          <w:sz w:val="24"/>
        </w:rPr>
        <w:t>settings.</w:t>
      </w:r>
    </w:p>
    <w:p w14:paraId="7CF95FE0" w14:textId="77777777" w:rsidR="00F5275E" w:rsidRDefault="00F5275E">
      <w:pPr>
        <w:pStyle w:val="BodyText"/>
        <w:rPr>
          <w:sz w:val="20"/>
        </w:rPr>
      </w:pPr>
    </w:p>
    <w:p w14:paraId="05E01DDF" w14:textId="77777777" w:rsidR="00F5275E" w:rsidRDefault="00B9666F">
      <w:pPr>
        <w:pStyle w:val="BodyText"/>
        <w:spacing w:before="147"/>
        <w:rPr>
          <w:sz w:val="20"/>
        </w:rPr>
      </w:pPr>
      <w:r>
        <w:rPr>
          <w:noProof/>
          <w:sz w:val="20"/>
        </w:rPr>
        <mc:AlternateContent>
          <mc:Choice Requires="wpg">
            <w:drawing>
              <wp:anchor distT="0" distB="0" distL="0" distR="0" simplePos="0" relativeHeight="487597056" behindDoc="1" locked="0" layoutInCell="1" allowOverlap="1" wp14:anchorId="453494E1" wp14:editId="0D4064F1">
                <wp:simplePos x="0" y="0"/>
                <wp:positionH relativeFrom="page">
                  <wp:posOffset>914400</wp:posOffset>
                </wp:positionH>
                <wp:positionV relativeFrom="paragraph">
                  <wp:posOffset>254691</wp:posOffset>
                </wp:positionV>
                <wp:extent cx="5732780" cy="24130"/>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24130"/>
                          <a:chOff x="0" y="0"/>
                          <a:chExt cx="5732780" cy="24130"/>
                        </a:xfrm>
                      </wpg:grpSpPr>
                      <wps:wsp>
                        <wps:cNvPr id="108" name="Graphic 108"/>
                        <wps:cNvSpPr/>
                        <wps:spPr>
                          <a:xfrm>
                            <a:off x="0" y="12"/>
                            <a:ext cx="5730240" cy="21590"/>
                          </a:xfrm>
                          <a:custGeom>
                            <a:avLst/>
                            <a:gdLst/>
                            <a:ahLst/>
                            <a:cxnLst/>
                            <a:rect l="l" t="t" r="r" b="b"/>
                            <a:pathLst>
                              <a:path w="5730240" h="21590">
                                <a:moveTo>
                                  <a:pt x="5730240" y="0"/>
                                </a:moveTo>
                                <a:lnTo>
                                  <a:pt x="0" y="0"/>
                                </a:lnTo>
                                <a:lnTo>
                                  <a:pt x="0" y="21577"/>
                                </a:lnTo>
                                <a:lnTo>
                                  <a:pt x="5730240" y="21577"/>
                                </a:lnTo>
                                <a:lnTo>
                                  <a:pt x="5730240"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5729604" y="254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10" name="Graphic 110"/>
                        <wps:cNvSpPr/>
                        <wps:spPr>
                          <a:xfrm>
                            <a:off x="304" y="2552"/>
                            <a:ext cx="5732780" cy="18415"/>
                          </a:xfrm>
                          <a:custGeom>
                            <a:avLst/>
                            <a:gdLst/>
                            <a:ahLst/>
                            <a:cxnLst/>
                            <a:rect l="l" t="t" r="r" b="b"/>
                            <a:pathLst>
                              <a:path w="5732780" h="18415">
                                <a:moveTo>
                                  <a:pt x="3048" y="3048"/>
                                </a:moveTo>
                                <a:lnTo>
                                  <a:pt x="0" y="3048"/>
                                </a:lnTo>
                                <a:lnTo>
                                  <a:pt x="0" y="18275"/>
                                </a:lnTo>
                                <a:lnTo>
                                  <a:pt x="3048" y="18275"/>
                                </a:lnTo>
                                <a:lnTo>
                                  <a:pt x="3048" y="3048"/>
                                </a:lnTo>
                                <a:close/>
                              </a:path>
                              <a:path w="5732780" h="18415">
                                <a:moveTo>
                                  <a:pt x="5732348" y="0"/>
                                </a:moveTo>
                                <a:lnTo>
                                  <a:pt x="5729300" y="0"/>
                                </a:lnTo>
                                <a:lnTo>
                                  <a:pt x="5729300" y="3035"/>
                                </a:lnTo>
                                <a:lnTo>
                                  <a:pt x="5732348" y="3035"/>
                                </a:lnTo>
                                <a:lnTo>
                                  <a:pt x="5732348" y="0"/>
                                </a:lnTo>
                                <a:close/>
                              </a:path>
                            </a:pathLst>
                          </a:custGeom>
                          <a:solidFill>
                            <a:srgbClr val="9F9F9F"/>
                          </a:solidFill>
                        </wps:spPr>
                        <wps:bodyPr wrap="square" lIns="0" tIns="0" rIns="0" bIns="0" rtlCol="0">
                          <a:prstTxWarp prst="textNoShape">
                            <a:avLst/>
                          </a:prstTxWarp>
                          <a:noAutofit/>
                        </wps:bodyPr>
                      </wps:wsp>
                      <wps:wsp>
                        <wps:cNvPr id="111" name="Graphic 111"/>
                        <wps:cNvSpPr/>
                        <wps:spPr>
                          <a:xfrm>
                            <a:off x="5729604" y="5587"/>
                            <a:ext cx="3175" cy="15240"/>
                          </a:xfrm>
                          <a:custGeom>
                            <a:avLst/>
                            <a:gdLst/>
                            <a:ahLst/>
                            <a:cxnLst/>
                            <a:rect l="l" t="t" r="r" b="b"/>
                            <a:pathLst>
                              <a:path w="3175" h="15240">
                                <a:moveTo>
                                  <a:pt x="3048" y="0"/>
                                </a:moveTo>
                                <a:lnTo>
                                  <a:pt x="0" y="0"/>
                                </a:lnTo>
                                <a:lnTo>
                                  <a:pt x="0" y="15239"/>
                                </a:lnTo>
                                <a:lnTo>
                                  <a:pt x="3048" y="15239"/>
                                </a:lnTo>
                                <a:lnTo>
                                  <a:pt x="3048" y="0"/>
                                </a:lnTo>
                                <a:close/>
                              </a:path>
                            </a:pathLst>
                          </a:custGeom>
                          <a:solidFill>
                            <a:srgbClr val="E2E2E2"/>
                          </a:solidFill>
                        </wps:spPr>
                        <wps:bodyPr wrap="square" lIns="0" tIns="0" rIns="0" bIns="0" rtlCol="0">
                          <a:prstTxWarp prst="textNoShape">
                            <a:avLst/>
                          </a:prstTxWarp>
                          <a:noAutofit/>
                        </wps:bodyPr>
                      </wps:wsp>
                      <wps:wsp>
                        <wps:cNvPr id="112" name="Graphic 112"/>
                        <wps:cNvSpPr/>
                        <wps:spPr>
                          <a:xfrm>
                            <a:off x="304" y="2082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13" name="Graphic 113"/>
                        <wps:cNvSpPr/>
                        <wps:spPr>
                          <a:xfrm>
                            <a:off x="304" y="20840"/>
                            <a:ext cx="5732780" cy="3175"/>
                          </a:xfrm>
                          <a:custGeom>
                            <a:avLst/>
                            <a:gdLst/>
                            <a:ahLst/>
                            <a:cxnLst/>
                            <a:rect l="l" t="t" r="r" b="b"/>
                            <a:pathLst>
                              <a:path w="5732780" h="3175">
                                <a:moveTo>
                                  <a:pt x="5732348" y="0"/>
                                </a:moveTo>
                                <a:lnTo>
                                  <a:pt x="5729351" y="0"/>
                                </a:lnTo>
                                <a:lnTo>
                                  <a:pt x="3048" y="0"/>
                                </a:lnTo>
                                <a:lnTo>
                                  <a:pt x="0" y="0"/>
                                </a:lnTo>
                                <a:lnTo>
                                  <a:pt x="0" y="3035"/>
                                </a:lnTo>
                                <a:lnTo>
                                  <a:pt x="3048" y="3035"/>
                                </a:lnTo>
                                <a:lnTo>
                                  <a:pt x="5729300" y="3035"/>
                                </a:lnTo>
                                <a:lnTo>
                                  <a:pt x="5732348" y="3035"/>
                                </a:lnTo>
                                <a:lnTo>
                                  <a:pt x="573234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720F33" id="Group 107" o:spid="_x0000_s1026" style="position:absolute;margin-left:1in;margin-top:20.05pt;width:451.4pt;height:1.9pt;z-index:-15719424;mso-wrap-distance-left:0;mso-wrap-distance-right:0;mso-position-horizontal-relative:page" coordsize="5732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5BQQQAANkXAAAOAAAAZHJzL2Uyb0RvYy54bWzsWNtu2zgQfV+g/yDovdHNqm0hTrFom2CB&#10;olugWfSZ1sUSVhK1JG05f79DUiMzkqPYbbbZFoEBixJH5PDwnJkRL9/uq9LapYwXtF7Z3oVrW2kd&#10;06SoNyv7r9vr1wvb4oLUCSlpna7su5Tbb69e/XbZNlHq05yWScosGKTmUdus7FyIJnIcHudpRfgF&#10;bdIaOjPKKiLglm2chJEWRq9Kx3fdN05LWdIwGqecw9P3utO+UuNnWRqLP7OMp8IqVzb4JtQ/U/9r&#10;+e9cXZJow0iTF3HnBvkGLypS1DBpP9R7Ioi1ZcVoqKqIGeU0ExcxrRyaZUWcqjXAajx3sJobRreN&#10;WssmajdNDxNAO8Dpm4eNP+1uWPOl+cy099D8SOO/OeDitM0mMvvl/eZgvM9YJV+CRVh7hehdj2i6&#10;F1YMD8N54M8XAHwMff7MCzrE4xy2ZfRWnH+YfM8hkZ5Uuda70jbAHX6Ah38fPF9y0qQKdS6X/5lZ&#10;RQLUdoHJNamAwzcdXeQjwElOD3YSw+6Od3AeRcjzNekMiFx/hhB54VJB1C+VRPGWi5uUKqzJ7iMX&#10;mrMJtkiOrXhfY5MB8yXnS8V5YVvAeWZbwPm1nr4hQr4nN1A2rVZtlvYkh71Sjsjeiu7SW6rshNwx&#10;2FJthbsNrh5sytq0hVUZVtiH10aNp21gvvlcegajYT9etZ0573nWCCiOF5eUp3oquXQ1Zw8HzG8C&#10;zmlZJNdFWUoAONus35XM2hFAdnktf53Lhhlwk0eaAbK1pskdUKgFzqxs/s+WsNS2yj9qICmsXGCD&#10;YWONDSbKd1RFLYU94+J2/5WwxmqgubIF8OcTRa6SCJkB/ksDbSvfrOnvW0GzQtJG+aY96m5AN5rB&#10;P0BAy7GAlhK/kwUUzv3lG3emSOWHoBl4mUQopMCbhzrQqJbeYJSguacIFUTrpxeR9gIUpBrSv4M4&#10;NJEDdwahxNDFwQAZaipjyN5jNjDktHj6OU+3HM77NKr54Mvfi2rGyR6l3KkB044HUWKQduDROaqB&#10;Le8UE45TzyE7e4uZF3Yb88NV09cJIBztyKRyFJ21wKfFYxiibvBqasxb+BA79IDYj9eBaM8wPTL5&#10;SET3sq/ejEkIJFDBifFDhsvAPSUHm5aBG0xDYbpwlvF/E1Fe8rD8BDr2+fBQRPHGEcU7K6KYeTgM&#10;Fyr1HMvDXigL2+dOxNqLyXiCTk4HE7TCyIDXe5Ek9ANV1DxYx6qoINM/+HWq6XDmURiRVR8W9CdX&#10;sC+5+Fzl+GPlqJR6cgULm69zsbvw1cfjMdn878vX+TOUr3pOwO/RQve+dyjSp5HMS7I5VzLBWDLB&#10;WcnGkMzwi6+vGuXp0nOqpndk6rvPrJswoD+UcFRBFkKiNj4Tkcl4HRSmOCR249XMTqfYPFrS9Qns&#10;Ucufuaz8hZKjOi2F82N10NWddcsDavNeHQcdTuSv/gUAAP//AwBQSwMEFAAGAAgAAAAhAHiOGm7g&#10;AAAACgEAAA8AAABkcnMvZG93bnJldi54bWxMj8FOwzAQRO9I/IO1SNyoHRoqCHGqqgJOFRItEuK2&#10;jbdJ1NiOYjdJ/57tiR5ndjQ7L19OthUD9aHxTkMyUyDIld40rtLwvXt/eAYRIjqDrXek4UwBlsXt&#10;TY6Z8aP7omEbK8ElLmSooY6xy6QMZU0Ww8x35Ph28L3FyLKvpOlx5HLbykelFtJi4/hDjR2tayqP&#10;25PV8DHiuJonb8PmeFiff3dPnz+bhLS+v5tWryAiTfE/DJf5PB0K3rT3J2eCaFmnKbNEDalKQFwC&#10;Kl0wzJ6d+QvIIpfXCMUfAAAA//8DAFBLAQItABQABgAIAAAAIQC2gziS/gAAAOEBAAATAAAAAAAA&#10;AAAAAAAAAAAAAABbQ29udGVudF9UeXBlc10ueG1sUEsBAi0AFAAGAAgAAAAhADj9If/WAAAAlAEA&#10;AAsAAAAAAAAAAAAAAAAALwEAAF9yZWxzLy5yZWxzUEsBAi0AFAAGAAgAAAAhANHkXkFBBAAA2RcA&#10;AA4AAAAAAAAAAAAAAAAALgIAAGRycy9lMm9Eb2MueG1sUEsBAi0AFAAGAAgAAAAhAHiOGm7gAAAA&#10;CgEAAA8AAAAAAAAAAAAAAAAAmwYAAGRycy9kb3ducmV2LnhtbFBLBQYAAAAABAAEAPMAAACoBwAA&#10;AAA=&#10;">
                <v:shape id="Graphic 108" o:spid="_x0000_s1027" style="position:absolute;width:57302;height:216;visibility:visible;mso-wrap-style:square;v-text-anchor:top" coordsize="5730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wwbxwAAANwAAAAPAAAAZHJzL2Rvd25yZXYueG1sRI9LawJB&#10;EITvAf/D0EIuQWeMIcjqKOIjCLnEx8Vbs9PuLu70rDsT3fz79CGQWzdVXfX1bNH5Wt2pjVVgC6Oh&#10;AUWcB1dxYeF03A4moGJCdlgHJgs/FGEx7z3NMHPhwXu6H1KhJIRjhhbKlJpM65iX5DEOQ0Ms2iW0&#10;HpOsbaFdiw8J97V+NeZde6xYGkpsaFVSfj18ewuXt/1489F9nr7GK/9ybsx2fduNrH3ud8spqERd&#10;+jf/Xe+c4BuhlWdkAj3/BQAA//8DAFBLAQItABQABgAIAAAAIQDb4fbL7gAAAIUBAAATAAAAAAAA&#10;AAAAAAAAAAAAAABbQ29udGVudF9UeXBlc10ueG1sUEsBAi0AFAAGAAgAAAAhAFr0LFu/AAAAFQEA&#10;AAsAAAAAAAAAAAAAAAAAHwEAAF9yZWxzLy5yZWxzUEsBAi0AFAAGAAgAAAAhAOFzDBvHAAAA3AAA&#10;AA8AAAAAAAAAAAAAAAAABwIAAGRycy9kb3ducmV2LnhtbFBLBQYAAAAAAwADALcAAAD7AgAAAAA=&#10;" path="m5730240,l,,,21577r5730240,l5730240,xe" fillcolor="#9f9f9f" stroked="f">
                  <v:path arrowok="t"/>
                </v:shape>
                <v:shape id="Graphic 109" o:spid="_x0000_s1028" style="position:absolute;left:57296;top:2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d1wQAAANwAAAAPAAAAZHJzL2Rvd25yZXYueG1sRE9LawIx&#10;EL4X/A9hhN5qth6Kbo1iFcGLla56HzbT7OJmsiTZh/++KRR6m4/vOavNaBvRkw+1YwWvswwEcel0&#10;zUbB9XJ4WYAIEVlj45gUPCjAZj15WmGu3cBf1BfRiBTCIUcFVYxtLmUoK7IYZq4lTty38xZjgt5I&#10;7XFI4baR8yx7kxZrTg0VtrSrqLwXnVUgT4vlx+O861pTnD73vhtu594o9Twdt+8gIo3xX/znPuo0&#10;P1vC7zPpArn+AQAA//8DAFBLAQItABQABgAIAAAAIQDb4fbL7gAAAIUBAAATAAAAAAAAAAAAAAAA&#10;AAAAAABbQ29udGVudF9UeXBlc10ueG1sUEsBAi0AFAAGAAgAAAAhAFr0LFu/AAAAFQEAAAsAAAAA&#10;AAAAAAAAAAAAHwEAAF9yZWxzLy5yZWxzUEsBAi0AFAAGAAgAAAAhAFl7x3XBAAAA3AAAAA8AAAAA&#10;AAAAAAAAAAAABwIAAGRycy9kb3ducmV2LnhtbFBLBQYAAAAAAwADALcAAAD1AgAAAAA=&#10;" path="m3048,l,,,3047r3048,l3048,xe" fillcolor="#e2e2e2" stroked="f">
                  <v:path arrowok="t"/>
                </v:shape>
                <v:shape id="Graphic 110" o:spid="_x0000_s1029" style="position:absolute;left:3;top:25;width:57327;height:184;visibility:visible;mso-wrap-style:square;v-text-anchor:top" coordsize="573278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fC0xQAAANwAAAAPAAAAZHJzL2Rvd25yZXYueG1sRI9BawIx&#10;EIXvhf6HMIXeatZKVVajlEKhQkG0Fq/DZtwsbiZLEt3tv+8cBG8zvDfvfbNcD75VV4qpCWxgPCpA&#10;EVfBNlwbOPx8vsxBpYxssQ1MBv4owXr1+LDE0oaed3Td51pJCKcSDbicu1LrVDnymEahIxbtFKLH&#10;LGustY3YS7hv9WtRTLXHhqXBYUcfjqrz/uINfE8ux43tD5PZPM62vy5sOrd7M+b5aXhfgMo05Lv5&#10;dv1lBX8s+PKMTKBX/wAAAP//AwBQSwECLQAUAAYACAAAACEA2+H2y+4AAACFAQAAEwAAAAAAAAAA&#10;AAAAAAAAAAAAW0NvbnRlbnRfVHlwZXNdLnhtbFBLAQItABQABgAIAAAAIQBa9CxbvwAAABUBAAAL&#10;AAAAAAAAAAAAAAAAAB8BAABfcmVscy8ucmVsc1BLAQItABQABgAIAAAAIQDgOfC0xQAAANwAAAAP&#10;AAAAAAAAAAAAAAAAAAcCAABkcnMvZG93bnJldi54bWxQSwUGAAAAAAMAAwC3AAAA+QIAAAAA&#10;" path="m3048,3048l,3048,,18275r3048,l3048,3048xem5732348,r-3048,l5729300,3035r3048,l5732348,xe" fillcolor="#9f9f9f" stroked="f">
                  <v:path arrowok="t"/>
                </v:shape>
                <v:shape id="Graphic 111" o:spid="_x0000_s1030" style="position:absolute;left:57296;top:55;width:31;height:153;visibility:visible;mso-wrap-style:square;v-text-anchor:top" coordsize="317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BPwgAAANwAAAAPAAAAZHJzL2Rvd25yZXYueG1sRE9Na8JA&#10;EL0X/A/LCL3VTSpIja4ipQUPPdToxduQHbPB7GzMrkn017sFobd5vM9Zrgdbi45aXzlWkE4SEMSF&#10;0xWXCg7777cPED4ga6wdk4IbeVivRi9LzLTreUddHkoRQ9hnqMCE0GRS+sKQRT9xDXHkTq61GCJs&#10;S6lb7GO4reV7ksykxYpjg8GGPg0V5/xqFWCa33/m3ex4xX76e7nJL+NPZ6Vex8NmASLQEP7FT/dW&#10;x/lpCn/PxAvk6gEAAP//AwBQSwECLQAUAAYACAAAACEA2+H2y+4AAACFAQAAEwAAAAAAAAAAAAAA&#10;AAAAAAAAW0NvbnRlbnRfVHlwZXNdLnhtbFBLAQItABQABgAIAAAAIQBa9CxbvwAAABUBAAALAAAA&#10;AAAAAAAAAAAAAB8BAABfcmVscy8ucmVsc1BLAQItABQABgAIAAAAIQAEZgBPwgAAANwAAAAPAAAA&#10;AAAAAAAAAAAAAAcCAABkcnMvZG93bnJldi54bWxQSwUGAAAAAAMAAwC3AAAA9gIAAAAA&#10;" path="m3048,l,,,15239r3048,l3048,xe" fillcolor="#e2e2e2" stroked="f">
                  <v:path arrowok="t"/>
                </v:shape>
                <v:shape id="Graphic 112" o:spid="_x0000_s1031" style="position:absolute;left:3;top:20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rZwAAAANwAAAAPAAAAZHJzL2Rvd25yZXYueG1sRE9Ni8Iw&#10;EL0L/ocwC95sqqBINcquICzuyerF29jMttVmUpKs7f57Iwje5vE+Z7XpTSPu5HxtWcEkSUEQF1bX&#10;XCo4HXfjBQgfkDU2lknBP3nYrIeDFWbadnygex5KEUPYZ6igCqHNpPRFRQZ9YlviyP1aZzBE6Eqp&#10;HXYx3DRymqZzabDm2FBhS9uKilv+ZxSQLTBPu/3PxV53t/M1n7kvPVNq9NF/LkEE6sNb/HJ/6zh/&#10;MoXnM/ECuX4AAAD//wMAUEsBAi0AFAAGAAgAAAAhANvh9svuAAAAhQEAABMAAAAAAAAAAAAAAAAA&#10;AAAAAFtDb250ZW50X1R5cGVzXS54bWxQSwECLQAUAAYACAAAACEAWvQsW78AAAAVAQAACwAAAAAA&#10;AAAAAAAAAAAfAQAAX3JlbHMvLnJlbHNQSwECLQAUAAYACAAAACEAP4/K2cAAAADcAAAADwAAAAAA&#10;AAAAAAAAAAAHAgAAZHJzL2Rvd25yZXYueG1sUEsFBgAAAAADAAMAtwAAAPQCAAAAAA==&#10;" path="m3047,l,,,3047r3047,l3047,xe" fillcolor="#9f9f9f" stroked="f">
                  <v:path arrowok="t"/>
                </v:shape>
                <v:shape id="Graphic 113" o:spid="_x0000_s1032" style="position:absolute;left:3;top:208;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i5xQAAANwAAAAPAAAAZHJzL2Rvd25yZXYueG1sRI9Ba8JA&#10;EIXvBf/DMkJvzSaWqqTZiAi2PRXUFjwO2Wk2mp0N2dWk/75bELzN8N775k2xGm0rrtT7xrGCLElB&#10;EFdON1wr+Dpsn5YgfEDW2DomBb/kYVVOHgrMtRt4R9d9qEWEsM9RgQmhy6X0lSGLPnEdcdR+XG8x&#10;xLWvpe5xiHDbylmazqXFhuMFgx1tDFXn/cVGymlYm5f3z3b3vXjbOuv8LDt6pR6n4/oVRKAx3M23&#10;9IeO9bNn+H8mTiDLPwAAAP//AwBQSwECLQAUAAYACAAAACEA2+H2y+4AAACFAQAAEwAAAAAAAAAA&#10;AAAAAAAAAAAAW0NvbnRlbnRfVHlwZXNdLnhtbFBLAQItABQABgAIAAAAIQBa9CxbvwAAABUBAAAL&#10;AAAAAAAAAAAAAAAAAB8BAABfcmVscy8ucmVsc1BLAQItABQABgAIAAAAIQDrFWi5xQAAANwAAAAP&#10;AAAAAAAAAAAAAAAAAAcCAABkcnMvZG93bnJldi54bWxQSwUGAAAAAAMAAwC3AAAA+QIAAAAA&#10;" path="m5732348,r-2997,l3048,,,,,3035r3048,l5729300,3035r3048,l5732348,xe" fillcolor="#e2e2e2" stroked="f">
                  <v:path arrowok="t"/>
                </v:shape>
                <w10:wrap type="topAndBottom" anchorx="page"/>
              </v:group>
            </w:pict>
          </mc:Fallback>
        </mc:AlternateContent>
      </w:r>
    </w:p>
    <w:p w14:paraId="01E6B37B" w14:textId="77777777" w:rsidR="00F5275E" w:rsidRDefault="00F5275E">
      <w:pPr>
        <w:pStyle w:val="BodyText"/>
        <w:spacing w:before="206"/>
      </w:pPr>
    </w:p>
    <w:p w14:paraId="0A802365" w14:textId="77777777" w:rsidR="00F5275E" w:rsidRDefault="00B9666F">
      <w:pPr>
        <w:pStyle w:val="Heading2"/>
      </w:pPr>
      <w:r>
        <w:t>Future</w:t>
      </w:r>
      <w:r>
        <w:rPr>
          <w:spacing w:val="-12"/>
        </w:rPr>
        <w:t xml:space="preserve"> </w:t>
      </w:r>
      <w:r>
        <w:rPr>
          <w:spacing w:val="-2"/>
        </w:rPr>
        <w:t>Research</w:t>
      </w:r>
    </w:p>
    <w:p w14:paraId="70DA8586" w14:textId="77777777" w:rsidR="00F5275E" w:rsidRDefault="00F5275E">
      <w:pPr>
        <w:pStyle w:val="Heading2"/>
        <w:sectPr w:rsidR="00F5275E">
          <w:pgSz w:w="11910" w:h="16840"/>
          <w:pgMar w:top="1340" w:right="1080" w:bottom="280" w:left="1080" w:header="720" w:footer="720" w:gutter="0"/>
          <w:cols w:space="720"/>
        </w:sectPr>
      </w:pPr>
    </w:p>
    <w:p w14:paraId="0A41607B" w14:textId="77777777" w:rsidR="00F5275E" w:rsidRDefault="00B9666F">
      <w:pPr>
        <w:spacing w:before="78" w:line="480" w:lineRule="auto"/>
        <w:ind w:left="360" w:right="1042"/>
        <w:jc w:val="both"/>
        <w:rPr>
          <w:sz w:val="24"/>
        </w:rPr>
      </w:pPr>
      <w:r>
        <w:rPr>
          <w:sz w:val="24"/>
        </w:rPr>
        <w:lastRenderedPageBreak/>
        <w:t>Future</w:t>
      </w:r>
      <w:r>
        <w:rPr>
          <w:spacing w:val="-3"/>
          <w:sz w:val="24"/>
        </w:rPr>
        <w:t xml:space="preserve"> </w:t>
      </w:r>
      <w:r>
        <w:rPr>
          <w:sz w:val="24"/>
        </w:rPr>
        <w:t>studies</w:t>
      </w:r>
      <w:r>
        <w:rPr>
          <w:spacing w:val="-5"/>
          <w:sz w:val="24"/>
        </w:rPr>
        <w:t xml:space="preserve"> </w:t>
      </w:r>
      <w:r>
        <w:rPr>
          <w:sz w:val="24"/>
        </w:rPr>
        <w:t>should</w:t>
      </w:r>
      <w:r>
        <w:rPr>
          <w:spacing w:val="-3"/>
          <w:sz w:val="24"/>
        </w:rPr>
        <w:t xml:space="preserve"> </w:t>
      </w:r>
      <w:r>
        <w:rPr>
          <w:sz w:val="24"/>
        </w:rPr>
        <w:t xml:space="preserve">adopt </w:t>
      </w:r>
      <w:r>
        <w:rPr>
          <w:b/>
          <w:sz w:val="24"/>
        </w:rPr>
        <w:t>mixed-methods</w:t>
      </w:r>
      <w:r>
        <w:rPr>
          <w:b/>
          <w:spacing w:val="-5"/>
          <w:sz w:val="24"/>
        </w:rPr>
        <w:t xml:space="preserve"> </w:t>
      </w:r>
      <w:r>
        <w:rPr>
          <w:b/>
          <w:sz w:val="24"/>
        </w:rPr>
        <w:t>and</w:t>
      </w:r>
      <w:r>
        <w:rPr>
          <w:b/>
          <w:spacing w:val="-3"/>
          <w:sz w:val="24"/>
        </w:rPr>
        <w:t xml:space="preserve"> </w:t>
      </w:r>
      <w:r>
        <w:rPr>
          <w:b/>
          <w:sz w:val="24"/>
        </w:rPr>
        <w:t>longitudinal</w:t>
      </w:r>
      <w:r>
        <w:rPr>
          <w:b/>
          <w:spacing w:val="-7"/>
          <w:sz w:val="24"/>
        </w:rPr>
        <w:t xml:space="preserve"> </w:t>
      </w:r>
      <w:r>
        <w:rPr>
          <w:b/>
          <w:sz w:val="24"/>
        </w:rPr>
        <w:t>designs</w:t>
      </w:r>
      <w:r>
        <w:rPr>
          <w:b/>
          <w:spacing w:val="-4"/>
          <w:sz w:val="24"/>
        </w:rPr>
        <w:t xml:space="preserve"> </w:t>
      </w:r>
      <w:r>
        <w:rPr>
          <w:sz w:val="24"/>
        </w:rPr>
        <w:t>to</w:t>
      </w:r>
      <w:r>
        <w:rPr>
          <w:spacing w:val="-3"/>
          <w:sz w:val="24"/>
        </w:rPr>
        <w:t xml:space="preserve"> </w:t>
      </w:r>
      <w:r>
        <w:rPr>
          <w:sz w:val="24"/>
        </w:rPr>
        <w:t>capture</w:t>
      </w:r>
      <w:r>
        <w:rPr>
          <w:spacing w:val="-3"/>
          <w:sz w:val="24"/>
        </w:rPr>
        <w:t xml:space="preserve"> </w:t>
      </w:r>
      <w:r>
        <w:rPr>
          <w:sz w:val="24"/>
        </w:rPr>
        <w:t>both statistical associations and nuanced personal experiences.</w:t>
      </w:r>
    </w:p>
    <w:p w14:paraId="091F0E27" w14:textId="77777777" w:rsidR="00F5275E" w:rsidRDefault="00B9666F">
      <w:pPr>
        <w:pStyle w:val="ListParagraph"/>
        <w:numPr>
          <w:ilvl w:val="1"/>
          <w:numId w:val="1"/>
        </w:numPr>
        <w:tabs>
          <w:tab w:val="left" w:pos="1079"/>
          <w:tab w:val="left" w:pos="1081"/>
        </w:tabs>
        <w:spacing w:before="160" w:line="480" w:lineRule="auto"/>
        <w:ind w:right="985"/>
        <w:jc w:val="both"/>
        <w:rPr>
          <w:sz w:val="24"/>
        </w:rPr>
      </w:pPr>
      <w:r>
        <w:rPr>
          <w:b/>
          <w:sz w:val="24"/>
        </w:rPr>
        <w:t>Qualitative</w:t>
      </w:r>
      <w:r>
        <w:rPr>
          <w:b/>
          <w:spacing w:val="-5"/>
          <w:sz w:val="24"/>
        </w:rPr>
        <w:t xml:space="preserve"> </w:t>
      </w:r>
      <w:r>
        <w:rPr>
          <w:b/>
          <w:sz w:val="24"/>
        </w:rPr>
        <w:t>research</w:t>
      </w:r>
      <w:r>
        <w:rPr>
          <w:b/>
          <w:spacing w:val="-2"/>
          <w:sz w:val="24"/>
        </w:rPr>
        <w:t xml:space="preserve"> </w:t>
      </w:r>
      <w:r>
        <w:rPr>
          <w:sz w:val="24"/>
        </w:rPr>
        <w:t>can</w:t>
      </w:r>
      <w:r>
        <w:rPr>
          <w:spacing w:val="-9"/>
          <w:sz w:val="24"/>
        </w:rPr>
        <w:t xml:space="preserve"> </w:t>
      </w:r>
      <w:r>
        <w:rPr>
          <w:sz w:val="24"/>
        </w:rPr>
        <w:t>explore</w:t>
      </w:r>
      <w:r>
        <w:rPr>
          <w:spacing w:val="-5"/>
          <w:sz w:val="24"/>
        </w:rPr>
        <w:t xml:space="preserve"> </w:t>
      </w:r>
      <w:r>
        <w:rPr>
          <w:sz w:val="24"/>
        </w:rPr>
        <w:t>cultural</w:t>
      </w:r>
      <w:r>
        <w:rPr>
          <w:spacing w:val="-12"/>
          <w:sz w:val="24"/>
        </w:rPr>
        <w:t xml:space="preserve"> </w:t>
      </w:r>
      <w:r>
        <w:rPr>
          <w:sz w:val="24"/>
        </w:rPr>
        <w:t>taboos,</w:t>
      </w:r>
      <w:r>
        <w:rPr>
          <w:spacing w:val="-10"/>
          <w:sz w:val="24"/>
        </w:rPr>
        <w:t xml:space="preserve"> </w:t>
      </w:r>
      <w:r>
        <w:rPr>
          <w:sz w:val="24"/>
        </w:rPr>
        <w:t>misconceptions,</w:t>
      </w:r>
      <w:r>
        <w:rPr>
          <w:spacing w:val="-2"/>
          <w:sz w:val="24"/>
        </w:rPr>
        <w:t xml:space="preserve"> </w:t>
      </w:r>
      <w:r>
        <w:rPr>
          <w:sz w:val="24"/>
        </w:rPr>
        <w:t>and</w:t>
      </w:r>
      <w:r>
        <w:rPr>
          <w:spacing w:val="-4"/>
          <w:sz w:val="24"/>
        </w:rPr>
        <w:t xml:space="preserve"> </w:t>
      </w:r>
      <w:r>
        <w:rPr>
          <w:sz w:val="24"/>
        </w:rPr>
        <w:t>personal stories in depth.</w:t>
      </w:r>
    </w:p>
    <w:p w14:paraId="076E9BE1" w14:textId="77777777" w:rsidR="00F5275E" w:rsidRDefault="00B9666F">
      <w:pPr>
        <w:pStyle w:val="ListParagraph"/>
        <w:numPr>
          <w:ilvl w:val="1"/>
          <w:numId w:val="1"/>
        </w:numPr>
        <w:tabs>
          <w:tab w:val="left" w:pos="1079"/>
          <w:tab w:val="left" w:pos="1081"/>
        </w:tabs>
        <w:spacing w:before="163" w:line="480" w:lineRule="auto"/>
        <w:ind w:right="790"/>
        <w:jc w:val="both"/>
        <w:rPr>
          <w:sz w:val="24"/>
        </w:rPr>
      </w:pPr>
      <w:r>
        <w:rPr>
          <w:b/>
          <w:sz w:val="24"/>
        </w:rPr>
        <w:t>Intervention-based</w:t>
      </w:r>
      <w:r>
        <w:rPr>
          <w:b/>
          <w:spacing w:val="-4"/>
          <w:sz w:val="24"/>
        </w:rPr>
        <w:t xml:space="preserve"> </w:t>
      </w:r>
      <w:r>
        <w:rPr>
          <w:b/>
          <w:sz w:val="24"/>
        </w:rPr>
        <w:t>studies</w:t>
      </w:r>
      <w:r>
        <w:rPr>
          <w:b/>
          <w:spacing w:val="-5"/>
          <w:sz w:val="24"/>
        </w:rPr>
        <w:t xml:space="preserve"> </w:t>
      </w:r>
      <w:r>
        <w:rPr>
          <w:sz w:val="24"/>
        </w:rPr>
        <w:t>are</w:t>
      </w:r>
      <w:r>
        <w:rPr>
          <w:spacing w:val="-5"/>
          <w:sz w:val="24"/>
        </w:rPr>
        <w:t xml:space="preserve"> </w:t>
      </w:r>
      <w:r>
        <w:rPr>
          <w:sz w:val="24"/>
        </w:rPr>
        <w:t>needed</w:t>
      </w:r>
      <w:r>
        <w:rPr>
          <w:spacing w:val="-4"/>
          <w:sz w:val="24"/>
        </w:rPr>
        <w:t xml:space="preserve"> </w:t>
      </w:r>
      <w:r>
        <w:rPr>
          <w:sz w:val="24"/>
        </w:rPr>
        <w:t>to evaluate</w:t>
      </w:r>
      <w:r>
        <w:rPr>
          <w:spacing w:val="-9"/>
          <w:sz w:val="24"/>
        </w:rPr>
        <w:t xml:space="preserve"> </w:t>
      </w:r>
      <w:r>
        <w:rPr>
          <w:sz w:val="24"/>
        </w:rPr>
        <w:t>the</w:t>
      </w:r>
      <w:r>
        <w:rPr>
          <w:spacing w:val="-5"/>
          <w:sz w:val="24"/>
        </w:rPr>
        <w:t xml:space="preserve"> </w:t>
      </w:r>
      <w:r>
        <w:rPr>
          <w:sz w:val="24"/>
        </w:rPr>
        <w:t>effectiveness</w:t>
      </w:r>
      <w:r>
        <w:rPr>
          <w:spacing w:val="-7"/>
          <w:sz w:val="24"/>
        </w:rPr>
        <w:t xml:space="preserve"> </w:t>
      </w:r>
      <w:r>
        <w:rPr>
          <w:sz w:val="24"/>
        </w:rPr>
        <w:t>of</w:t>
      </w:r>
      <w:r>
        <w:rPr>
          <w:spacing w:val="-11"/>
          <w:sz w:val="24"/>
        </w:rPr>
        <w:t xml:space="preserve"> </w:t>
      </w:r>
      <w:r>
        <w:rPr>
          <w:sz w:val="24"/>
        </w:rPr>
        <w:t>awareness campaigns, school</w:t>
      </w:r>
      <w:r>
        <w:rPr>
          <w:spacing w:val="-10"/>
          <w:sz w:val="24"/>
        </w:rPr>
        <w:t xml:space="preserve"> </w:t>
      </w:r>
      <w:r>
        <w:rPr>
          <w:sz w:val="24"/>
        </w:rPr>
        <w:t>programs, or NGO-led initiatives in</w:t>
      </w:r>
      <w:r>
        <w:rPr>
          <w:spacing w:val="-1"/>
          <w:sz w:val="24"/>
        </w:rPr>
        <w:t xml:space="preserve"> </w:t>
      </w:r>
      <w:r>
        <w:rPr>
          <w:sz w:val="24"/>
        </w:rPr>
        <w:t>improving</w:t>
      </w:r>
      <w:r>
        <w:rPr>
          <w:spacing w:val="-1"/>
          <w:sz w:val="24"/>
        </w:rPr>
        <w:t xml:space="preserve"> </w:t>
      </w:r>
      <w:r>
        <w:rPr>
          <w:sz w:val="24"/>
        </w:rPr>
        <w:t>knowledge</w:t>
      </w:r>
      <w:r>
        <w:rPr>
          <w:spacing w:val="-2"/>
          <w:sz w:val="24"/>
        </w:rPr>
        <w:t xml:space="preserve"> </w:t>
      </w:r>
      <w:r>
        <w:rPr>
          <w:sz w:val="24"/>
        </w:rPr>
        <w:t xml:space="preserve">and </w:t>
      </w:r>
      <w:r>
        <w:rPr>
          <w:spacing w:val="-2"/>
          <w:sz w:val="24"/>
        </w:rPr>
        <w:t>acceptance.</w:t>
      </w:r>
    </w:p>
    <w:p w14:paraId="395EB292" w14:textId="77777777" w:rsidR="00F5275E" w:rsidRDefault="00B9666F">
      <w:pPr>
        <w:pStyle w:val="ListParagraph"/>
        <w:numPr>
          <w:ilvl w:val="1"/>
          <w:numId w:val="1"/>
        </w:numPr>
        <w:tabs>
          <w:tab w:val="left" w:pos="1081"/>
        </w:tabs>
        <w:spacing w:line="480" w:lineRule="auto"/>
        <w:ind w:right="460"/>
        <w:rPr>
          <w:sz w:val="24"/>
        </w:rPr>
      </w:pPr>
      <w:r>
        <w:rPr>
          <w:b/>
          <w:sz w:val="24"/>
        </w:rPr>
        <w:t>Longitudinal</w:t>
      </w:r>
      <w:r>
        <w:rPr>
          <w:b/>
          <w:spacing w:val="-8"/>
          <w:sz w:val="24"/>
        </w:rPr>
        <w:t xml:space="preserve"> </w:t>
      </w:r>
      <w:r>
        <w:rPr>
          <w:b/>
          <w:sz w:val="24"/>
        </w:rPr>
        <w:t>studies</w:t>
      </w:r>
      <w:r>
        <w:rPr>
          <w:b/>
          <w:spacing w:val="-5"/>
          <w:sz w:val="24"/>
        </w:rPr>
        <w:t xml:space="preserve"> </w:t>
      </w:r>
      <w:r>
        <w:rPr>
          <w:sz w:val="24"/>
        </w:rPr>
        <w:t>could</w:t>
      </w:r>
      <w:r>
        <w:rPr>
          <w:spacing w:val="-3"/>
          <w:sz w:val="24"/>
        </w:rPr>
        <w:t xml:space="preserve"> </w:t>
      </w:r>
      <w:r>
        <w:rPr>
          <w:sz w:val="24"/>
        </w:rPr>
        <w:t>track</w:t>
      </w:r>
      <w:r>
        <w:rPr>
          <w:spacing w:val="-3"/>
          <w:sz w:val="24"/>
        </w:rPr>
        <w:t xml:space="preserve"> </w:t>
      </w:r>
      <w:r>
        <w:rPr>
          <w:sz w:val="24"/>
        </w:rPr>
        <w:t>whether</w:t>
      </w:r>
      <w:r>
        <w:rPr>
          <w:spacing w:val="-2"/>
          <w:sz w:val="24"/>
        </w:rPr>
        <w:t xml:space="preserve"> </w:t>
      </w:r>
      <w:r>
        <w:rPr>
          <w:sz w:val="24"/>
        </w:rPr>
        <w:t>women</w:t>
      </w:r>
      <w:r>
        <w:rPr>
          <w:spacing w:val="-8"/>
          <w:sz w:val="24"/>
        </w:rPr>
        <w:t xml:space="preserve"> </w:t>
      </w:r>
      <w:r>
        <w:rPr>
          <w:sz w:val="24"/>
        </w:rPr>
        <w:t>who initially</w:t>
      </w:r>
      <w:r>
        <w:rPr>
          <w:spacing w:val="-8"/>
          <w:sz w:val="24"/>
        </w:rPr>
        <w:t xml:space="preserve"> </w:t>
      </w:r>
      <w:r>
        <w:rPr>
          <w:sz w:val="24"/>
        </w:rPr>
        <w:t>adopt</w:t>
      </w:r>
      <w:r>
        <w:rPr>
          <w:spacing w:val="-3"/>
          <w:sz w:val="24"/>
        </w:rPr>
        <w:t xml:space="preserve"> </w:t>
      </w:r>
      <w:r>
        <w:rPr>
          <w:sz w:val="24"/>
        </w:rPr>
        <w:t>menstrual</w:t>
      </w:r>
      <w:r>
        <w:rPr>
          <w:spacing w:val="-11"/>
          <w:sz w:val="24"/>
        </w:rPr>
        <w:t xml:space="preserve"> </w:t>
      </w:r>
      <w:r>
        <w:rPr>
          <w:sz w:val="24"/>
        </w:rPr>
        <w:t>cups continue long-term use, and what factors influence sustained adoption.</w:t>
      </w:r>
    </w:p>
    <w:p w14:paraId="00F56ED9" w14:textId="77777777" w:rsidR="00F5275E" w:rsidRDefault="00B9666F">
      <w:pPr>
        <w:pStyle w:val="ListParagraph"/>
        <w:numPr>
          <w:ilvl w:val="1"/>
          <w:numId w:val="1"/>
        </w:numPr>
        <w:tabs>
          <w:tab w:val="left" w:pos="1081"/>
        </w:tabs>
        <w:spacing w:line="480" w:lineRule="auto"/>
        <w:ind w:right="1265"/>
        <w:rPr>
          <w:sz w:val="24"/>
        </w:rPr>
      </w:pPr>
      <w:r>
        <w:rPr>
          <w:sz w:val="24"/>
        </w:rPr>
        <w:t>Expanding</w:t>
      </w:r>
      <w:r>
        <w:rPr>
          <w:spacing w:val="-3"/>
          <w:sz w:val="24"/>
        </w:rPr>
        <w:t xml:space="preserve"> </w:t>
      </w:r>
      <w:r>
        <w:rPr>
          <w:sz w:val="24"/>
        </w:rPr>
        <w:t>research</w:t>
      </w:r>
      <w:r>
        <w:rPr>
          <w:spacing w:val="-8"/>
          <w:sz w:val="24"/>
        </w:rPr>
        <w:t xml:space="preserve"> </w:t>
      </w:r>
      <w:r>
        <w:rPr>
          <w:sz w:val="24"/>
        </w:rPr>
        <w:t>to</w:t>
      </w:r>
      <w:r>
        <w:rPr>
          <w:spacing w:val="-1"/>
          <w:sz w:val="24"/>
        </w:rPr>
        <w:t xml:space="preserve"> </w:t>
      </w:r>
      <w:r>
        <w:rPr>
          <w:b/>
          <w:sz w:val="24"/>
        </w:rPr>
        <w:t>rural</w:t>
      </w:r>
      <w:r>
        <w:rPr>
          <w:b/>
          <w:spacing w:val="-8"/>
          <w:sz w:val="24"/>
        </w:rPr>
        <w:t xml:space="preserve"> </w:t>
      </w:r>
      <w:r>
        <w:rPr>
          <w:b/>
          <w:sz w:val="24"/>
        </w:rPr>
        <w:t>and</w:t>
      </w:r>
      <w:r>
        <w:rPr>
          <w:b/>
          <w:spacing w:val="-3"/>
          <w:sz w:val="24"/>
        </w:rPr>
        <w:t xml:space="preserve"> </w:t>
      </w:r>
      <w:r>
        <w:rPr>
          <w:b/>
          <w:sz w:val="24"/>
        </w:rPr>
        <w:t>semi-urban</w:t>
      </w:r>
      <w:r>
        <w:rPr>
          <w:b/>
          <w:spacing w:val="-3"/>
          <w:sz w:val="24"/>
        </w:rPr>
        <w:t xml:space="preserve"> </w:t>
      </w:r>
      <w:r>
        <w:rPr>
          <w:b/>
          <w:sz w:val="24"/>
        </w:rPr>
        <w:t>settings</w:t>
      </w:r>
      <w:r>
        <w:rPr>
          <w:b/>
          <w:spacing w:val="-3"/>
          <w:sz w:val="24"/>
        </w:rPr>
        <w:t xml:space="preserve"> </w:t>
      </w:r>
      <w:r>
        <w:rPr>
          <w:sz w:val="24"/>
        </w:rPr>
        <w:t>would</w:t>
      </w:r>
      <w:r>
        <w:rPr>
          <w:spacing w:val="-3"/>
          <w:sz w:val="24"/>
        </w:rPr>
        <w:t xml:space="preserve"> </w:t>
      </w:r>
      <w:r>
        <w:rPr>
          <w:sz w:val="24"/>
        </w:rPr>
        <w:t>offer</w:t>
      </w:r>
      <w:r>
        <w:rPr>
          <w:spacing w:val="-2"/>
          <w:sz w:val="24"/>
        </w:rPr>
        <w:t xml:space="preserve"> </w:t>
      </w:r>
      <w:r>
        <w:rPr>
          <w:sz w:val="24"/>
        </w:rPr>
        <w:t>a</w:t>
      </w:r>
      <w:r>
        <w:rPr>
          <w:spacing w:val="-4"/>
          <w:sz w:val="24"/>
        </w:rPr>
        <w:t xml:space="preserve"> </w:t>
      </w:r>
      <w:r>
        <w:rPr>
          <w:sz w:val="24"/>
        </w:rPr>
        <w:t>broader understanding of socio-cultural influences in India.</w:t>
      </w:r>
    </w:p>
    <w:p w14:paraId="356EE1FF" w14:textId="55A6F343" w:rsidR="00F5275E" w:rsidRDefault="00B9666F" w:rsidP="004E08BC">
      <w:pPr>
        <w:spacing w:before="172"/>
        <w:ind w:left="1631" w:right="1188"/>
        <w:jc w:val="center"/>
        <w:rPr>
          <w:b/>
          <w:spacing w:val="-2"/>
          <w:sz w:val="24"/>
          <w:szCs w:val="24"/>
        </w:rPr>
      </w:pPr>
      <w:r w:rsidRPr="004E08BC">
        <w:rPr>
          <w:b/>
          <w:spacing w:val="-2"/>
          <w:sz w:val="24"/>
          <w:szCs w:val="24"/>
        </w:rPr>
        <w:t>Conclusion</w:t>
      </w:r>
    </w:p>
    <w:p w14:paraId="27874C13" w14:textId="77777777" w:rsidR="004E08BC" w:rsidRPr="004E08BC" w:rsidRDefault="004E08BC" w:rsidP="004E08BC">
      <w:pPr>
        <w:spacing w:before="172"/>
        <w:ind w:left="1631" w:right="1188"/>
        <w:jc w:val="center"/>
        <w:rPr>
          <w:b/>
          <w:sz w:val="24"/>
          <w:szCs w:val="24"/>
        </w:rPr>
      </w:pPr>
    </w:p>
    <w:p w14:paraId="79E0B26C" w14:textId="77777777" w:rsidR="00F5275E" w:rsidRDefault="00B9666F">
      <w:pPr>
        <w:pStyle w:val="ListParagraph"/>
        <w:numPr>
          <w:ilvl w:val="1"/>
          <w:numId w:val="1"/>
        </w:numPr>
        <w:tabs>
          <w:tab w:val="left" w:pos="1081"/>
        </w:tabs>
        <w:spacing w:before="0" w:line="480" w:lineRule="auto"/>
        <w:ind w:right="399"/>
        <w:rPr>
          <w:sz w:val="24"/>
        </w:rPr>
      </w:pPr>
      <w:r>
        <w:rPr>
          <w:sz w:val="24"/>
        </w:rPr>
        <w:t>T</w:t>
      </w:r>
      <w:r>
        <w:rPr>
          <w:sz w:val="24"/>
        </w:rPr>
        <w:t>his study explored the awareness, perceptions, and acceptability of menstrual cups among</w:t>
      </w:r>
      <w:r>
        <w:rPr>
          <w:spacing w:val="-4"/>
          <w:sz w:val="24"/>
        </w:rPr>
        <w:t xml:space="preserve"> </w:t>
      </w:r>
      <w:r>
        <w:rPr>
          <w:sz w:val="24"/>
        </w:rPr>
        <w:t>women</w:t>
      </w:r>
      <w:r>
        <w:rPr>
          <w:spacing w:val="-9"/>
          <w:sz w:val="24"/>
        </w:rPr>
        <w:t xml:space="preserve"> </w:t>
      </w:r>
      <w:r>
        <w:rPr>
          <w:sz w:val="24"/>
        </w:rPr>
        <w:t>aged</w:t>
      </w:r>
      <w:r>
        <w:rPr>
          <w:spacing w:val="-4"/>
          <w:sz w:val="24"/>
        </w:rPr>
        <w:t xml:space="preserve"> </w:t>
      </w:r>
      <w:r>
        <w:rPr>
          <w:sz w:val="24"/>
        </w:rPr>
        <w:t>18–50 years</w:t>
      </w:r>
      <w:r>
        <w:rPr>
          <w:spacing w:val="-2"/>
          <w:sz w:val="24"/>
        </w:rPr>
        <w:t xml:space="preserve"> </w:t>
      </w:r>
      <w:r>
        <w:rPr>
          <w:sz w:val="24"/>
        </w:rPr>
        <w:t>in</w:t>
      </w:r>
      <w:r>
        <w:rPr>
          <w:spacing w:val="-9"/>
          <w:sz w:val="24"/>
        </w:rPr>
        <w:t xml:space="preserve"> </w:t>
      </w:r>
      <w:r>
        <w:rPr>
          <w:sz w:val="24"/>
        </w:rPr>
        <w:t>Delhi-NCR.</w:t>
      </w:r>
      <w:r>
        <w:rPr>
          <w:spacing w:val="-2"/>
          <w:sz w:val="24"/>
        </w:rPr>
        <w:t xml:space="preserve"> </w:t>
      </w:r>
      <w:r>
        <w:rPr>
          <w:sz w:val="24"/>
        </w:rPr>
        <w:t>In</w:t>
      </w:r>
      <w:r>
        <w:rPr>
          <w:spacing w:val="-4"/>
          <w:sz w:val="24"/>
        </w:rPr>
        <w:t xml:space="preserve"> </w:t>
      </w:r>
      <w:r>
        <w:rPr>
          <w:sz w:val="24"/>
        </w:rPr>
        <w:t>doing</w:t>
      </w:r>
      <w:r>
        <w:rPr>
          <w:spacing w:val="-4"/>
          <w:sz w:val="24"/>
        </w:rPr>
        <w:t xml:space="preserve"> </w:t>
      </w:r>
      <w:r>
        <w:rPr>
          <w:sz w:val="24"/>
        </w:rPr>
        <w:t>so,</w:t>
      </w:r>
      <w:r>
        <w:rPr>
          <w:spacing w:val="-2"/>
          <w:sz w:val="24"/>
        </w:rPr>
        <w:t xml:space="preserve"> </w:t>
      </w:r>
      <w:r>
        <w:rPr>
          <w:sz w:val="24"/>
        </w:rPr>
        <w:t>it addressed</w:t>
      </w:r>
      <w:r>
        <w:rPr>
          <w:spacing w:val="-4"/>
          <w:sz w:val="24"/>
        </w:rPr>
        <w:t xml:space="preserve"> </w:t>
      </w:r>
      <w:r>
        <w:rPr>
          <w:sz w:val="24"/>
        </w:rPr>
        <w:t>a</w:t>
      </w:r>
      <w:r>
        <w:rPr>
          <w:spacing w:val="-5"/>
          <w:sz w:val="24"/>
        </w:rPr>
        <w:t xml:space="preserve"> </w:t>
      </w:r>
      <w:r>
        <w:rPr>
          <w:sz w:val="24"/>
        </w:rPr>
        <w:t>significant gap in menstrual</w:t>
      </w:r>
      <w:r>
        <w:rPr>
          <w:spacing w:val="-2"/>
          <w:sz w:val="24"/>
        </w:rPr>
        <w:t xml:space="preserve"> </w:t>
      </w:r>
      <w:r>
        <w:rPr>
          <w:sz w:val="24"/>
        </w:rPr>
        <w:t>health</w:t>
      </w:r>
      <w:r>
        <w:rPr>
          <w:spacing w:val="-2"/>
          <w:sz w:val="24"/>
        </w:rPr>
        <w:t xml:space="preserve"> </w:t>
      </w:r>
      <w:r>
        <w:rPr>
          <w:sz w:val="24"/>
        </w:rPr>
        <w:t>research within India, where most women</w:t>
      </w:r>
      <w:r>
        <w:rPr>
          <w:spacing w:val="-2"/>
          <w:sz w:val="24"/>
        </w:rPr>
        <w:t xml:space="preserve"> </w:t>
      </w:r>
      <w:r>
        <w:rPr>
          <w:sz w:val="24"/>
        </w:rPr>
        <w:t>continue to rely</w:t>
      </w:r>
      <w:r>
        <w:rPr>
          <w:spacing w:val="-2"/>
          <w:sz w:val="24"/>
        </w:rPr>
        <w:t xml:space="preserve"> </w:t>
      </w:r>
      <w:r>
        <w:rPr>
          <w:sz w:val="24"/>
        </w:rPr>
        <w:t>on disposable pads and tampons despite the availability of sustainable alternatives.</w:t>
      </w:r>
    </w:p>
    <w:p w14:paraId="3C29E1AE" w14:textId="77777777" w:rsidR="00F5275E" w:rsidRDefault="00B9666F">
      <w:pPr>
        <w:pStyle w:val="ListParagraph"/>
        <w:numPr>
          <w:ilvl w:val="1"/>
          <w:numId w:val="1"/>
        </w:numPr>
        <w:tabs>
          <w:tab w:val="left" w:pos="1081"/>
        </w:tabs>
        <w:spacing w:before="1" w:line="480" w:lineRule="auto"/>
        <w:ind w:right="503"/>
        <w:rPr>
          <w:sz w:val="24"/>
        </w:rPr>
      </w:pPr>
      <w:r>
        <w:rPr>
          <w:sz w:val="24"/>
        </w:rPr>
        <w:t xml:space="preserve">The findings highlighted three key insights. First, </w:t>
      </w:r>
      <w:r>
        <w:rPr>
          <w:b/>
          <w:sz w:val="24"/>
        </w:rPr>
        <w:t>awareness of menstrual cups is strongly influenced by age and education</w:t>
      </w:r>
      <w:r>
        <w:rPr>
          <w:sz w:val="24"/>
        </w:rPr>
        <w:t xml:space="preserve">, with older and better-educated women demonstrating greater familiarity. Second, </w:t>
      </w:r>
      <w:r>
        <w:rPr>
          <w:b/>
          <w:sz w:val="24"/>
        </w:rPr>
        <w:t>practical knowledge of usage is more closely tied to age and household income</w:t>
      </w:r>
      <w:r>
        <w:rPr>
          <w:sz w:val="24"/>
        </w:rPr>
        <w:t>, suggesting that financial resources and lived experiences provide greater access to accurate information and confidence in handling menstrual</w:t>
      </w:r>
      <w:r>
        <w:rPr>
          <w:spacing w:val="-12"/>
          <w:sz w:val="24"/>
        </w:rPr>
        <w:t xml:space="preserve"> </w:t>
      </w:r>
      <w:r>
        <w:rPr>
          <w:sz w:val="24"/>
        </w:rPr>
        <w:t>cups.</w:t>
      </w:r>
      <w:r>
        <w:rPr>
          <w:spacing w:val="-2"/>
          <w:sz w:val="24"/>
        </w:rPr>
        <w:t xml:space="preserve"> </w:t>
      </w:r>
      <w:r>
        <w:rPr>
          <w:sz w:val="24"/>
        </w:rPr>
        <w:t xml:space="preserve">Third, </w:t>
      </w:r>
      <w:r>
        <w:rPr>
          <w:b/>
          <w:sz w:val="24"/>
        </w:rPr>
        <w:t>acceptability</w:t>
      </w:r>
      <w:r>
        <w:rPr>
          <w:b/>
          <w:spacing w:val="-3"/>
          <w:sz w:val="24"/>
        </w:rPr>
        <w:t xml:space="preserve"> </w:t>
      </w:r>
      <w:r>
        <w:rPr>
          <w:b/>
          <w:sz w:val="24"/>
        </w:rPr>
        <w:t>is</w:t>
      </w:r>
      <w:r>
        <w:rPr>
          <w:b/>
          <w:spacing w:val="-5"/>
          <w:sz w:val="24"/>
        </w:rPr>
        <w:t xml:space="preserve"> </w:t>
      </w:r>
      <w:r>
        <w:rPr>
          <w:b/>
          <w:sz w:val="24"/>
        </w:rPr>
        <w:t>mediated</w:t>
      </w:r>
      <w:r>
        <w:rPr>
          <w:b/>
          <w:spacing w:val="-3"/>
          <w:sz w:val="24"/>
        </w:rPr>
        <w:t xml:space="preserve"> </w:t>
      </w:r>
      <w:r>
        <w:rPr>
          <w:b/>
          <w:sz w:val="24"/>
        </w:rPr>
        <w:t>by</w:t>
      </w:r>
      <w:r>
        <w:rPr>
          <w:b/>
          <w:spacing w:val="-8"/>
          <w:sz w:val="24"/>
        </w:rPr>
        <w:t xml:space="preserve"> </w:t>
      </w:r>
      <w:r>
        <w:rPr>
          <w:b/>
          <w:sz w:val="24"/>
        </w:rPr>
        <w:t>awareness</w:t>
      </w:r>
      <w:r>
        <w:rPr>
          <w:b/>
          <w:spacing w:val="-5"/>
          <w:sz w:val="24"/>
        </w:rPr>
        <w:t xml:space="preserve"> </w:t>
      </w:r>
      <w:r>
        <w:rPr>
          <w:b/>
          <w:sz w:val="24"/>
        </w:rPr>
        <w:t>and</w:t>
      </w:r>
      <w:r>
        <w:rPr>
          <w:b/>
          <w:spacing w:val="-3"/>
          <w:sz w:val="24"/>
        </w:rPr>
        <w:t xml:space="preserve"> </w:t>
      </w:r>
      <w:r>
        <w:rPr>
          <w:b/>
          <w:sz w:val="24"/>
        </w:rPr>
        <w:t>usage knowledge</w:t>
      </w:r>
      <w:r>
        <w:rPr>
          <w:sz w:val="24"/>
        </w:rPr>
        <w:t>—while nearly half of participants were open to trying menstrual cu</w:t>
      </w:r>
      <w:r>
        <w:rPr>
          <w:sz w:val="24"/>
        </w:rPr>
        <w:t>ps,</w:t>
      </w:r>
    </w:p>
    <w:p w14:paraId="2DC3A136" w14:textId="77777777" w:rsidR="00F5275E" w:rsidRDefault="00F5275E">
      <w:pPr>
        <w:pStyle w:val="ListParagraph"/>
        <w:spacing w:line="480" w:lineRule="auto"/>
        <w:rPr>
          <w:sz w:val="24"/>
        </w:rPr>
        <w:sectPr w:rsidR="00F5275E">
          <w:pgSz w:w="11910" w:h="16840"/>
          <w:pgMar w:top="1340" w:right="1080" w:bottom="280" w:left="1080" w:header="720" w:footer="720" w:gutter="0"/>
          <w:cols w:space="720"/>
        </w:sectPr>
      </w:pPr>
    </w:p>
    <w:p w14:paraId="450C55A8" w14:textId="77777777" w:rsidR="00F5275E" w:rsidRDefault="00B9666F">
      <w:pPr>
        <w:pStyle w:val="BodyText"/>
        <w:spacing w:before="78" w:line="480" w:lineRule="auto"/>
        <w:ind w:left="1081" w:right="370"/>
      </w:pPr>
      <w:r>
        <w:lastRenderedPageBreak/>
        <w:t>misconceptions,</w:t>
      </w:r>
      <w:r>
        <w:rPr>
          <w:spacing w:val="-1"/>
        </w:rPr>
        <w:t xml:space="preserve"> </w:t>
      </w:r>
      <w:r>
        <w:t>cultural</w:t>
      </w:r>
      <w:r>
        <w:rPr>
          <w:spacing w:val="-12"/>
        </w:rPr>
        <w:t xml:space="preserve"> </w:t>
      </w:r>
      <w:r>
        <w:t>taboos,</w:t>
      </w:r>
      <w:r>
        <w:rPr>
          <w:spacing w:val="-1"/>
        </w:rPr>
        <w:t xml:space="preserve"> </w:t>
      </w:r>
      <w:r>
        <w:t>and</w:t>
      </w:r>
      <w:r>
        <w:rPr>
          <w:spacing w:val="-3"/>
        </w:rPr>
        <w:t xml:space="preserve"> </w:t>
      </w:r>
      <w:r>
        <w:t>fears</w:t>
      </w:r>
      <w:r>
        <w:rPr>
          <w:spacing w:val="-5"/>
        </w:rPr>
        <w:t xml:space="preserve"> </w:t>
      </w:r>
      <w:r>
        <w:t>around</w:t>
      </w:r>
      <w:r>
        <w:rPr>
          <w:spacing w:val="-3"/>
        </w:rPr>
        <w:t xml:space="preserve"> </w:t>
      </w:r>
      <w:r>
        <w:t>insertion</w:t>
      </w:r>
      <w:r>
        <w:rPr>
          <w:spacing w:val="-8"/>
        </w:rPr>
        <w:t xml:space="preserve"> </w:t>
      </w:r>
      <w:r>
        <w:t>and</w:t>
      </w:r>
      <w:r>
        <w:rPr>
          <w:spacing w:val="-3"/>
        </w:rPr>
        <w:t xml:space="preserve"> </w:t>
      </w:r>
      <w:r>
        <w:t>hygiene</w:t>
      </w:r>
      <w:r>
        <w:rPr>
          <w:spacing w:val="-4"/>
        </w:rPr>
        <w:t xml:space="preserve"> </w:t>
      </w:r>
      <w:r>
        <w:t>remain significant barriers.</w:t>
      </w:r>
    </w:p>
    <w:p w14:paraId="053EDAFD" w14:textId="77777777" w:rsidR="00F5275E" w:rsidRDefault="00B9666F">
      <w:pPr>
        <w:pStyle w:val="ListParagraph"/>
        <w:numPr>
          <w:ilvl w:val="1"/>
          <w:numId w:val="1"/>
        </w:numPr>
        <w:tabs>
          <w:tab w:val="left" w:pos="1080"/>
        </w:tabs>
        <w:spacing w:before="1"/>
        <w:ind w:left="1080" w:hanging="360"/>
        <w:rPr>
          <w:sz w:val="24"/>
        </w:rPr>
      </w:pPr>
      <w:r>
        <w:rPr>
          <w:sz w:val="24"/>
        </w:rPr>
        <w:t>These</w:t>
      </w:r>
      <w:r>
        <w:rPr>
          <w:spacing w:val="-3"/>
          <w:sz w:val="24"/>
        </w:rPr>
        <w:t xml:space="preserve"> </w:t>
      </w:r>
      <w:r>
        <w:rPr>
          <w:sz w:val="24"/>
        </w:rPr>
        <w:t>results</w:t>
      </w:r>
      <w:r>
        <w:rPr>
          <w:spacing w:val="-4"/>
          <w:sz w:val="24"/>
        </w:rPr>
        <w:t xml:space="preserve"> </w:t>
      </w:r>
      <w:r>
        <w:rPr>
          <w:sz w:val="24"/>
        </w:rPr>
        <w:t>reaffirm</w:t>
      </w:r>
      <w:r>
        <w:rPr>
          <w:spacing w:val="-10"/>
          <w:sz w:val="24"/>
        </w:rPr>
        <w:t xml:space="preserve"> </w:t>
      </w:r>
      <w:r>
        <w:rPr>
          <w:sz w:val="24"/>
        </w:rPr>
        <w:t>that</w:t>
      </w:r>
      <w:r>
        <w:rPr>
          <w:spacing w:val="7"/>
          <w:sz w:val="24"/>
        </w:rPr>
        <w:t xml:space="preserve"> </w:t>
      </w:r>
      <w:r>
        <w:rPr>
          <w:b/>
          <w:sz w:val="24"/>
        </w:rPr>
        <w:t>awareness</w:t>
      </w:r>
      <w:r>
        <w:rPr>
          <w:b/>
          <w:spacing w:val="-3"/>
          <w:sz w:val="24"/>
        </w:rPr>
        <w:t xml:space="preserve"> </w:t>
      </w:r>
      <w:r>
        <w:rPr>
          <w:b/>
          <w:sz w:val="24"/>
        </w:rPr>
        <w:t>alone</w:t>
      </w:r>
      <w:r>
        <w:rPr>
          <w:b/>
          <w:spacing w:val="-3"/>
          <w:sz w:val="24"/>
        </w:rPr>
        <w:t xml:space="preserve"> </w:t>
      </w:r>
      <w:r>
        <w:rPr>
          <w:b/>
          <w:sz w:val="24"/>
        </w:rPr>
        <w:t>is</w:t>
      </w:r>
      <w:r>
        <w:rPr>
          <w:b/>
          <w:spacing w:val="-4"/>
          <w:sz w:val="24"/>
        </w:rPr>
        <w:t xml:space="preserve"> </w:t>
      </w:r>
      <w:r>
        <w:rPr>
          <w:b/>
          <w:sz w:val="24"/>
        </w:rPr>
        <w:t>insufficient to</w:t>
      </w:r>
      <w:r>
        <w:rPr>
          <w:b/>
          <w:spacing w:val="-2"/>
          <w:sz w:val="24"/>
        </w:rPr>
        <w:t xml:space="preserve"> </w:t>
      </w:r>
      <w:r>
        <w:rPr>
          <w:b/>
          <w:sz w:val="24"/>
        </w:rPr>
        <w:t>drive</w:t>
      </w:r>
      <w:r>
        <w:rPr>
          <w:b/>
          <w:spacing w:val="-2"/>
          <w:sz w:val="24"/>
        </w:rPr>
        <w:t xml:space="preserve"> adoption</w:t>
      </w:r>
      <w:r>
        <w:rPr>
          <w:spacing w:val="-2"/>
          <w:sz w:val="24"/>
        </w:rPr>
        <w:t>.</w:t>
      </w:r>
    </w:p>
    <w:p w14:paraId="5763BDED" w14:textId="77777777" w:rsidR="00F5275E" w:rsidRDefault="00F5275E">
      <w:pPr>
        <w:pStyle w:val="BodyText"/>
      </w:pPr>
    </w:p>
    <w:p w14:paraId="287A18C5" w14:textId="77777777" w:rsidR="00F5275E" w:rsidRDefault="00B9666F">
      <w:pPr>
        <w:pStyle w:val="BodyText"/>
        <w:spacing w:line="480" w:lineRule="auto"/>
        <w:ind w:left="1081" w:right="370"/>
      </w:pPr>
      <w:r>
        <w:t>Without practical</w:t>
      </w:r>
      <w:r>
        <w:rPr>
          <w:spacing w:val="-7"/>
        </w:rPr>
        <w:t xml:space="preserve"> </w:t>
      </w:r>
      <w:r>
        <w:t>demonstrations, peer support, and culturally</w:t>
      </w:r>
      <w:r>
        <w:rPr>
          <w:spacing w:val="-3"/>
        </w:rPr>
        <w:t xml:space="preserve"> </w:t>
      </w:r>
      <w:r>
        <w:t>sensitive messaging, women are unlikely to translate awareness into sustained use. The study therefore underscores</w:t>
      </w:r>
      <w:r>
        <w:rPr>
          <w:spacing w:val="-7"/>
        </w:rPr>
        <w:t xml:space="preserve"> </w:t>
      </w:r>
      <w:r>
        <w:t>the</w:t>
      </w:r>
      <w:r>
        <w:rPr>
          <w:spacing w:val="-6"/>
        </w:rPr>
        <w:t xml:space="preserve"> </w:t>
      </w:r>
      <w:r>
        <w:t>need</w:t>
      </w:r>
      <w:r>
        <w:rPr>
          <w:spacing w:val="-1"/>
        </w:rPr>
        <w:t xml:space="preserve"> </w:t>
      </w:r>
      <w:r>
        <w:t xml:space="preserve">for </w:t>
      </w:r>
      <w:r>
        <w:rPr>
          <w:b/>
        </w:rPr>
        <w:t>multi-dimensional</w:t>
      </w:r>
      <w:r>
        <w:rPr>
          <w:b/>
          <w:spacing w:val="-9"/>
        </w:rPr>
        <w:t xml:space="preserve"> </w:t>
      </w:r>
      <w:r>
        <w:rPr>
          <w:b/>
        </w:rPr>
        <w:t>interventions</w:t>
      </w:r>
      <w:r>
        <w:rPr>
          <w:b/>
          <w:spacing w:val="-8"/>
        </w:rPr>
        <w:t xml:space="preserve"> </w:t>
      </w:r>
      <w:r>
        <w:t>that combine</w:t>
      </w:r>
      <w:r>
        <w:rPr>
          <w:spacing w:val="-6"/>
        </w:rPr>
        <w:t xml:space="preserve"> </w:t>
      </w:r>
      <w:r>
        <w:t>education, demonstration, and advocacy.</w:t>
      </w:r>
    </w:p>
    <w:p w14:paraId="6F151814" w14:textId="77777777" w:rsidR="00F5275E" w:rsidRDefault="00B9666F">
      <w:pPr>
        <w:pStyle w:val="ListParagraph"/>
        <w:numPr>
          <w:ilvl w:val="1"/>
          <w:numId w:val="1"/>
        </w:numPr>
        <w:tabs>
          <w:tab w:val="left" w:pos="1081"/>
        </w:tabs>
        <w:spacing w:before="1" w:line="480" w:lineRule="auto"/>
        <w:ind w:right="415"/>
        <w:rPr>
          <w:sz w:val="24"/>
        </w:rPr>
      </w:pPr>
      <w:r>
        <w:rPr>
          <w:sz w:val="24"/>
        </w:rPr>
        <w:t xml:space="preserve">From a </w:t>
      </w:r>
      <w:r>
        <w:rPr>
          <w:b/>
          <w:sz w:val="24"/>
        </w:rPr>
        <w:t>public health perspective</w:t>
      </w:r>
      <w:r>
        <w:rPr>
          <w:sz w:val="24"/>
        </w:rPr>
        <w:t>, menstrual cups represent a safe, cost-effective, and</w:t>
      </w:r>
      <w:r>
        <w:rPr>
          <w:spacing w:val="-4"/>
          <w:sz w:val="24"/>
        </w:rPr>
        <w:t xml:space="preserve"> </w:t>
      </w:r>
      <w:r>
        <w:rPr>
          <w:sz w:val="24"/>
        </w:rPr>
        <w:t>environmentally</w:t>
      </w:r>
      <w:r>
        <w:rPr>
          <w:spacing w:val="-8"/>
          <w:sz w:val="24"/>
        </w:rPr>
        <w:t xml:space="preserve"> </w:t>
      </w:r>
      <w:r>
        <w:rPr>
          <w:sz w:val="24"/>
        </w:rPr>
        <w:t>sustainable</w:t>
      </w:r>
      <w:r>
        <w:rPr>
          <w:spacing w:val="-5"/>
          <w:sz w:val="24"/>
        </w:rPr>
        <w:t xml:space="preserve"> </w:t>
      </w:r>
      <w:r>
        <w:rPr>
          <w:sz w:val="24"/>
        </w:rPr>
        <w:t>alternative</w:t>
      </w:r>
      <w:r>
        <w:rPr>
          <w:spacing w:val="-5"/>
          <w:sz w:val="24"/>
        </w:rPr>
        <w:t xml:space="preserve"> </w:t>
      </w:r>
      <w:r>
        <w:rPr>
          <w:sz w:val="24"/>
        </w:rPr>
        <w:t>to</w:t>
      </w:r>
      <w:r>
        <w:rPr>
          <w:spacing w:val="-4"/>
          <w:sz w:val="24"/>
        </w:rPr>
        <w:t xml:space="preserve"> </w:t>
      </w:r>
      <w:r>
        <w:rPr>
          <w:sz w:val="24"/>
        </w:rPr>
        <w:t>conventional</w:t>
      </w:r>
      <w:r>
        <w:rPr>
          <w:spacing w:val="-4"/>
          <w:sz w:val="24"/>
        </w:rPr>
        <w:t xml:space="preserve"> </w:t>
      </w:r>
      <w:r>
        <w:rPr>
          <w:sz w:val="24"/>
        </w:rPr>
        <w:t>menstrual</w:t>
      </w:r>
      <w:r>
        <w:rPr>
          <w:spacing w:val="-12"/>
          <w:sz w:val="24"/>
        </w:rPr>
        <w:t xml:space="preserve"> </w:t>
      </w:r>
      <w:r>
        <w:rPr>
          <w:sz w:val="24"/>
        </w:rPr>
        <w:t>products.</w:t>
      </w:r>
      <w:r>
        <w:rPr>
          <w:spacing w:val="-7"/>
          <w:sz w:val="24"/>
        </w:rPr>
        <w:t xml:space="preserve"> </w:t>
      </w:r>
      <w:r>
        <w:rPr>
          <w:sz w:val="24"/>
        </w:rPr>
        <w:t xml:space="preserve">Their adoption can reduce menstrual waste, contribute to the achievement of Sustainable Development Goals (particularly SDG 3 and SDG 12), and empower women by offering them greater freedom and comfort during menstruation. In the </w:t>
      </w:r>
      <w:r>
        <w:rPr>
          <w:b/>
          <w:sz w:val="24"/>
        </w:rPr>
        <w:t>Indian context</w:t>
      </w:r>
      <w:r>
        <w:rPr>
          <w:sz w:val="24"/>
        </w:rPr>
        <w:t>, promoting menstrual cups also provides an opportunity to challenge long- standing menstrual taboos and normalize open discussion around women’s health.</w:t>
      </w:r>
    </w:p>
    <w:p w14:paraId="1749A14B" w14:textId="77777777" w:rsidR="00F5275E" w:rsidRDefault="00B9666F">
      <w:pPr>
        <w:pStyle w:val="ListParagraph"/>
        <w:numPr>
          <w:ilvl w:val="1"/>
          <w:numId w:val="1"/>
        </w:numPr>
        <w:tabs>
          <w:tab w:val="left" w:pos="1081"/>
        </w:tabs>
        <w:spacing w:before="1" w:line="480" w:lineRule="auto"/>
        <w:ind w:right="429"/>
        <w:rPr>
          <w:sz w:val="24"/>
        </w:rPr>
      </w:pPr>
      <w:r>
        <w:rPr>
          <w:sz w:val="24"/>
        </w:rPr>
        <w:t xml:space="preserve">The study’s findings should inform </w:t>
      </w:r>
      <w:r>
        <w:rPr>
          <w:b/>
          <w:sz w:val="24"/>
        </w:rPr>
        <w:t>policy, NGO initiatives, and awareness campaigns</w:t>
      </w:r>
      <w:r>
        <w:rPr>
          <w:sz w:val="24"/>
        </w:rPr>
        <w:t>.</w:t>
      </w:r>
      <w:r>
        <w:rPr>
          <w:spacing w:val="-2"/>
          <w:sz w:val="24"/>
        </w:rPr>
        <w:t xml:space="preserve"> </w:t>
      </w:r>
      <w:r>
        <w:rPr>
          <w:sz w:val="24"/>
        </w:rPr>
        <w:t>Programs</w:t>
      </w:r>
      <w:r>
        <w:rPr>
          <w:spacing w:val="-2"/>
          <w:sz w:val="24"/>
        </w:rPr>
        <w:t xml:space="preserve"> </w:t>
      </w:r>
      <w:r>
        <w:rPr>
          <w:sz w:val="24"/>
        </w:rPr>
        <w:t>must be</w:t>
      </w:r>
      <w:r>
        <w:rPr>
          <w:spacing w:val="-5"/>
          <w:sz w:val="24"/>
        </w:rPr>
        <w:t xml:space="preserve"> </w:t>
      </w:r>
      <w:r>
        <w:rPr>
          <w:sz w:val="24"/>
        </w:rPr>
        <w:t>designed</w:t>
      </w:r>
      <w:r>
        <w:rPr>
          <w:spacing w:val="-4"/>
          <w:sz w:val="24"/>
        </w:rPr>
        <w:t xml:space="preserve"> </w:t>
      </w:r>
      <w:r>
        <w:rPr>
          <w:sz w:val="24"/>
        </w:rPr>
        <w:t>to</w:t>
      </w:r>
      <w:r>
        <w:rPr>
          <w:spacing w:val="-4"/>
          <w:sz w:val="24"/>
        </w:rPr>
        <w:t xml:space="preserve"> </w:t>
      </w:r>
      <w:r>
        <w:rPr>
          <w:sz w:val="24"/>
        </w:rPr>
        <w:t>target</w:t>
      </w:r>
      <w:r>
        <w:rPr>
          <w:spacing w:val="-4"/>
          <w:sz w:val="24"/>
        </w:rPr>
        <w:t xml:space="preserve"> </w:t>
      </w:r>
      <w:r>
        <w:rPr>
          <w:sz w:val="24"/>
        </w:rPr>
        <w:t>younger</w:t>
      </w:r>
      <w:r>
        <w:rPr>
          <w:spacing w:val="-3"/>
          <w:sz w:val="24"/>
        </w:rPr>
        <w:t xml:space="preserve"> </w:t>
      </w:r>
      <w:r>
        <w:rPr>
          <w:sz w:val="24"/>
        </w:rPr>
        <w:t>women</w:t>
      </w:r>
      <w:r>
        <w:rPr>
          <w:spacing w:val="-9"/>
          <w:sz w:val="24"/>
        </w:rPr>
        <w:t xml:space="preserve"> </w:t>
      </w:r>
      <w:r>
        <w:rPr>
          <w:sz w:val="24"/>
        </w:rPr>
        <w:t>and</w:t>
      </w:r>
      <w:r>
        <w:rPr>
          <w:spacing w:val="-4"/>
          <w:sz w:val="24"/>
        </w:rPr>
        <w:t xml:space="preserve"> </w:t>
      </w:r>
      <w:r>
        <w:rPr>
          <w:sz w:val="24"/>
        </w:rPr>
        <w:t>those</w:t>
      </w:r>
      <w:r>
        <w:rPr>
          <w:spacing w:val="-5"/>
          <w:sz w:val="24"/>
        </w:rPr>
        <w:t xml:space="preserve"> </w:t>
      </w:r>
      <w:r>
        <w:rPr>
          <w:sz w:val="24"/>
        </w:rPr>
        <w:t>from</w:t>
      </w:r>
      <w:r>
        <w:rPr>
          <w:spacing w:val="-9"/>
          <w:sz w:val="24"/>
        </w:rPr>
        <w:t xml:space="preserve"> </w:t>
      </w:r>
      <w:r>
        <w:rPr>
          <w:sz w:val="24"/>
        </w:rPr>
        <w:t>less educated or lower-income backgrounds, as these groups showed the largest knowledge and acceptability gaps. Healthcare providers should also be engaged as trusted sources of guidance to dispel myths and provide reassurance.</w:t>
      </w:r>
    </w:p>
    <w:p w14:paraId="7EBD6E9E" w14:textId="77777777" w:rsidR="00F5275E" w:rsidRDefault="00B9666F">
      <w:pPr>
        <w:pStyle w:val="ListParagraph"/>
        <w:numPr>
          <w:ilvl w:val="1"/>
          <w:numId w:val="1"/>
        </w:numPr>
        <w:tabs>
          <w:tab w:val="left" w:pos="1081"/>
        </w:tabs>
        <w:spacing w:before="1" w:line="480" w:lineRule="auto"/>
        <w:ind w:right="464"/>
        <w:rPr>
          <w:sz w:val="24"/>
        </w:rPr>
      </w:pPr>
      <w:r>
        <w:rPr>
          <w:sz w:val="24"/>
        </w:rPr>
        <w:t>Although limited by its cross-sectional design and focus on an urban setting, this research</w:t>
      </w:r>
      <w:r>
        <w:rPr>
          <w:spacing w:val="-2"/>
          <w:sz w:val="24"/>
        </w:rPr>
        <w:t xml:space="preserve"> </w:t>
      </w:r>
      <w:r>
        <w:rPr>
          <w:sz w:val="24"/>
        </w:rPr>
        <w:t>provides a valuable baseline for future inquiry. Longitudinal</w:t>
      </w:r>
      <w:r>
        <w:rPr>
          <w:spacing w:val="-6"/>
          <w:sz w:val="24"/>
        </w:rPr>
        <w:t xml:space="preserve"> </w:t>
      </w:r>
      <w:r>
        <w:rPr>
          <w:sz w:val="24"/>
        </w:rPr>
        <w:t>and qualitative studies are needed to capture evolving perceptions and the lived experiences of menstrual cup users. Further, intervention-based research could assess the effectiveness</w:t>
      </w:r>
      <w:r>
        <w:rPr>
          <w:spacing w:val="-5"/>
          <w:sz w:val="24"/>
        </w:rPr>
        <w:t xml:space="preserve"> </w:t>
      </w:r>
      <w:r>
        <w:rPr>
          <w:sz w:val="24"/>
        </w:rPr>
        <w:t>of</w:t>
      </w:r>
      <w:r>
        <w:rPr>
          <w:spacing w:val="-10"/>
          <w:sz w:val="24"/>
        </w:rPr>
        <w:t xml:space="preserve"> </w:t>
      </w:r>
      <w:r>
        <w:rPr>
          <w:sz w:val="24"/>
        </w:rPr>
        <w:t>awareness</w:t>
      </w:r>
      <w:r>
        <w:rPr>
          <w:spacing w:val="-5"/>
          <w:sz w:val="24"/>
        </w:rPr>
        <w:t xml:space="preserve"> </w:t>
      </w:r>
      <w:r>
        <w:rPr>
          <w:sz w:val="24"/>
        </w:rPr>
        <w:t>and</w:t>
      </w:r>
      <w:r>
        <w:rPr>
          <w:spacing w:val="-3"/>
          <w:sz w:val="24"/>
        </w:rPr>
        <w:t xml:space="preserve"> </w:t>
      </w:r>
      <w:r>
        <w:rPr>
          <w:sz w:val="24"/>
        </w:rPr>
        <w:t>demonstration</w:t>
      </w:r>
      <w:r>
        <w:rPr>
          <w:spacing w:val="-7"/>
          <w:sz w:val="24"/>
        </w:rPr>
        <w:t xml:space="preserve"> </w:t>
      </w:r>
      <w:r>
        <w:rPr>
          <w:sz w:val="24"/>
        </w:rPr>
        <w:t>campaigns</w:t>
      </w:r>
      <w:r>
        <w:rPr>
          <w:spacing w:val="-1"/>
          <w:sz w:val="24"/>
        </w:rPr>
        <w:t xml:space="preserve"> </w:t>
      </w:r>
      <w:r>
        <w:rPr>
          <w:sz w:val="24"/>
        </w:rPr>
        <w:t>in</w:t>
      </w:r>
      <w:r>
        <w:rPr>
          <w:spacing w:val="-3"/>
          <w:sz w:val="24"/>
        </w:rPr>
        <w:t xml:space="preserve"> </w:t>
      </w:r>
      <w:r>
        <w:rPr>
          <w:sz w:val="24"/>
        </w:rPr>
        <w:t>improving</w:t>
      </w:r>
      <w:r>
        <w:rPr>
          <w:spacing w:val="-3"/>
          <w:sz w:val="24"/>
        </w:rPr>
        <w:t xml:space="preserve"> </w:t>
      </w:r>
      <w:r>
        <w:rPr>
          <w:sz w:val="24"/>
        </w:rPr>
        <w:t>adoption</w:t>
      </w:r>
      <w:r>
        <w:rPr>
          <w:spacing w:val="-7"/>
          <w:sz w:val="24"/>
        </w:rPr>
        <w:t xml:space="preserve"> </w:t>
      </w:r>
      <w:r>
        <w:rPr>
          <w:sz w:val="24"/>
        </w:rPr>
        <w:t>rates across diverse populations.</w:t>
      </w:r>
    </w:p>
    <w:p w14:paraId="4449A254" w14:textId="77777777" w:rsidR="00F5275E" w:rsidRDefault="00F5275E">
      <w:pPr>
        <w:pStyle w:val="ListParagraph"/>
        <w:spacing w:line="480" w:lineRule="auto"/>
        <w:rPr>
          <w:sz w:val="24"/>
        </w:rPr>
        <w:sectPr w:rsidR="00F5275E">
          <w:pgSz w:w="11910" w:h="16840"/>
          <w:pgMar w:top="1340" w:right="1080" w:bottom="280" w:left="1080" w:header="720" w:footer="720" w:gutter="0"/>
          <w:cols w:space="720"/>
        </w:sectPr>
      </w:pPr>
    </w:p>
    <w:p w14:paraId="57E53EF7" w14:textId="77777777" w:rsidR="00F5275E" w:rsidRDefault="00B9666F">
      <w:pPr>
        <w:pStyle w:val="ListParagraph"/>
        <w:numPr>
          <w:ilvl w:val="1"/>
          <w:numId w:val="1"/>
        </w:numPr>
        <w:tabs>
          <w:tab w:val="left" w:pos="1081"/>
        </w:tabs>
        <w:spacing w:before="78" w:line="480" w:lineRule="auto"/>
        <w:ind w:right="432"/>
        <w:rPr>
          <w:sz w:val="24"/>
        </w:rPr>
      </w:pPr>
      <w:r>
        <w:rPr>
          <w:sz w:val="24"/>
        </w:rPr>
        <w:lastRenderedPageBreak/>
        <w:t xml:space="preserve">In conclusion, this study demonstrates that while menstrual cups are a </w:t>
      </w:r>
      <w:r>
        <w:rPr>
          <w:b/>
          <w:sz w:val="24"/>
        </w:rPr>
        <w:t>viable, sustainable,</w:t>
      </w:r>
      <w:r>
        <w:rPr>
          <w:b/>
          <w:spacing w:val="-2"/>
          <w:sz w:val="24"/>
        </w:rPr>
        <w:t xml:space="preserve"> </w:t>
      </w:r>
      <w:r>
        <w:rPr>
          <w:b/>
          <w:sz w:val="24"/>
        </w:rPr>
        <w:t>and</w:t>
      </w:r>
      <w:r>
        <w:rPr>
          <w:b/>
          <w:spacing w:val="-4"/>
          <w:sz w:val="24"/>
        </w:rPr>
        <w:t xml:space="preserve"> </w:t>
      </w:r>
      <w:r>
        <w:rPr>
          <w:b/>
          <w:sz w:val="24"/>
        </w:rPr>
        <w:t>empowering</w:t>
      </w:r>
      <w:r>
        <w:rPr>
          <w:b/>
          <w:spacing w:val="-4"/>
          <w:sz w:val="24"/>
        </w:rPr>
        <w:t xml:space="preserve"> </w:t>
      </w:r>
      <w:r>
        <w:rPr>
          <w:b/>
          <w:sz w:val="24"/>
        </w:rPr>
        <w:t>menstrual</w:t>
      </w:r>
      <w:r>
        <w:rPr>
          <w:b/>
          <w:spacing w:val="-8"/>
          <w:sz w:val="24"/>
        </w:rPr>
        <w:t xml:space="preserve"> </w:t>
      </w:r>
      <w:r>
        <w:rPr>
          <w:b/>
          <w:sz w:val="24"/>
        </w:rPr>
        <w:t>hygiene</w:t>
      </w:r>
      <w:r>
        <w:rPr>
          <w:b/>
          <w:spacing w:val="-5"/>
          <w:sz w:val="24"/>
        </w:rPr>
        <w:t xml:space="preserve"> </w:t>
      </w:r>
      <w:r>
        <w:rPr>
          <w:b/>
          <w:sz w:val="24"/>
        </w:rPr>
        <w:t>option</w:t>
      </w:r>
      <w:r>
        <w:rPr>
          <w:sz w:val="24"/>
        </w:rPr>
        <w:t>,</w:t>
      </w:r>
      <w:r>
        <w:rPr>
          <w:spacing w:val="-6"/>
          <w:sz w:val="24"/>
        </w:rPr>
        <w:t xml:space="preserve"> </w:t>
      </w:r>
      <w:r>
        <w:rPr>
          <w:sz w:val="24"/>
        </w:rPr>
        <w:t>their</w:t>
      </w:r>
      <w:r>
        <w:rPr>
          <w:spacing w:val="-3"/>
          <w:sz w:val="24"/>
        </w:rPr>
        <w:t xml:space="preserve"> </w:t>
      </w:r>
      <w:r>
        <w:rPr>
          <w:sz w:val="24"/>
        </w:rPr>
        <w:t>acceptance in</w:t>
      </w:r>
      <w:r>
        <w:rPr>
          <w:spacing w:val="-8"/>
          <w:sz w:val="24"/>
        </w:rPr>
        <w:t xml:space="preserve"> </w:t>
      </w:r>
      <w:r>
        <w:rPr>
          <w:sz w:val="24"/>
        </w:rPr>
        <w:t>Delhi- NCR is constrained by</w:t>
      </w:r>
      <w:r>
        <w:rPr>
          <w:spacing w:val="-3"/>
          <w:sz w:val="24"/>
        </w:rPr>
        <w:t xml:space="preserve"> </w:t>
      </w:r>
      <w:r>
        <w:rPr>
          <w:sz w:val="24"/>
        </w:rPr>
        <w:t>gaps in</w:t>
      </w:r>
      <w:r>
        <w:rPr>
          <w:spacing w:val="-3"/>
          <w:sz w:val="24"/>
        </w:rPr>
        <w:t xml:space="preserve"> </w:t>
      </w:r>
      <w:r>
        <w:rPr>
          <w:sz w:val="24"/>
        </w:rPr>
        <w:t>awareness, usage knowledge, and cultural</w:t>
      </w:r>
      <w:r>
        <w:rPr>
          <w:spacing w:val="-7"/>
          <w:sz w:val="24"/>
        </w:rPr>
        <w:t xml:space="preserve"> </w:t>
      </w:r>
      <w:r>
        <w:rPr>
          <w:sz w:val="24"/>
        </w:rPr>
        <w:t xml:space="preserve">acceptance. Bridging these gaps requires </w:t>
      </w:r>
      <w:r>
        <w:rPr>
          <w:b/>
          <w:sz w:val="24"/>
        </w:rPr>
        <w:t>practical education, culturally sensitive messaging, and strong advocacy</w:t>
      </w:r>
      <w:r>
        <w:rPr>
          <w:sz w:val="24"/>
        </w:rPr>
        <w:t>. By addressing these barriers, menstrual cups can move from being a niche product to a mainstream solution, contributing not only to women’s health and dignity but also to environmental sustainability and social progress.</w:t>
      </w:r>
    </w:p>
    <w:p w14:paraId="1C79A8EA" w14:textId="5950A8DF" w:rsidR="004E08BC" w:rsidRPr="004E08BC" w:rsidRDefault="004E08BC" w:rsidP="004E08BC">
      <w:pPr>
        <w:pStyle w:val="ListParagraph"/>
        <w:rPr>
          <w:b/>
          <w:bCs/>
          <w:sz w:val="24"/>
          <w:u w:val="single"/>
        </w:rPr>
      </w:pPr>
      <w:r>
        <w:rPr>
          <w:sz w:val="24"/>
        </w:rPr>
        <w:t xml:space="preserve">                                      </w:t>
      </w:r>
      <w:r w:rsidR="00B139DD">
        <w:rPr>
          <w:sz w:val="24"/>
        </w:rPr>
        <w:t xml:space="preserve"> </w:t>
      </w:r>
      <w:r>
        <w:rPr>
          <w:sz w:val="24"/>
        </w:rPr>
        <w:t xml:space="preserve">             </w:t>
      </w:r>
      <w:r w:rsidRPr="004E08BC">
        <w:rPr>
          <w:b/>
          <w:bCs/>
          <w:sz w:val="24"/>
          <w:u w:val="single"/>
        </w:rPr>
        <w:t>Ref</w:t>
      </w:r>
      <w:r w:rsidRPr="004E08BC">
        <w:rPr>
          <w:b/>
          <w:bCs/>
          <w:sz w:val="24"/>
          <w:u w:val="single"/>
        </w:rPr>
        <w:t>e</w:t>
      </w:r>
      <w:r w:rsidRPr="004E08BC">
        <w:rPr>
          <w:b/>
          <w:bCs/>
          <w:sz w:val="24"/>
          <w:u w:val="single"/>
        </w:rPr>
        <w:t>rences</w:t>
      </w:r>
      <w:r w:rsidRPr="004E08BC">
        <w:rPr>
          <w:b/>
          <w:bCs/>
          <w:sz w:val="24"/>
          <w:u w:val="single"/>
        </w:rPr>
        <w:t xml:space="preserve"> </w:t>
      </w:r>
    </w:p>
    <w:p w14:paraId="3C60523C" w14:textId="77777777" w:rsidR="004E08BC" w:rsidRPr="004E08BC" w:rsidRDefault="004E08BC" w:rsidP="004E08BC">
      <w:pPr>
        <w:pStyle w:val="ListParagraph"/>
        <w:rPr>
          <w:sz w:val="24"/>
        </w:rPr>
      </w:pPr>
    </w:p>
    <w:p w14:paraId="5A9E16E6" w14:textId="5053CB42"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 xml:space="preserve">ResearchGate. Awareness, Acceptability, and Feasibility of the Menstrual Cup Among Working Women [Internet]. ResearchGate; 2025 Apr 25 [cited 2025 Jul 4]. Available from: </w:t>
      </w:r>
      <w:hyperlink r:id="rId29" w:history="1">
        <w:r w:rsidRPr="004E08BC">
          <w:rPr>
            <w:rStyle w:val="Hyperlink"/>
            <w:b/>
            <w:bCs/>
            <w:sz w:val="24"/>
            <w:szCs w:val="24"/>
            <w:lang w:val="en-IN"/>
          </w:rPr>
          <w:t>https://www.researchgate.net/publication/390458925_Awareness_Acceptability_and_Feasibility_of_the_Menstrual_Cup_Among_Working_Women</w:t>
        </w:r>
      </w:hyperlink>
    </w:p>
    <w:p w14:paraId="7DE149B2" w14:textId="77777777"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 xml:space="preserve">Menstrual Hygiene Management. WaterAid India; [date unknown]. Available from:  </w:t>
      </w:r>
      <w:hyperlink r:id="rId30" w:history="1">
        <w:r w:rsidRPr="004E08BC">
          <w:rPr>
            <w:rStyle w:val="Hyperlink"/>
            <w:b/>
            <w:bCs/>
            <w:sz w:val="24"/>
            <w:szCs w:val="24"/>
            <w:lang w:val="en-IN"/>
          </w:rPr>
          <w:t>https://www.wateraid.org/in/sites/g/files/jkxoof336/files/informed-product-choice-and-disposal_1.pdf</w:t>
        </w:r>
      </w:hyperlink>
    </w:p>
    <w:p w14:paraId="46D53131" w14:textId="77777777"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 xml:space="preserve">Mildcares.com. Reusable vs. Disposable: The Environmental Impact of Menstrual Product - Mildcares.com [Internet]. Mildcares.com; 2025 Jan 18 [cited 2025 Jul 4]. Available from: </w:t>
      </w:r>
      <w:hyperlink r:id="rId31" w:history="1">
        <w:r w:rsidRPr="004E08BC">
          <w:rPr>
            <w:rStyle w:val="Hyperlink"/>
            <w:b/>
            <w:bCs/>
            <w:sz w:val="24"/>
            <w:szCs w:val="24"/>
            <w:lang w:val="en-IN"/>
          </w:rPr>
          <w:t>https://mildcares.com/blogs/news/reusable-vs-disposable-the-environmental-impact-of-menstrual-products</w:t>
        </w:r>
      </w:hyperlink>
    </w:p>
    <w:p w14:paraId="7BCD04A1" w14:textId="77777777"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American Chemical Society. Is food waste the key to sustainable, plastic-free diapers and sanitary pads? [Internet]. American Chemical Society; 2024 Mar 19 [cited 2025 Jul 4]. Available from:https://www.acs.org/pressroom/presspacs/2024/march/is-food-waste-the-key-to-sustainable-plastic-free-diapers-and-sanitary-pads.html</w:t>
      </w:r>
    </w:p>
    <w:p w14:paraId="0337A0E8" w14:textId="77777777"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 xml:space="preserve">Nua. Why Menstrual Cups Are an Eco-Friendly, Cost-Effective, and Healthy </w:t>
      </w:r>
      <w:r w:rsidRPr="004E08BC">
        <w:rPr>
          <w:b/>
          <w:bCs/>
          <w:sz w:val="24"/>
          <w:szCs w:val="24"/>
          <w:lang w:val="en-IN"/>
        </w:rPr>
        <w:lastRenderedPageBreak/>
        <w:t xml:space="preserve">Period Solution [Internet]. Nua; 2025 Apr 29 [cited 2025 Jul 4]. Available from: </w:t>
      </w:r>
      <w:hyperlink r:id="rId32" w:history="1">
        <w:r w:rsidRPr="004E08BC">
          <w:rPr>
            <w:rStyle w:val="Hyperlink"/>
            <w:b/>
            <w:bCs/>
            <w:sz w:val="24"/>
            <w:szCs w:val="24"/>
            <w:lang w:val="en-IN"/>
          </w:rPr>
          <w:t>https://nuawoman.com/blog/why-menstrual-cups-are-an-eco-friendly-cost-effective-and-healthy-period-solution/</w:t>
        </w:r>
      </w:hyperlink>
    </w:p>
    <w:p w14:paraId="0824A70C" w14:textId="77777777"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 xml:space="preserve">ResearchGate. Menstrual Cup Awareness and Future Usage Possibilities of Consumers: A Cross-sectional Study | Request PDF [Internet]. ResearchGate; 2025 May 24 [cited 2025 Jul 4]. Available from: </w:t>
      </w:r>
      <w:hyperlink r:id="rId33" w:history="1">
        <w:r w:rsidRPr="004E08BC">
          <w:rPr>
            <w:rStyle w:val="Hyperlink"/>
            <w:b/>
            <w:bCs/>
            <w:sz w:val="24"/>
            <w:szCs w:val="24"/>
            <w:lang w:val="en-IN"/>
          </w:rPr>
          <w:t>https://www.researchgate.net/publication/376162438_Menstrual_Cup_Awareness_and_Future_Usage_Possibilities_of_Consumers_A_Cross-sectional_Study</w:t>
        </w:r>
      </w:hyperlink>
    </w:p>
    <w:p w14:paraId="012924C6" w14:textId="77777777" w:rsidR="004E08BC" w:rsidRPr="004E08BC" w:rsidRDefault="004E08BC" w:rsidP="004E08BC">
      <w:pPr>
        <w:numPr>
          <w:ilvl w:val="0"/>
          <w:numId w:val="8"/>
        </w:numPr>
        <w:tabs>
          <w:tab w:val="left" w:pos="1081"/>
        </w:tabs>
        <w:spacing w:before="78" w:line="480" w:lineRule="auto"/>
        <w:ind w:right="432"/>
        <w:rPr>
          <w:b/>
          <w:bCs/>
          <w:sz w:val="24"/>
          <w:szCs w:val="24"/>
          <w:lang w:val="en-IN"/>
        </w:rPr>
      </w:pPr>
      <w:r w:rsidRPr="004E08BC">
        <w:rPr>
          <w:b/>
          <w:bCs/>
          <w:sz w:val="24"/>
          <w:szCs w:val="24"/>
          <w:lang w:val="en-IN"/>
        </w:rPr>
        <w:t xml:space="preserve">PubMed Central. Bridging the Knowledge Gap: Awareness, Attitudes, and Practices Regarding Menstrual Cup Usage Among Medical Students in Chennai, India [Internet]. PubMed Central; 2025 Apr 22 [cited 2025 Jul 4]. Available from: </w:t>
      </w:r>
      <w:hyperlink r:id="rId34" w:history="1">
        <w:r w:rsidRPr="004E08BC">
          <w:rPr>
            <w:rStyle w:val="Hyperlink"/>
            <w:b/>
            <w:bCs/>
            <w:sz w:val="24"/>
            <w:szCs w:val="24"/>
            <w:lang w:val="en-IN"/>
          </w:rPr>
          <w:t>https://pmc.ncbi.nlm.nih.gov/articles/PMC12096921/</w:t>
        </w:r>
      </w:hyperlink>
    </w:p>
    <w:p w14:paraId="227466E3"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lang w:val="en-IN"/>
        </w:rPr>
        <w:t xml:space="preserve">   PubMed Central. Awareness and acceptance of menstrual cups and the factors associated with it among healthcare professionals in </w:t>
      </w:r>
      <w:proofErr w:type="spellStart"/>
      <w:r w:rsidRPr="004E08BC">
        <w:rPr>
          <w:b/>
          <w:bCs/>
          <w:sz w:val="24"/>
          <w:szCs w:val="24"/>
          <w:lang w:val="en-IN"/>
        </w:rPr>
        <w:t>Wolaita</w:t>
      </w:r>
      <w:proofErr w:type="spellEnd"/>
      <w:r w:rsidRPr="004E08BC">
        <w:rPr>
          <w:b/>
          <w:bCs/>
          <w:sz w:val="24"/>
          <w:szCs w:val="24"/>
          <w:lang w:val="en-IN"/>
        </w:rPr>
        <w:t xml:space="preserve"> Zone, South Ethiopia       [Internet]. PubMed Central; 2025 Jan 15 [cited 2025 Jul 4]. Available from: </w:t>
      </w:r>
      <w:hyperlink r:id="rId35" w:history="1">
        <w:r w:rsidRPr="004E08BC">
          <w:rPr>
            <w:rStyle w:val="Hyperlink"/>
            <w:b/>
            <w:bCs/>
            <w:sz w:val="24"/>
            <w:szCs w:val="24"/>
            <w:lang w:val="en-IN"/>
          </w:rPr>
          <w:t>https://pmc.ncbi.nlm.nih.gov/articles/PMC11751893/</w:t>
        </w:r>
      </w:hyperlink>
    </w:p>
    <w:p w14:paraId="0D650FFE"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IIJLS. Knowledge Regarding Menstrual Cups and its Usage among Adolescent Girls [Internet]. IIJLS; 2023 Dec 23 [cited 2025 Jul 4]. Available from: </w:t>
      </w:r>
      <w:hyperlink r:id="rId36" w:history="1">
        <w:r w:rsidRPr="004E08BC">
          <w:rPr>
            <w:rStyle w:val="Hyperlink"/>
            <w:b/>
            <w:bCs/>
            <w:sz w:val="24"/>
            <w:szCs w:val="24"/>
          </w:rPr>
          <w:t>https://iijls.com/currentissue/Knowledge_Menstrual_Cups_Usage_Adolescent_Girls.pdf</w:t>
        </w:r>
      </w:hyperlink>
    </w:p>
    <w:p w14:paraId="792340A3"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PubMed Central. Knowledge, Attitude and Practices Regarding Menstrual Cup Among Females in an Urban Setting of South Kerala [Internet]. PubMed Central; [date unknown] [cited 2025 Jul 4]. Available from: </w:t>
      </w:r>
      <w:hyperlink r:id="rId37" w:history="1">
        <w:r w:rsidRPr="004E08BC">
          <w:rPr>
            <w:rStyle w:val="Hyperlink"/>
            <w:b/>
            <w:bCs/>
            <w:sz w:val="24"/>
            <w:szCs w:val="24"/>
          </w:rPr>
          <w:t>https://pmc.ncbi.nlm.nih.gov/articles/PMC10350547/</w:t>
        </w:r>
      </w:hyperlink>
    </w:p>
    <w:p w14:paraId="5873A45A"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ResearchGate. Awareness and Adoption Rates of Menstrual Cups Among Adolescents and Young Women [Internet]. ResearchGate; 2025 Jun 20 [cited 2025 Jul 4]. Available from: </w:t>
      </w:r>
      <w:hyperlink r:id="rId38" w:history="1">
        <w:r w:rsidRPr="004E08BC">
          <w:rPr>
            <w:rStyle w:val="Hyperlink"/>
            <w:b/>
            <w:bCs/>
            <w:sz w:val="24"/>
            <w:szCs w:val="24"/>
          </w:rPr>
          <w:t>https://www.researchgate.net/publication/392777105_Awareness_and_Adoption_Rates_of_Menstrual_Cups_Among_Adolescents_and_Young_Women</w:t>
        </w:r>
      </w:hyperlink>
    </w:p>
    <w:p w14:paraId="6774E357"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PubMed Central. Factors Associated with Exclusive Use of Hygienic Methods during Menstruation among Adolescent Girls (15–19 Years) in Urban India: Evidence from NFHS-5 [Internet]. PubMed Central; [date unknown] [cited 2025 Jul 4]. Available from: </w:t>
      </w:r>
      <w:hyperlink r:id="rId39" w:history="1">
        <w:r w:rsidRPr="004E08BC">
          <w:rPr>
            <w:rStyle w:val="Hyperlink"/>
            <w:b/>
            <w:bCs/>
            <w:sz w:val="24"/>
            <w:szCs w:val="24"/>
          </w:rPr>
          <w:t>https://pmc.ncbi.nlm.nih.gov/articles/PMC11046189/</w:t>
        </w:r>
      </w:hyperlink>
    </w:p>
    <w:p w14:paraId="0A4267DC"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Storyboard18. World Menstrual </w:t>
      </w:r>
      <w:proofErr w:type="gramStart"/>
      <w:r w:rsidRPr="004E08BC">
        <w:rPr>
          <w:b/>
          <w:bCs/>
          <w:sz w:val="24"/>
          <w:szCs w:val="24"/>
        </w:rPr>
        <w:t>Hygiene day</w:t>
      </w:r>
      <w:proofErr w:type="gramEnd"/>
      <w:r w:rsidRPr="004E08BC">
        <w:rPr>
          <w:b/>
          <w:bCs/>
          <w:sz w:val="24"/>
          <w:szCs w:val="24"/>
        </w:rPr>
        <w:t xml:space="preserve">: Tata Trusts' new campaign flips the narrative around menstruation [Internet]. Storyboard18; 2025 Jun 6 [cited 2025 Jul 4]. Available from: </w:t>
      </w:r>
      <w:hyperlink r:id="rId40" w:history="1">
        <w:r w:rsidRPr="004E08BC">
          <w:rPr>
            <w:rStyle w:val="Hyperlink"/>
            <w:b/>
            <w:bCs/>
            <w:sz w:val="24"/>
            <w:szCs w:val="24"/>
          </w:rPr>
          <w:t>https://www.storyboard18.com/advertising/world-menstrual-hygiene-day-tata-trusts-new-campaign-flips-the-narrative-around-menstruation-69152.htm</w:t>
        </w:r>
      </w:hyperlink>
    </w:p>
    <w:p w14:paraId="309721F0"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MSJ Online. Effectiveness of structured teaching </w:t>
      </w:r>
      <w:proofErr w:type="spellStart"/>
      <w:r w:rsidRPr="004E08BC">
        <w:rPr>
          <w:b/>
          <w:bCs/>
          <w:sz w:val="24"/>
          <w:szCs w:val="24"/>
        </w:rPr>
        <w:t>programme</w:t>
      </w:r>
      <w:proofErr w:type="spellEnd"/>
      <w:r w:rsidRPr="004E08BC">
        <w:rPr>
          <w:b/>
          <w:bCs/>
          <w:sz w:val="24"/>
          <w:szCs w:val="24"/>
        </w:rPr>
        <w:t xml:space="preserve"> regarding knowledge about uses of menstrual cup among nursing students [Internet]. MSJ Online; 2024 Feb 9 [cited 2025 Jul 4]. Available from: </w:t>
      </w:r>
      <w:hyperlink r:id="rId41" w:history="1">
        <w:r w:rsidRPr="004E08BC">
          <w:rPr>
            <w:rStyle w:val="Hyperlink"/>
            <w:b/>
            <w:bCs/>
            <w:sz w:val="24"/>
            <w:szCs w:val="24"/>
          </w:rPr>
          <w:t>https://www.msjonline.org/index.php/ijrms/article/download/13148/8556/60321</w:t>
        </w:r>
      </w:hyperlink>
    </w:p>
    <w:p w14:paraId="30FDC4D0"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ICCRJNR. effectiveness of the menstrual cup education package on knowledge and attitude among college [Internet]. ICCRJNR; 2023 Apr 12 [cited 2025 Jul 4]. Available from: </w:t>
      </w:r>
      <w:hyperlink r:id="rId42" w:history="1">
        <w:r w:rsidRPr="004E08BC">
          <w:rPr>
            <w:rStyle w:val="Hyperlink"/>
            <w:b/>
            <w:bCs/>
            <w:sz w:val="24"/>
            <w:szCs w:val="24"/>
          </w:rPr>
          <w:t>https://iccrjnr.com/downloads/ICCRJNR080102.pdf</w:t>
        </w:r>
      </w:hyperlink>
    </w:p>
    <w:p w14:paraId="12742420"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ResearchGate. Acceptability and feasibility of using menstrual cups as an alternative menstrual hygiene product: a tertiary care-based prospective study [Internet]. ResearchGate; 2025 Jun 3 [cited 2025 Jul 4]. Available from: </w:t>
      </w:r>
      <w:hyperlink r:id="rId43" w:history="1">
        <w:r w:rsidRPr="004E08BC">
          <w:rPr>
            <w:rStyle w:val="Hyperlink"/>
            <w:b/>
            <w:bCs/>
            <w:sz w:val="24"/>
            <w:szCs w:val="24"/>
          </w:rPr>
          <w:t>https://www.researchgate.net/publication/392271750_Acceptability_and_feasibility_of_using_menstrual_cups_as_an_alternative_menstrual_hygiene_product_a_tertiary_care-based_prospective_study</w:t>
        </w:r>
      </w:hyperlink>
    </w:p>
    <w:p w14:paraId="0C9A9AD2"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PubMed Central. Acceptability and feasibility of using vaginal menstrual cups among schoolgirls in rural Nepal: a qualitative pilot study [Internet]. PubMed Central; 2021 Jan 25 [cited 2025 Jul 4]. Available from: </w:t>
      </w:r>
      <w:hyperlink r:id="rId44" w:history="1">
        <w:r w:rsidRPr="004E08BC">
          <w:rPr>
            <w:rStyle w:val="Hyperlink"/>
            <w:b/>
            <w:bCs/>
            <w:sz w:val="24"/>
            <w:szCs w:val="24"/>
          </w:rPr>
          <w:t>https://pmc.ncbi.nlm.nih.gov/articles/PMC7831234/</w:t>
        </w:r>
      </w:hyperlink>
    </w:p>
    <w:p w14:paraId="223230CC" w14:textId="77777777" w:rsidR="004E08BC" w:rsidRPr="004E08BC" w:rsidRDefault="004E08BC" w:rsidP="004E08BC">
      <w:pPr>
        <w:numPr>
          <w:ilvl w:val="0"/>
          <w:numId w:val="9"/>
        </w:numPr>
        <w:tabs>
          <w:tab w:val="left" w:pos="1081"/>
        </w:tabs>
        <w:spacing w:before="78" w:line="480" w:lineRule="auto"/>
        <w:ind w:right="432"/>
        <w:rPr>
          <w:b/>
          <w:bCs/>
          <w:sz w:val="24"/>
          <w:szCs w:val="24"/>
          <w:lang w:val="en-IN"/>
        </w:rPr>
      </w:pPr>
      <w:r w:rsidRPr="004E08BC">
        <w:rPr>
          <w:b/>
          <w:bCs/>
          <w:sz w:val="24"/>
          <w:szCs w:val="24"/>
        </w:rPr>
        <w:t xml:space="preserve">Journal of Chemical Health Risks. “A Qualitative Study – “This is Why Women reject to use a Menstrual Cup – Experiences of Non-Users” [Internet]. Journal of Chemical Health Risks; 2024 Feb 2 [cited 2025 Jul 4]. Available from: </w:t>
      </w:r>
      <w:hyperlink r:id="rId45" w:history="1">
        <w:r w:rsidRPr="004E08BC">
          <w:rPr>
            <w:rStyle w:val="Hyperlink"/>
            <w:b/>
            <w:bCs/>
            <w:sz w:val="24"/>
            <w:szCs w:val="24"/>
          </w:rPr>
          <w:t>https://www.jchr.org/index.php/JCHR/article/view/2626</w:t>
        </w:r>
      </w:hyperlink>
    </w:p>
    <w:p w14:paraId="059767E6" w14:textId="1D703E8B" w:rsidR="004E08BC" w:rsidRDefault="004E08BC" w:rsidP="004E08BC">
      <w:pPr>
        <w:tabs>
          <w:tab w:val="left" w:pos="1081"/>
        </w:tabs>
        <w:spacing w:before="78" w:line="480" w:lineRule="auto"/>
        <w:ind w:left="720" w:right="432"/>
        <w:rPr>
          <w:b/>
          <w:bCs/>
          <w:sz w:val="24"/>
          <w:lang w:val="en-IN"/>
        </w:rPr>
      </w:pPr>
    </w:p>
    <w:p w14:paraId="4E53E24E" w14:textId="259B66A0" w:rsidR="00C61009" w:rsidRPr="004E08BC" w:rsidRDefault="00AC243E" w:rsidP="004E08BC">
      <w:pPr>
        <w:tabs>
          <w:tab w:val="left" w:pos="1081"/>
        </w:tabs>
        <w:spacing w:before="78" w:line="480" w:lineRule="auto"/>
        <w:ind w:left="720" w:right="432"/>
        <w:rPr>
          <w:b/>
          <w:bCs/>
          <w:sz w:val="24"/>
          <w:lang w:val="en-IN"/>
        </w:rPr>
      </w:pPr>
      <w:r w:rsidRPr="00AC243E">
        <w:rPr>
          <w:b/>
          <w:bCs/>
          <w:sz w:val="24"/>
          <w:lang w:val="en-IN"/>
        </w:rPr>
        <w:drawing>
          <wp:inline distT="0" distB="0" distL="0" distR="0" wp14:anchorId="55BCC078" wp14:editId="4530AC36">
            <wp:extent cx="4540483" cy="4730993"/>
            <wp:effectExtent l="0" t="0" r="0" b="0"/>
            <wp:docPr id="211066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68725" name=""/>
                    <pic:cNvPicPr/>
                  </pic:nvPicPr>
                  <pic:blipFill>
                    <a:blip r:embed="rId46"/>
                    <a:stretch>
                      <a:fillRect/>
                    </a:stretch>
                  </pic:blipFill>
                  <pic:spPr>
                    <a:xfrm>
                      <a:off x="0" y="0"/>
                      <a:ext cx="4540483" cy="4730993"/>
                    </a:xfrm>
                    <a:prstGeom prst="rect">
                      <a:avLst/>
                    </a:prstGeom>
                  </pic:spPr>
                </pic:pic>
              </a:graphicData>
            </a:graphic>
          </wp:inline>
        </w:drawing>
      </w:r>
    </w:p>
    <w:sectPr w:rsidR="00C61009" w:rsidRPr="004E08BC">
      <w:pgSz w:w="11910" w:h="16840"/>
      <w:pgMar w:top="13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027E"/>
    <w:multiLevelType w:val="hybridMultilevel"/>
    <w:tmpl w:val="9ACE810C"/>
    <w:lvl w:ilvl="0" w:tplc="0BCAB454">
      <w:start w:val="1"/>
      <w:numFmt w:val="bullet"/>
      <w:lvlText w:val=""/>
      <w:lvlJc w:val="left"/>
      <w:pPr>
        <w:tabs>
          <w:tab w:val="num" w:pos="720"/>
        </w:tabs>
        <w:ind w:left="720" w:hanging="360"/>
      </w:pPr>
      <w:rPr>
        <w:rFonts w:ascii="Wingdings 3" w:hAnsi="Wingdings 3" w:hint="default"/>
      </w:rPr>
    </w:lvl>
    <w:lvl w:ilvl="1" w:tplc="A4C6B7A8" w:tentative="1">
      <w:start w:val="1"/>
      <w:numFmt w:val="bullet"/>
      <w:lvlText w:val=""/>
      <w:lvlJc w:val="left"/>
      <w:pPr>
        <w:tabs>
          <w:tab w:val="num" w:pos="1440"/>
        </w:tabs>
        <w:ind w:left="1440" w:hanging="360"/>
      </w:pPr>
      <w:rPr>
        <w:rFonts w:ascii="Wingdings 3" w:hAnsi="Wingdings 3" w:hint="default"/>
      </w:rPr>
    </w:lvl>
    <w:lvl w:ilvl="2" w:tplc="40F44C1A" w:tentative="1">
      <w:start w:val="1"/>
      <w:numFmt w:val="bullet"/>
      <w:lvlText w:val=""/>
      <w:lvlJc w:val="left"/>
      <w:pPr>
        <w:tabs>
          <w:tab w:val="num" w:pos="2160"/>
        </w:tabs>
        <w:ind w:left="2160" w:hanging="360"/>
      </w:pPr>
      <w:rPr>
        <w:rFonts w:ascii="Wingdings 3" w:hAnsi="Wingdings 3" w:hint="default"/>
      </w:rPr>
    </w:lvl>
    <w:lvl w:ilvl="3" w:tplc="FF7CCCBE" w:tentative="1">
      <w:start w:val="1"/>
      <w:numFmt w:val="bullet"/>
      <w:lvlText w:val=""/>
      <w:lvlJc w:val="left"/>
      <w:pPr>
        <w:tabs>
          <w:tab w:val="num" w:pos="2880"/>
        </w:tabs>
        <w:ind w:left="2880" w:hanging="360"/>
      </w:pPr>
      <w:rPr>
        <w:rFonts w:ascii="Wingdings 3" w:hAnsi="Wingdings 3" w:hint="default"/>
      </w:rPr>
    </w:lvl>
    <w:lvl w:ilvl="4" w:tplc="2C8E9BCE" w:tentative="1">
      <w:start w:val="1"/>
      <w:numFmt w:val="bullet"/>
      <w:lvlText w:val=""/>
      <w:lvlJc w:val="left"/>
      <w:pPr>
        <w:tabs>
          <w:tab w:val="num" w:pos="3600"/>
        </w:tabs>
        <w:ind w:left="3600" w:hanging="360"/>
      </w:pPr>
      <w:rPr>
        <w:rFonts w:ascii="Wingdings 3" w:hAnsi="Wingdings 3" w:hint="default"/>
      </w:rPr>
    </w:lvl>
    <w:lvl w:ilvl="5" w:tplc="D3C279BA" w:tentative="1">
      <w:start w:val="1"/>
      <w:numFmt w:val="bullet"/>
      <w:lvlText w:val=""/>
      <w:lvlJc w:val="left"/>
      <w:pPr>
        <w:tabs>
          <w:tab w:val="num" w:pos="4320"/>
        </w:tabs>
        <w:ind w:left="4320" w:hanging="360"/>
      </w:pPr>
      <w:rPr>
        <w:rFonts w:ascii="Wingdings 3" w:hAnsi="Wingdings 3" w:hint="default"/>
      </w:rPr>
    </w:lvl>
    <w:lvl w:ilvl="6" w:tplc="377CFC32" w:tentative="1">
      <w:start w:val="1"/>
      <w:numFmt w:val="bullet"/>
      <w:lvlText w:val=""/>
      <w:lvlJc w:val="left"/>
      <w:pPr>
        <w:tabs>
          <w:tab w:val="num" w:pos="5040"/>
        </w:tabs>
        <w:ind w:left="5040" w:hanging="360"/>
      </w:pPr>
      <w:rPr>
        <w:rFonts w:ascii="Wingdings 3" w:hAnsi="Wingdings 3" w:hint="default"/>
      </w:rPr>
    </w:lvl>
    <w:lvl w:ilvl="7" w:tplc="93B876E6" w:tentative="1">
      <w:start w:val="1"/>
      <w:numFmt w:val="bullet"/>
      <w:lvlText w:val=""/>
      <w:lvlJc w:val="left"/>
      <w:pPr>
        <w:tabs>
          <w:tab w:val="num" w:pos="5760"/>
        </w:tabs>
        <w:ind w:left="5760" w:hanging="360"/>
      </w:pPr>
      <w:rPr>
        <w:rFonts w:ascii="Wingdings 3" w:hAnsi="Wingdings 3" w:hint="default"/>
      </w:rPr>
    </w:lvl>
    <w:lvl w:ilvl="8" w:tplc="C0341C6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3A90D12"/>
    <w:multiLevelType w:val="hybridMultilevel"/>
    <w:tmpl w:val="3752B61C"/>
    <w:lvl w:ilvl="0" w:tplc="DD7C8F62">
      <w:start w:val="1"/>
      <w:numFmt w:val="bullet"/>
      <w:lvlText w:val=""/>
      <w:lvlJc w:val="left"/>
      <w:pPr>
        <w:tabs>
          <w:tab w:val="num" w:pos="720"/>
        </w:tabs>
        <w:ind w:left="720" w:hanging="360"/>
      </w:pPr>
      <w:rPr>
        <w:rFonts w:ascii="Wingdings 3" w:hAnsi="Wingdings 3" w:hint="default"/>
      </w:rPr>
    </w:lvl>
    <w:lvl w:ilvl="1" w:tplc="33384606" w:tentative="1">
      <w:start w:val="1"/>
      <w:numFmt w:val="bullet"/>
      <w:lvlText w:val=""/>
      <w:lvlJc w:val="left"/>
      <w:pPr>
        <w:tabs>
          <w:tab w:val="num" w:pos="1440"/>
        </w:tabs>
        <w:ind w:left="1440" w:hanging="360"/>
      </w:pPr>
      <w:rPr>
        <w:rFonts w:ascii="Wingdings 3" w:hAnsi="Wingdings 3" w:hint="default"/>
      </w:rPr>
    </w:lvl>
    <w:lvl w:ilvl="2" w:tplc="BCC68D4C" w:tentative="1">
      <w:start w:val="1"/>
      <w:numFmt w:val="bullet"/>
      <w:lvlText w:val=""/>
      <w:lvlJc w:val="left"/>
      <w:pPr>
        <w:tabs>
          <w:tab w:val="num" w:pos="2160"/>
        </w:tabs>
        <w:ind w:left="2160" w:hanging="360"/>
      </w:pPr>
      <w:rPr>
        <w:rFonts w:ascii="Wingdings 3" w:hAnsi="Wingdings 3" w:hint="default"/>
      </w:rPr>
    </w:lvl>
    <w:lvl w:ilvl="3" w:tplc="3B3277B0" w:tentative="1">
      <w:start w:val="1"/>
      <w:numFmt w:val="bullet"/>
      <w:lvlText w:val=""/>
      <w:lvlJc w:val="left"/>
      <w:pPr>
        <w:tabs>
          <w:tab w:val="num" w:pos="2880"/>
        </w:tabs>
        <w:ind w:left="2880" w:hanging="360"/>
      </w:pPr>
      <w:rPr>
        <w:rFonts w:ascii="Wingdings 3" w:hAnsi="Wingdings 3" w:hint="default"/>
      </w:rPr>
    </w:lvl>
    <w:lvl w:ilvl="4" w:tplc="1DF0C1FE" w:tentative="1">
      <w:start w:val="1"/>
      <w:numFmt w:val="bullet"/>
      <w:lvlText w:val=""/>
      <w:lvlJc w:val="left"/>
      <w:pPr>
        <w:tabs>
          <w:tab w:val="num" w:pos="3600"/>
        </w:tabs>
        <w:ind w:left="3600" w:hanging="360"/>
      </w:pPr>
      <w:rPr>
        <w:rFonts w:ascii="Wingdings 3" w:hAnsi="Wingdings 3" w:hint="default"/>
      </w:rPr>
    </w:lvl>
    <w:lvl w:ilvl="5" w:tplc="A6B4B1D4" w:tentative="1">
      <w:start w:val="1"/>
      <w:numFmt w:val="bullet"/>
      <w:lvlText w:val=""/>
      <w:lvlJc w:val="left"/>
      <w:pPr>
        <w:tabs>
          <w:tab w:val="num" w:pos="4320"/>
        </w:tabs>
        <w:ind w:left="4320" w:hanging="360"/>
      </w:pPr>
      <w:rPr>
        <w:rFonts w:ascii="Wingdings 3" w:hAnsi="Wingdings 3" w:hint="default"/>
      </w:rPr>
    </w:lvl>
    <w:lvl w:ilvl="6" w:tplc="99445960" w:tentative="1">
      <w:start w:val="1"/>
      <w:numFmt w:val="bullet"/>
      <w:lvlText w:val=""/>
      <w:lvlJc w:val="left"/>
      <w:pPr>
        <w:tabs>
          <w:tab w:val="num" w:pos="5040"/>
        </w:tabs>
        <w:ind w:left="5040" w:hanging="360"/>
      </w:pPr>
      <w:rPr>
        <w:rFonts w:ascii="Wingdings 3" w:hAnsi="Wingdings 3" w:hint="default"/>
      </w:rPr>
    </w:lvl>
    <w:lvl w:ilvl="7" w:tplc="1B96C9B0" w:tentative="1">
      <w:start w:val="1"/>
      <w:numFmt w:val="bullet"/>
      <w:lvlText w:val=""/>
      <w:lvlJc w:val="left"/>
      <w:pPr>
        <w:tabs>
          <w:tab w:val="num" w:pos="5760"/>
        </w:tabs>
        <w:ind w:left="5760" w:hanging="360"/>
      </w:pPr>
      <w:rPr>
        <w:rFonts w:ascii="Wingdings 3" w:hAnsi="Wingdings 3" w:hint="default"/>
      </w:rPr>
    </w:lvl>
    <w:lvl w:ilvl="8" w:tplc="017C4284"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7386939"/>
    <w:multiLevelType w:val="hybridMultilevel"/>
    <w:tmpl w:val="DBBEBD12"/>
    <w:lvl w:ilvl="0" w:tplc="D7767A4A">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9B25BD4">
      <w:numFmt w:val="bullet"/>
      <w:lvlText w:val="•"/>
      <w:lvlJc w:val="left"/>
      <w:pPr>
        <w:ind w:left="1946" w:hanging="361"/>
      </w:pPr>
      <w:rPr>
        <w:rFonts w:hint="default"/>
        <w:lang w:val="en-US" w:eastAsia="en-US" w:bidi="ar-SA"/>
      </w:rPr>
    </w:lvl>
    <w:lvl w:ilvl="2" w:tplc="35F8D850">
      <w:numFmt w:val="bullet"/>
      <w:lvlText w:val="•"/>
      <w:lvlJc w:val="left"/>
      <w:pPr>
        <w:ind w:left="2812" w:hanging="361"/>
      </w:pPr>
      <w:rPr>
        <w:rFonts w:hint="default"/>
        <w:lang w:val="en-US" w:eastAsia="en-US" w:bidi="ar-SA"/>
      </w:rPr>
    </w:lvl>
    <w:lvl w:ilvl="3" w:tplc="26C4A178">
      <w:numFmt w:val="bullet"/>
      <w:lvlText w:val="•"/>
      <w:lvlJc w:val="left"/>
      <w:pPr>
        <w:ind w:left="3679" w:hanging="361"/>
      </w:pPr>
      <w:rPr>
        <w:rFonts w:hint="default"/>
        <w:lang w:val="en-US" w:eastAsia="en-US" w:bidi="ar-SA"/>
      </w:rPr>
    </w:lvl>
    <w:lvl w:ilvl="4" w:tplc="0E0ADCDC">
      <w:numFmt w:val="bullet"/>
      <w:lvlText w:val="•"/>
      <w:lvlJc w:val="left"/>
      <w:pPr>
        <w:ind w:left="4545" w:hanging="361"/>
      </w:pPr>
      <w:rPr>
        <w:rFonts w:hint="default"/>
        <w:lang w:val="en-US" w:eastAsia="en-US" w:bidi="ar-SA"/>
      </w:rPr>
    </w:lvl>
    <w:lvl w:ilvl="5" w:tplc="7E308BBA">
      <w:numFmt w:val="bullet"/>
      <w:lvlText w:val="•"/>
      <w:lvlJc w:val="left"/>
      <w:pPr>
        <w:ind w:left="5412" w:hanging="361"/>
      </w:pPr>
      <w:rPr>
        <w:rFonts w:hint="default"/>
        <w:lang w:val="en-US" w:eastAsia="en-US" w:bidi="ar-SA"/>
      </w:rPr>
    </w:lvl>
    <w:lvl w:ilvl="6" w:tplc="FEC45818">
      <w:numFmt w:val="bullet"/>
      <w:lvlText w:val="•"/>
      <w:lvlJc w:val="left"/>
      <w:pPr>
        <w:ind w:left="6278" w:hanging="361"/>
      </w:pPr>
      <w:rPr>
        <w:rFonts w:hint="default"/>
        <w:lang w:val="en-US" w:eastAsia="en-US" w:bidi="ar-SA"/>
      </w:rPr>
    </w:lvl>
    <w:lvl w:ilvl="7" w:tplc="E698F0FA">
      <w:numFmt w:val="bullet"/>
      <w:lvlText w:val="•"/>
      <w:lvlJc w:val="left"/>
      <w:pPr>
        <w:ind w:left="7144" w:hanging="361"/>
      </w:pPr>
      <w:rPr>
        <w:rFonts w:hint="default"/>
        <w:lang w:val="en-US" w:eastAsia="en-US" w:bidi="ar-SA"/>
      </w:rPr>
    </w:lvl>
    <w:lvl w:ilvl="8" w:tplc="260A9276">
      <w:numFmt w:val="bullet"/>
      <w:lvlText w:val="•"/>
      <w:lvlJc w:val="left"/>
      <w:pPr>
        <w:ind w:left="8011" w:hanging="361"/>
      </w:pPr>
      <w:rPr>
        <w:rFonts w:hint="default"/>
        <w:lang w:val="en-US" w:eastAsia="en-US" w:bidi="ar-SA"/>
      </w:rPr>
    </w:lvl>
  </w:abstractNum>
  <w:abstractNum w:abstractNumId="3" w15:restartNumberingAfterBreak="0">
    <w:nsid w:val="215736F2"/>
    <w:multiLevelType w:val="hybridMultilevel"/>
    <w:tmpl w:val="35D0D004"/>
    <w:lvl w:ilvl="0" w:tplc="CFD24F70">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B66018A">
      <w:numFmt w:val="bullet"/>
      <w:lvlText w:val="•"/>
      <w:lvlJc w:val="left"/>
      <w:pPr>
        <w:ind w:left="1946" w:hanging="361"/>
      </w:pPr>
      <w:rPr>
        <w:rFonts w:hint="default"/>
        <w:lang w:val="en-US" w:eastAsia="en-US" w:bidi="ar-SA"/>
      </w:rPr>
    </w:lvl>
    <w:lvl w:ilvl="2" w:tplc="6A363A9A">
      <w:numFmt w:val="bullet"/>
      <w:lvlText w:val="•"/>
      <w:lvlJc w:val="left"/>
      <w:pPr>
        <w:ind w:left="2812" w:hanging="361"/>
      </w:pPr>
      <w:rPr>
        <w:rFonts w:hint="default"/>
        <w:lang w:val="en-US" w:eastAsia="en-US" w:bidi="ar-SA"/>
      </w:rPr>
    </w:lvl>
    <w:lvl w:ilvl="3" w:tplc="B16E3A24">
      <w:numFmt w:val="bullet"/>
      <w:lvlText w:val="•"/>
      <w:lvlJc w:val="left"/>
      <w:pPr>
        <w:ind w:left="3679" w:hanging="361"/>
      </w:pPr>
      <w:rPr>
        <w:rFonts w:hint="default"/>
        <w:lang w:val="en-US" w:eastAsia="en-US" w:bidi="ar-SA"/>
      </w:rPr>
    </w:lvl>
    <w:lvl w:ilvl="4" w:tplc="E2602FC8">
      <w:numFmt w:val="bullet"/>
      <w:lvlText w:val="•"/>
      <w:lvlJc w:val="left"/>
      <w:pPr>
        <w:ind w:left="4545" w:hanging="361"/>
      </w:pPr>
      <w:rPr>
        <w:rFonts w:hint="default"/>
        <w:lang w:val="en-US" w:eastAsia="en-US" w:bidi="ar-SA"/>
      </w:rPr>
    </w:lvl>
    <w:lvl w:ilvl="5" w:tplc="984E4F9C">
      <w:numFmt w:val="bullet"/>
      <w:lvlText w:val="•"/>
      <w:lvlJc w:val="left"/>
      <w:pPr>
        <w:ind w:left="5412" w:hanging="361"/>
      </w:pPr>
      <w:rPr>
        <w:rFonts w:hint="default"/>
        <w:lang w:val="en-US" w:eastAsia="en-US" w:bidi="ar-SA"/>
      </w:rPr>
    </w:lvl>
    <w:lvl w:ilvl="6" w:tplc="A456FCD2">
      <w:numFmt w:val="bullet"/>
      <w:lvlText w:val="•"/>
      <w:lvlJc w:val="left"/>
      <w:pPr>
        <w:ind w:left="6278" w:hanging="361"/>
      </w:pPr>
      <w:rPr>
        <w:rFonts w:hint="default"/>
        <w:lang w:val="en-US" w:eastAsia="en-US" w:bidi="ar-SA"/>
      </w:rPr>
    </w:lvl>
    <w:lvl w:ilvl="7" w:tplc="8DCC3F70">
      <w:numFmt w:val="bullet"/>
      <w:lvlText w:val="•"/>
      <w:lvlJc w:val="left"/>
      <w:pPr>
        <w:ind w:left="7144" w:hanging="361"/>
      </w:pPr>
      <w:rPr>
        <w:rFonts w:hint="default"/>
        <w:lang w:val="en-US" w:eastAsia="en-US" w:bidi="ar-SA"/>
      </w:rPr>
    </w:lvl>
    <w:lvl w:ilvl="8" w:tplc="40B4C9A0">
      <w:numFmt w:val="bullet"/>
      <w:lvlText w:val="•"/>
      <w:lvlJc w:val="left"/>
      <w:pPr>
        <w:ind w:left="8011" w:hanging="361"/>
      </w:pPr>
      <w:rPr>
        <w:rFonts w:hint="default"/>
        <w:lang w:val="en-US" w:eastAsia="en-US" w:bidi="ar-SA"/>
      </w:rPr>
    </w:lvl>
  </w:abstractNum>
  <w:abstractNum w:abstractNumId="4" w15:restartNumberingAfterBreak="0">
    <w:nsid w:val="2A757C5E"/>
    <w:multiLevelType w:val="hybridMultilevel"/>
    <w:tmpl w:val="CC765D58"/>
    <w:lvl w:ilvl="0" w:tplc="59A690B8">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07C1570">
      <w:numFmt w:val="bullet"/>
      <w:lvlText w:val=""/>
      <w:lvlJc w:val="left"/>
      <w:pPr>
        <w:ind w:left="1081" w:hanging="361"/>
      </w:pPr>
      <w:rPr>
        <w:rFonts w:ascii="Symbol" w:eastAsia="Symbol" w:hAnsi="Symbol" w:cs="Symbol" w:hint="default"/>
        <w:b w:val="0"/>
        <w:bCs w:val="0"/>
        <w:i w:val="0"/>
        <w:iCs w:val="0"/>
        <w:spacing w:val="0"/>
        <w:w w:val="100"/>
        <w:sz w:val="20"/>
        <w:szCs w:val="20"/>
        <w:lang w:val="en-US" w:eastAsia="en-US" w:bidi="ar-SA"/>
      </w:rPr>
    </w:lvl>
    <w:lvl w:ilvl="2" w:tplc="CBF64318">
      <w:numFmt w:val="bullet"/>
      <w:lvlText w:val="•"/>
      <w:lvlJc w:val="left"/>
      <w:pPr>
        <w:ind w:left="2812" w:hanging="361"/>
      </w:pPr>
      <w:rPr>
        <w:rFonts w:hint="default"/>
        <w:lang w:val="en-US" w:eastAsia="en-US" w:bidi="ar-SA"/>
      </w:rPr>
    </w:lvl>
    <w:lvl w:ilvl="3" w:tplc="468E460E">
      <w:numFmt w:val="bullet"/>
      <w:lvlText w:val="•"/>
      <w:lvlJc w:val="left"/>
      <w:pPr>
        <w:ind w:left="3679" w:hanging="361"/>
      </w:pPr>
      <w:rPr>
        <w:rFonts w:hint="default"/>
        <w:lang w:val="en-US" w:eastAsia="en-US" w:bidi="ar-SA"/>
      </w:rPr>
    </w:lvl>
    <w:lvl w:ilvl="4" w:tplc="E63296D6">
      <w:numFmt w:val="bullet"/>
      <w:lvlText w:val="•"/>
      <w:lvlJc w:val="left"/>
      <w:pPr>
        <w:ind w:left="4545" w:hanging="361"/>
      </w:pPr>
      <w:rPr>
        <w:rFonts w:hint="default"/>
        <w:lang w:val="en-US" w:eastAsia="en-US" w:bidi="ar-SA"/>
      </w:rPr>
    </w:lvl>
    <w:lvl w:ilvl="5" w:tplc="3F82CC16">
      <w:numFmt w:val="bullet"/>
      <w:lvlText w:val="•"/>
      <w:lvlJc w:val="left"/>
      <w:pPr>
        <w:ind w:left="5412" w:hanging="361"/>
      </w:pPr>
      <w:rPr>
        <w:rFonts w:hint="default"/>
        <w:lang w:val="en-US" w:eastAsia="en-US" w:bidi="ar-SA"/>
      </w:rPr>
    </w:lvl>
    <w:lvl w:ilvl="6" w:tplc="1F3ECF70">
      <w:numFmt w:val="bullet"/>
      <w:lvlText w:val="•"/>
      <w:lvlJc w:val="left"/>
      <w:pPr>
        <w:ind w:left="6278" w:hanging="361"/>
      </w:pPr>
      <w:rPr>
        <w:rFonts w:hint="default"/>
        <w:lang w:val="en-US" w:eastAsia="en-US" w:bidi="ar-SA"/>
      </w:rPr>
    </w:lvl>
    <w:lvl w:ilvl="7" w:tplc="7840AE10">
      <w:numFmt w:val="bullet"/>
      <w:lvlText w:val="•"/>
      <w:lvlJc w:val="left"/>
      <w:pPr>
        <w:ind w:left="7144" w:hanging="361"/>
      </w:pPr>
      <w:rPr>
        <w:rFonts w:hint="default"/>
        <w:lang w:val="en-US" w:eastAsia="en-US" w:bidi="ar-SA"/>
      </w:rPr>
    </w:lvl>
    <w:lvl w:ilvl="8" w:tplc="1CBEFEE0">
      <w:numFmt w:val="bullet"/>
      <w:lvlText w:val="•"/>
      <w:lvlJc w:val="left"/>
      <w:pPr>
        <w:ind w:left="8011" w:hanging="361"/>
      </w:pPr>
      <w:rPr>
        <w:rFonts w:hint="default"/>
        <w:lang w:val="en-US" w:eastAsia="en-US" w:bidi="ar-SA"/>
      </w:rPr>
    </w:lvl>
  </w:abstractNum>
  <w:abstractNum w:abstractNumId="5" w15:restartNumberingAfterBreak="0">
    <w:nsid w:val="2B92432D"/>
    <w:multiLevelType w:val="hybridMultilevel"/>
    <w:tmpl w:val="AFE0DA94"/>
    <w:lvl w:ilvl="0" w:tplc="225EF754">
      <w:numFmt w:val="bullet"/>
      <w:lvlText w:val=""/>
      <w:lvlJc w:val="left"/>
      <w:pPr>
        <w:ind w:left="1081" w:hanging="361"/>
      </w:pPr>
      <w:rPr>
        <w:rFonts w:ascii="Symbol" w:eastAsia="Symbol" w:hAnsi="Symbol" w:cs="Symbol" w:hint="default"/>
        <w:b w:val="0"/>
        <w:bCs w:val="0"/>
        <w:i w:val="0"/>
        <w:iCs w:val="0"/>
        <w:spacing w:val="0"/>
        <w:w w:val="100"/>
        <w:sz w:val="20"/>
        <w:szCs w:val="20"/>
        <w:lang w:val="en-US" w:eastAsia="en-US" w:bidi="ar-SA"/>
      </w:rPr>
    </w:lvl>
    <w:lvl w:ilvl="1" w:tplc="16A055D8">
      <w:numFmt w:val="bullet"/>
      <w:lvlText w:val="•"/>
      <w:lvlJc w:val="left"/>
      <w:pPr>
        <w:ind w:left="1946" w:hanging="361"/>
      </w:pPr>
      <w:rPr>
        <w:rFonts w:hint="default"/>
        <w:lang w:val="en-US" w:eastAsia="en-US" w:bidi="ar-SA"/>
      </w:rPr>
    </w:lvl>
    <w:lvl w:ilvl="2" w:tplc="9C26F1B4">
      <w:numFmt w:val="bullet"/>
      <w:lvlText w:val="•"/>
      <w:lvlJc w:val="left"/>
      <w:pPr>
        <w:ind w:left="2812" w:hanging="361"/>
      </w:pPr>
      <w:rPr>
        <w:rFonts w:hint="default"/>
        <w:lang w:val="en-US" w:eastAsia="en-US" w:bidi="ar-SA"/>
      </w:rPr>
    </w:lvl>
    <w:lvl w:ilvl="3" w:tplc="15B42184">
      <w:numFmt w:val="bullet"/>
      <w:lvlText w:val="•"/>
      <w:lvlJc w:val="left"/>
      <w:pPr>
        <w:ind w:left="3679" w:hanging="361"/>
      </w:pPr>
      <w:rPr>
        <w:rFonts w:hint="default"/>
        <w:lang w:val="en-US" w:eastAsia="en-US" w:bidi="ar-SA"/>
      </w:rPr>
    </w:lvl>
    <w:lvl w:ilvl="4" w:tplc="49A83878">
      <w:numFmt w:val="bullet"/>
      <w:lvlText w:val="•"/>
      <w:lvlJc w:val="left"/>
      <w:pPr>
        <w:ind w:left="4545" w:hanging="361"/>
      </w:pPr>
      <w:rPr>
        <w:rFonts w:hint="default"/>
        <w:lang w:val="en-US" w:eastAsia="en-US" w:bidi="ar-SA"/>
      </w:rPr>
    </w:lvl>
    <w:lvl w:ilvl="5" w:tplc="BEC2AF2E">
      <w:numFmt w:val="bullet"/>
      <w:lvlText w:val="•"/>
      <w:lvlJc w:val="left"/>
      <w:pPr>
        <w:ind w:left="5412" w:hanging="361"/>
      </w:pPr>
      <w:rPr>
        <w:rFonts w:hint="default"/>
        <w:lang w:val="en-US" w:eastAsia="en-US" w:bidi="ar-SA"/>
      </w:rPr>
    </w:lvl>
    <w:lvl w:ilvl="6" w:tplc="15BAD0FE">
      <w:numFmt w:val="bullet"/>
      <w:lvlText w:val="•"/>
      <w:lvlJc w:val="left"/>
      <w:pPr>
        <w:ind w:left="6278" w:hanging="361"/>
      </w:pPr>
      <w:rPr>
        <w:rFonts w:hint="default"/>
        <w:lang w:val="en-US" w:eastAsia="en-US" w:bidi="ar-SA"/>
      </w:rPr>
    </w:lvl>
    <w:lvl w:ilvl="7" w:tplc="310E3E4E">
      <w:numFmt w:val="bullet"/>
      <w:lvlText w:val="•"/>
      <w:lvlJc w:val="left"/>
      <w:pPr>
        <w:ind w:left="7144" w:hanging="361"/>
      </w:pPr>
      <w:rPr>
        <w:rFonts w:hint="default"/>
        <w:lang w:val="en-US" w:eastAsia="en-US" w:bidi="ar-SA"/>
      </w:rPr>
    </w:lvl>
    <w:lvl w:ilvl="8" w:tplc="99E8C2A8">
      <w:numFmt w:val="bullet"/>
      <w:lvlText w:val="•"/>
      <w:lvlJc w:val="left"/>
      <w:pPr>
        <w:ind w:left="8011" w:hanging="361"/>
      </w:pPr>
      <w:rPr>
        <w:rFonts w:hint="default"/>
        <w:lang w:val="en-US" w:eastAsia="en-US" w:bidi="ar-SA"/>
      </w:rPr>
    </w:lvl>
  </w:abstractNum>
  <w:abstractNum w:abstractNumId="6" w15:restartNumberingAfterBreak="0">
    <w:nsid w:val="3A731D5A"/>
    <w:multiLevelType w:val="hybridMultilevel"/>
    <w:tmpl w:val="8F205544"/>
    <w:lvl w:ilvl="0" w:tplc="6C4CFF58">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0245332">
      <w:numFmt w:val="bullet"/>
      <w:lvlText w:val=""/>
      <w:lvlJc w:val="left"/>
      <w:pPr>
        <w:ind w:left="1081" w:hanging="361"/>
      </w:pPr>
      <w:rPr>
        <w:rFonts w:ascii="Symbol" w:eastAsia="Symbol" w:hAnsi="Symbol" w:cs="Symbol" w:hint="default"/>
        <w:b w:val="0"/>
        <w:bCs w:val="0"/>
        <w:i w:val="0"/>
        <w:iCs w:val="0"/>
        <w:spacing w:val="0"/>
        <w:w w:val="100"/>
        <w:sz w:val="20"/>
        <w:szCs w:val="20"/>
        <w:lang w:val="en-US" w:eastAsia="en-US" w:bidi="ar-SA"/>
      </w:rPr>
    </w:lvl>
    <w:lvl w:ilvl="2" w:tplc="37F87930">
      <w:numFmt w:val="bullet"/>
      <w:lvlText w:val="•"/>
      <w:lvlJc w:val="left"/>
      <w:pPr>
        <w:ind w:left="2812" w:hanging="361"/>
      </w:pPr>
      <w:rPr>
        <w:rFonts w:hint="default"/>
        <w:lang w:val="en-US" w:eastAsia="en-US" w:bidi="ar-SA"/>
      </w:rPr>
    </w:lvl>
    <w:lvl w:ilvl="3" w:tplc="B4F6ECA8">
      <w:numFmt w:val="bullet"/>
      <w:lvlText w:val="•"/>
      <w:lvlJc w:val="left"/>
      <w:pPr>
        <w:ind w:left="3679" w:hanging="361"/>
      </w:pPr>
      <w:rPr>
        <w:rFonts w:hint="default"/>
        <w:lang w:val="en-US" w:eastAsia="en-US" w:bidi="ar-SA"/>
      </w:rPr>
    </w:lvl>
    <w:lvl w:ilvl="4" w:tplc="A830D718">
      <w:numFmt w:val="bullet"/>
      <w:lvlText w:val="•"/>
      <w:lvlJc w:val="left"/>
      <w:pPr>
        <w:ind w:left="4545" w:hanging="361"/>
      </w:pPr>
      <w:rPr>
        <w:rFonts w:hint="default"/>
        <w:lang w:val="en-US" w:eastAsia="en-US" w:bidi="ar-SA"/>
      </w:rPr>
    </w:lvl>
    <w:lvl w:ilvl="5" w:tplc="5E9E2988">
      <w:numFmt w:val="bullet"/>
      <w:lvlText w:val="•"/>
      <w:lvlJc w:val="left"/>
      <w:pPr>
        <w:ind w:left="5412" w:hanging="361"/>
      </w:pPr>
      <w:rPr>
        <w:rFonts w:hint="default"/>
        <w:lang w:val="en-US" w:eastAsia="en-US" w:bidi="ar-SA"/>
      </w:rPr>
    </w:lvl>
    <w:lvl w:ilvl="6" w:tplc="9A42749E">
      <w:numFmt w:val="bullet"/>
      <w:lvlText w:val="•"/>
      <w:lvlJc w:val="left"/>
      <w:pPr>
        <w:ind w:left="6278" w:hanging="361"/>
      </w:pPr>
      <w:rPr>
        <w:rFonts w:hint="default"/>
        <w:lang w:val="en-US" w:eastAsia="en-US" w:bidi="ar-SA"/>
      </w:rPr>
    </w:lvl>
    <w:lvl w:ilvl="7" w:tplc="6AEC428E">
      <w:numFmt w:val="bullet"/>
      <w:lvlText w:val="•"/>
      <w:lvlJc w:val="left"/>
      <w:pPr>
        <w:ind w:left="7144" w:hanging="361"/>
      </w:pPr>
      <w:rPr>
        <w:rFonts w:hint="default"/>
        <w:lang w:val="en-US" w:eastAsia="en-US" w:bidi="ar-SA"/>
      </w:rPr>
    </w:lvl>
    <w:lvl w:ilvl="8" w:tplc="C1C05A06">
      <w:numFmt w:val="bullet"/>
      <w:lvlText w:val="•"/>
      <w:lvlJc w:val="left"/>
      <w:pPr>
        <w:ind w:left="8011" w:hanging="361"/>
      </w:pPr>
      <w:rPr>
        <w:rFonts w:hint="default"/>
        <w:lang w:val="en-US" w:eastAsia="en-US" w:bidi="ar-SA"/>
      </w:rPr>
    </w:lvl>
  </w:abstractNum>
  <w:abstractNum w:abstractNumId="7" w15:restartNumberingAfterBreak="0">
    <w:nsid w:val="416158EE"/>
    <w:multiLevelType w:val="hybridMultilevel"/>
    <w:tmpl w:val="B3AEB8FE"/>
    <w:lvl w:ilvl="0" w:tplc="A1EED3DE">
      <w:numFmt w:val="bullet"/>
      <w:lvlText w:val=""/>
      <w:lvlJc w:val="left"/>
      <w:pPr>
        <w:ind w:left="1081" w:hanging="361"/>
      </w:pPr>
      <w:rPr>
        <w:rFonts w:ascii="Symbol" w:eastAsia="Symbol" w:hAnsi="Symbol" w:cs="Symbol" w:hint="default"/>
        <w:b w:val="0"/>
        <w:bCs w:val="0"/>
        <w:i w:val="0"/>
        <w:iCs w:val="0"/>
        <w:spacing w:val="0"/>
        <w:w w:val="100"/>
        <w:sz w:val="20"/>
        <w:szCs w:val="20"/>
        <w:lang w:val="en-US" w:eastAsia="en-US" w:bidi="ar-SA"/>
      </w:rPr>
    </w:lvl>
    <w:lvl w:ilvl="1" w:tplc="71A2EF1C">
      <w:numFmt w:val="bullet"/>
      <w:lvlText w:val="•"/>
      <w:lvlJc w:val="left"/>
      <w:pPr>
        <w:ind w:left="1946" w:hanging="361"/>
      </w:pPr>
      <w:rPr>
        <w:rFonts w:hint="default"/>
        <w:lang w:val="en-US" w:eastAsia="en-US" w:bidi="ar-SA"/>
      </w:rPr>
    </w:lvl>
    <w:lvl w:ilvl="2" w:tplc="CDCEE48E">
      <w:numFmt w:val="bullet"/>
      <w:lvlText w:val="•"/>
      <w:lvlJc w:val="left"/>
      <w:pPr>
        <w:ind w:left="2812" w:hanging="361"/>
      </w:pPr>
      <w:rPr>
        <w:rFonts w:hint="default"/>
        <w:lang w:val="en-US" w:eastAsia="en-US" w:bidi="ar-SA"/>
      </w:rPr>
    </w:lvl>
    <w:lvl w:ilvl="3" w:tplc="C66CBCF2">
      <w:numFmt w:val="bullet"/>
      <w:lvlText w:val="•"/>
      <w:lvlJc w:val="left"/>
      <w:pPr>
        <w:ind w:left="3679" w:hanging="361"/>
      </w:pPr>
      <w:rPr>
        <w:rFonts w:hint="default"/>
        <w:lang w:val="en-US" w:eastAsia="en-US" w:bidi="ar-SA"/>
      </w:rPr>
    </w:lvl>
    <w:lvl w:ilvl="4" w:tplc="3C3415D4">
      <w:numFmt w:val="bullet"/>
      <w:lvlText w:val="•"/>
      <w:lvlJc w:val="left"/>
      <w:pPr>
        <w:ind w:left="4545" w:hanging="361"/>
      </w:pPr>
      <w:rPr>
        <w:rFonts w:hint="default"/>
        <w:lang w:val="en-US" w:eastAsia="en-US" w:bidi="ar-SA"/>
      </w:rPr>
    </w:lvl>
    <w:lvl w:ilvl="5" w:tplc="D50CE054">
      <w:numFmt w:val="bullet"/>
      <w:lvlText w:val="•"/>
      <w:lvlJc w:val="left"/>
      <w:pPr>
        <w:ind w:left="5412" w:hanging="361"/>
      </w:pPr>
      <w:rPr>
        <w:rFonts w:hint="default"/>
        <w:lang w:val="en-US" w:eastAsia="en-US" w:bidi="ar-SA"/>
      </w:rPr>
    </w:lvl>
    <w:lvl w:ilvl="6" w:tplc="BA9C8F38">
      <w:numFmt w:val="bullet"/>
      <w:lvlText w:val="•"/>
      <w:lvlJc w:val="left"/>
      <w:pPr>
        <w:ind w:left="6278" w:hanging="361"/>
      </w:pPr>
      <w:rPr>
        <w:rFonts w:hint="default"/>
        <w:lang w:val="en-US" w:eastAsia="en-US" w:bidi="ar-SA"/>
      </w:rPr>
    </w:lvl>
    <w:lvl w:ilvl="7" w:tplc="FE22E8EE">
      <w:numFmt w:val="bullet"/>
      <w:lvlText w:val="•"/>
      <w:lvlJc w:val="left"/>
      <w:pPr>
        <w:ind w:left="7144" w:hanging="361"/>
      </w:pPr>
      <w:rPr>
        <w:rFonts w:hint="default"/>
        <w:lang w:val="en-US" w:eastAsia="en-US" w:bidi="ar-SA"/>
      </w:rPr>
    </w:lvl>
    <w:lvl w:ilvl="8" w:tplc="A1D8809C">
      <w:numFmt w:val="bullet"/>
      <w:lvlText w:val="•"/>
      <w:lvlJc w:val="left"/>
      <w:pPr>
        <w:ind w:left="8011" w:hanging="361"/>
      </w:pPr>
      <w:rPr>
        <w:rFonts w:hint="default"/>
        <w:lang w:val="en-US" w:eastAsia="en-US" w:bidi="ar-SA"/>
      </w:rPr>
    </w:lvl>
  </w:abstractNum>
  <w:abstractNum w:abstractNumId="8" w15:restartNumberingAfterBreak="0">
    <w:nsid w:val="4A6F5B55"/>
    <w:multiLevelType w:val="hybridMultilevel"/>
    <w:tmpl w:val="0DA252CE"/>
    <w:lvl w:ilvl="0" w:tplc="1B781F6A">
      <w:start w:val="1"/>
      <w:numFmt w:val="bullet"/>
      <w:lvlText w:val=""/>
      <w:lvlJc w:val="left"/>
      <w:pPr>
        <w:tabs>
          <w:tab w:val="num" w:pos="720"/>
        </w:tabs>
        <w:ind w:left="720" w:hanging="360"/>
      </w:pPr>
      <w:rPr>
        <w:rFonts w:ascii="Wingdings" w:hAnsi="Wingdings" w:hint="default"/>
      </w:rPr>
    </w:lvl>
    <w:lvl w:ilvl="1" w:tplc="97D65448" w:tentative="1">
      <w:start w:val="1"/>
      <w:numFmt w:val="bullet"/>
      <w:lvlText w:val=""/>
      <w:lvlJc w:val="left"/>
      <w:pPr>
        <w:tabs>
          <w:tab w:val="num" w:pos="1440"/>
        </w:tabs>
        <w:ind w:left="1440" w:hanging="360"/>
      </w:pPr>
      <w:rPr>
        <w:rFonts w:ascii="Wingdings" w:hAnsi="Wingdings" w:hint="default"/>
      </w:rPr>
    </w:lvl>
    <w:lvl w:ilvl="2" w:tplc="A5124EBA" w:tentative="1">
      <w:start w:val="1"/>
      <w:numFmt w:val="bullet"/>
      <w:lvlText w:val=""/>
      <w:lvlJc w:val="left"/>
      <w:pPr>
        <w:tabs>
          <w:tab w:val="num" w:pos="2160"/>
        </w:tabs>
        <w:ind w:left="2160" w:hanging="360"/>
      </w:pPr>
      <w:rPr>
        <w:rFonts w:ascii="Wingdings" w:hAnsi="Wingdings" w:hint="default"/>
      </w:rPr>
    </w:lvl>
    <w:lvl w:ilvl="3" w:tplc="C5B2EE30" w:tentative="1">
      <w:start w:val="1"/>
      <w:numFmt w:val="bullet"/>
      <w:lvlText w:val=""/>
      <w:lvlJc w:val="left"/>
      <w:pPr>
        <w:tabs>
          <w:tab w:val="num" w:pos="2880"/>
        </w:tabs>
        <w:ind w:left="2880" w:hanging="360"/>
      </w:pPr>
      <w:rPr>
        <w:rFonts w:ascii="Wingdings" w:hAnsi="Wingdings" w:hint="default"/>
      </w:rPr>
    </w:lvl>
    <w:lvl w:ilvl="4" w:tplc="44529042" w:tentative="1">
      <w:start w:val="1"/>
      <w:numFmt w:val="bullet"/>
      <w:lvlText w:val=""/>
      <w:lvlJc w:val="left"/>
      <w:pPr>
        <w:tabs>
          <w:tab w:val="num" w:pos="3600"/>
        </w:tabs>
        <w:ind w:left="3600" w:hanging="360"/>
      </w:pPr>
      <w:rPr>
        <w:rFonts w:ascii="Wingdings" w:hAnsi="Wingdings" w:hint="default"/>
      </w:rPr>
    </w:lvl>
    <w:lvl w:ilvl="5" w:tplc="C75469E4" w:tentative="1">
      <w:start w:val="1"/>
      <w:numFmt w:val="bullet"/>
      <w:lvlText w:val=""/>
      <w:lvlJc w:val="left"/>
      <w:pPr>
        <w:tabs>
          <w:tab w:val="num" w:pos="4320"/>
        </w:tabs>
        <w:ind w:left="4320" w:hanging="360"/>
      </w:pPr>
      <w:rPr>
        <w:rFonts w:ascii="Wingdings" w:hAnsi="Wingdings" w:hint="default"/>
      </w:rPr>
    </w:lvl>
    <w:lvl w:ilvl="6" w:tplc="CB808A7C" w:tentative="1">
      <w:start w:val="1"/>
      <w:numFmt w:val="bullet"/>
      <w:lvlText w:val=""/>
      <w:lvlJc w:val="left"/>
      <w:pPr>
        <w:tabs>
          <w:tab w:val="num" w:pos="5040"/>
        </w:tabs>
        <w:ind w:left="5040" w:hanging="360"/>
      </w:pPr>
      <w:rPr>
        <w:rFonts w:ascii="Wingdings" w:hAnsi="Wingdings" w:hint="default"/>
      </w:rPr>
    </w:lvl>
    <w:lvl w:ilvl="7" w:tplc="21B69016" w:tentative="1">
      <w:start w:val="1"/>
      <w:numFmt w:val="bullet"/>
      <w:lvlText w:val=""/>
      <w:lvlJc w:val="left"/>
      <w:pPr>
        <w:tabs>
          <w:tab w:val="num" w:pos="5760"/>
        </w:tabs>
        <w:ind w:left="5760" w:hanging="360"/>
      </w:pPr>
      <w:rPr>
        <w:rFonts w:ascii="Wingdings" w:hAnsi="Wingdings" w:hint="default"/>
      </w:rPr>
    </w:lvl>
    <w:lvl w:ilvl="8" w:tplc="09DCA29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154DDD"/>
    <w:multiLevelType w:val="hybridMultilevel"/>
    <w:tmpl w:val="CFA0CF5E"/>
    <w:lvl w:ilvl="0" w:tplc="E34C97BA">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EFEF994">
      <w:numFmt w:val="bullet"/>
      <w:lvlText w:val="•"/>
      <w:lvlJc w:val="left"/>
      <w:pPr>
        <w:ind w:left="1946" w:hanging="361"/>
      </w:pPr>
      <w:rPr>
        <w:rFonts w:hint="default"/>
        <w:lang w:val="en-US" w:eastAsia="en-US" w:bidi="ar-SA"/>
      </w:rPr>
    </w:lvl>
    <w:lvl w:ilvl="2" w:tplc="2B500C66">
      <w:numFmt w:val="bullet"/>
      <w:lvlText w:val="•"/>
      <w:lvlJc w:val="left"/>
      <w:pPr>
        <w:ind w:left="2812" w:hanging="361"/>
      </w:pPr>
      <w:rPr>
        <w:rFonts w:hint="default"/>
        <w:lang w:val="en-US" w:eastAsia="en-US" w:bidi="ar-SA"/>
      </w:rPr>
    </w:lvl>
    <w:lvl w:ilvl="3" w:tplc="E4B47C9E">
      <w:numFmt w:val="bullet"/>
      <w:lvlText w:val="•"/>
      <w:lvlJc w:val="left"/>
      <w:pPr>
        <w:ind w:left="3679" w:hanging="361"/>
      </w:pPr>
      <w:rPr>
        <w:rFonts w:hint="default"/>
        <w:lang w:val="en-US" w:eastAsia="en-US" w:bidi="ar-SA"/>
      </w:rPr>
    </w:lvl>
    <w:lvl w:ilvl="4" w:tplc="43A43E84">
      <w:numFmt w:val="bullet"/>
      <w:lvlText w:val="•"/>
      <w:lvlJc w:val="left"/>
      <w:pPr>
        <w:ind w:left="4545" w:hanging="361"/>
      </w:pPr>
      <w:rPr>
        <w:rFonts w:hint="default"/>
        <w:lang w:val="en-US" w:eastAsia="en-US" w:bidi="ar-SA"/>
      </w:rPr>
    </w:lvl>
    <w:lvl w:ilvl="5" w:tplc="CEA051BA">
      <w:numFmt w:val="bullet"/>
      <w:lvlText w:val="•"/>
      <w:lvlJc w:val="left"/>
      <w:pPr>
        <w:ind w:left="5412" w:hanging="361"/>
      </w:pPr>
      <w:rPr>
        <w:rFonts w:hint="default"/>
        <w:lang w:val="en-US" w:eastAsia="en-US" w:bidi="ar-SA"/>
      </w:rPr>
    </w:lvl>
    <w:lvl w:ilvl="6" w:tplc="D26289EA">
      <w:numFmt w:val="bullet"/>
      <w:lvlText w:val="•"/>
      <w:lvlJc w:val="left"/>
      <w:pPr>
        <w:ind w:left="6278" w:hanging="361"/>
      </w:pPr>
      <w:rPr>
        <w:rFonts w:hint="default"/>
        <w:lang w:val="en-US" w:eastAsia="en-US" w:bidi="ar-SA"/>
      </w:rPr>
    </w:lvl>
    <w:lvl w:ilvl="7" w:tplc="45E6DB08">
      <w:numFmt w:val="bullet"/>
      <w:lvlText w:val="•"/>
      <w:lvlJc w:val="left"/>
      <w:pPr>
        <w:ind w:left="7144" w:hanging="361"/>
      </w:pPr>
      <w:rPr>
        <w:rFonts w:hint="default"/>
        <w:lang w:val="en-US" w:eastAsia="en-US" w:bidi="ar-SA"/>
      </w:rPr>
    </w:lvl>
    <w:lvl w:ilvl="8" w:tplc="479225E2">
      <w:numFmt w:val="bullet"/>
      <w:lvlText w:val="•"/>
      <w:lvlJc w:val="left"/>
      <w:pPr>
        <w:ind w:left="8011" w:hanging="361"/>
      </w:pPr>
      <w:rPr>
        <w:rFonts w:hint="default"/>
        <w:lang w:val="en-US" w:eastAsia="en-US" w:bidi="ar-SA"/>
      </w:rPr>
    </w:lvl>
  </w:abstractNum>
  <w:num w:numId="1" w16cid:durableId="1303802412">
    <w:abstractNumId w:val="6"/>
  </w:num>
  <w:num w:numId="2" w16cid:durableId="1451850514">
    <w:abstractNumId w:val="7"/>
  </w:num>
  <w:num w:numId="3" w16cid:durableId="666249794">
    <w:abstractNumId w:val="4"/>
  </w:num>
  <w:num w:numId="4" w16cid:durableId="1982229607">
    <w:abstractNumId w:val="2"/>
  </w:num>
  <w:num w:numId="5" w16cid:durableId="386035412">
    <w:abstractNumId w:val="3"/>
  </w:num>
  <w:num w:numId="6" w16cid:durableId="1819298331">
    <w:abstractNumId w:val="9"/>
  </w:num>
  <w:num w:numId="7" w16cid:durableId="1117675644">
    <w:abstractNumId w:val="5"/>
  </w:num>
  <w:num w:numId="8" w16cid:durableId="282884274">
    <w:abstractNumId w:val="1"/>
  </w:num>
  <w:num w:numId="9" w16cid:durableId="1975524903">
    <w:abstractNumId w:val="8"/>
  </w:num>
  <w:num w:numId="10" w16cid:durableId="39789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5E"/>
    <w:rsid w:val="004E08BC"/>
    <w:rsid w:val="00505B1C"/>
    <w:rsid w:val="00AC243E"/>
    <w:rsid w:val="00B139DD"/>
    <w:rsid w:val="00B9666F"/>
    <w:rsid w:val="00C61009"/>
    <w:rsid w:val="00F527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EEE8"/>
  <w15:docId w15:val="{D594714B-F2B4-4C4F-BD5F-1CFC1530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60"/>
      <w:ind w:left="360"/>
      <w:outlineLvl w:val="0"/>
    </w:pPr>
    <w:rPr>
      <w:rFonts w:ascii="Calibri Light" w:eastAsia="Calibri Light" w:hAnsi="Calibri Light" w:cs="Calibri Light"/>
      <w:sz w:val="40"/>
      <w:szCs w:val="40"/>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59"/>
      <w:ind w:left="1081" w:hanging="361"/>
    </w:pPr>
  </w:style>
  <w:style w:type="paragraph" w:customStyle="1" w:styleId="TableParagraph">
    <w:name w:val="Table Paragraph"/>
    <w:basedOn w:val="Normal"/>
    <w:uiPriority w:val="1"/>
    <w:qFormat/>
    <w:pPr>
      <w:ind w:left="50"/>
    </w:pPr>
  </w:style>
  <w:style w:type="character" w:styleId="Hyperlink">
    <w:name w:val="Hyperlink"/>
    <w:basedOn w:val="DefaultParagraphFont"/>
    <w:uiPriority w:val="99"/>
    <w:unhideWhenUsed/>
    <w:rsid w:val="004E08BC"/>
    <w:rPr>
      <w:color w:val="0000FF" w:themeColor="hyperlink"/>
      <w:u w:val="single"/>
    </w:rPr>
  </w:style>
  <w:style w:type="character" w:styleId="UnresolvedMention">
    <w:name w:val="Unresolved Mention"/>
    <w:basedOn w:val="DefaultParagraphFont"/>
    <w:uiPriority w:val="99"/>
    <w:semiHidden/>
    <w:unhideWhenUsed/>
    <w:rsid w:val="004E0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7749">
      <w:bodyDiv w:val="1"/>
      <w:marLeft w:val="0"/>
      <w:marRight w:val="0"/>
      <w:marTop w:val="0"/>
      <w:marBottom w:val="0"/>
      <w:divBdr>
        <w:top w:val="none" w:sz="0" w:space="0" w:color="auto"/>
        <w:left w:val="none" w:sz="0" w:space="0" w:color="auto"/>
        <w:bottom w:val="none" w:sz="0" w:space="0" w:color="auto"/>
        <w:right w:val="none" w:sz="0" w:space="0" w:color="auto"/>
      </w:divBdr>
      <w:divsChild>
        <w:div w:id="1137334744">
          <w:marLeft w:val="547"/>
          <w:marRight w:val="0"/>
          <w:marTop w:val="200"/>
          <w:marBottom w:val="0"/>
          <w:divBdr>
            <w:top w:val="none" w:sz="0" w:space="0" w:color="auto"/>
            <w:left w:val="none" w:sz="0" w:space="0" w:color="auto"/>
            <w:bottom w:val="none" w:sz="0" w:space="0" w:color="auto"/>
            <w:right w:val="none" w:sz="0" w:space="0" w:color="auto"/>
          </w:divBdr>
        </w:div>
        <w:div w:id="1769154181">
          <w:marLeft w:val="547"/>
          <w:marRight w:val="0"/>
          <w:marTop w:val="200"/>
          <w:marBottom w:val="0"/>
          <w:divBdr>
            <w:top w:val="none" w:sz="0" w:space="0" w:color="auto"/>
            <w:left w:val="none" w:sz="0" w:space="0" w:color="auto"/>
            <w:bottom w:val="none" w:sz="0" w:space="0" w:color="auto"/>
            <w:right w:val="none" w:sz="0" w:space="0" w:color="auto"/>
          </w:divBdr>
        </w:div>
        <w:div w:id="1872067265">
          <w:marLeft w:val="547"/>
          <w:marRight w:val="0"/>
          <w:marTop w:val="200"/>
          <w:marBottom w:val="0"/>
          <w:divBdr>
            <w:top w:val="none" w:sz="0" w:space="0" w:color="auto"/>
            <w:left w:val="none" w:sz="0" w:space="0" w:color="auto"/>
            <w:bottom w:val="none" w:sz="0" w:space="0" w:color="auto"/>
            <w:right w:val="none" w:sz="0" w:space="0" w:color="auto"/>
          </w:divBdr>
        </w:div>
        <w:div w:id="502285805">
          <w:marLeft w:val="547"/>
          <w:marRight w:val="0"/>
          <w:marTop w:val="200"/>
          <w:marBottom w:val="0"/>
          <w:divBdr>
            <w:top w:val="none" w:sz="0" w:space="0" w:color="auto"/>
            <w:left w:val="none" w:sz="0" w:space="0" w:color="auto"/>
            <w:bottom w:val="none" w:sz="0" w:space="0" w:color="auto"/>
            <w:right w:val="none" w:sz="0" w:space="0" w:color="auto"/>
          </w:divBdr>
        </w:div>
        <w:div w:id="560794741">
          <w:marLeft w:val="547"/>
          <w:marRight w:val="0"/>
          <w:marTop w:val="200"/>
          <w:marBottom w:val="0"/>
          <w:divBdr>
            <w:top w:val="none" w:sz="0" w:space="0" w:color="auto"/>
            <w:left w:val="none" w:sz="0" w:space="0" w:color="auto"/>
            <w:bottom w:val="none" w:sz="0" w:space="0" w:color="auto"/>
            <w:right w:val="none" w:sz="0" w:space="0" w:color="auto"/>
          </w:divBdr>
        </w:div>
        <w:div w:id="896358714">
          <w:marLeft w:val="547"/>
          <w:marRight w:val="0"/>
          <w:marTop w:val="200"/>
          <w:marBottom w:val="0"/>
          <w:divBdr>
            <w:top w:val="none" w:sz="0" w:space="0" w:color="auto"/>
            <w:left w:val="none" w:sz="0" w:space="0" w:color="auto"/>
            <w:bottom w:val="none" w:sz="0" w:space="0" w:color="auto"/>
            <w:right w:val="none" w:sz="0" w:space="0" w:color="auto"/>
          </w:divBdr>
        </w:div>
        <w:div w:id="57436208">
          <w:marLeft w:val="547"/>
          <w:marRight w:val="0"/>
          <w:marTop w:val="200"/>
          <w:marBottom w:val="0"/>
          <w:divBdr>
            <w:top w:val="none" w:sz="0" w:space="0" w:color="auto"/>
            <w:left w:val="none" w:sz="0" w:space="0" w:color="auto"/>
            <w:bottom w:val="none" w:sz="0" w:space="0" w:color="auto"/>
            <w:right w:val="none" w:sz="0" w:space="0" w:color="auto"/>
          </w:divBdr>
        </w:div>
        <w:div w:id="1624116570">
          <w:marLeft w:val="547"/>
          <w:marRight w:val="0"/>
          <w:marTop w:val="200"/>
          <w:marBottom w:val="0"/>
          <w:divBdr>
            <w:top w:val="none" w:sz="0" w:space="0" w:color="auto"/>
            <w:left w:val="none" w:sz="0" w:space="0" w:color="auto"/>
            <w:bottom w:val="none" w:sz="0" w:space="0" w:color="auto"/>
            <w:right w:val="none" w:sz="0" w:space="0" w:color="auto"/>
          </w:divBdr>
        </w:div>
        <w:div w:id="1591354864">
          <w:marLeft w:val="547"/>
          <w:marRight w:val="0"/>
          <w:marTop w:val="200"/>
          <w:marBottom w:val="0"/>
          <w:divBdr>
            <w:top w:val="none" w:sz="0" w:space="0" w:color="auto"/>
            <w:left w:val="none" w:sz="0" w:space="0" w:color="auto"/>
            <w:bottom w:val="none" w:sz="0" w:space="0" w:color="auto"/>
            <w:right w:val="none" w:sz="0" w:space="0" w:color="auto"/>
          </w:divBdr>
        </w:div>
        <w:div w:id="76291883">
          <w:marLeft w:val="547"/>
          <w:marRight w:val="0"/>
          <w:marTop w:val="200"/>
          <w:marBottom w:val="0"/>
          <w:divBdr>
            <w:top w:val="none" w:sz="0" w:space="0" w:color="auto"/>
            <w:left w:val="none" w:sz="0" w:space="0" w:color="auto"/>
            <w:bottom w:val="none" w:sz="0" w:space="0" w:color="auto"/>
            <w:right w:val="none" w:sz="0" w:space="0" w:color="auto"/>
          </w:divBdr>
        </w:div>
      </w:divsChild>
    </w:div>
    <w:div w:id="2002389161">
      <w:bodyDiv w:val="1"/>
      <w:marLeft w:val="0"/>
      <w:marRight w:val="0"/>
      <w:marTop w:val="0"/>
      <w:marBottom w:val="0"/>
      <w:divBdr>
        <w:top w:val="none" w:sz="0" w:space="0" w:color="auto"/>
        <w:left w:val="none" w:sz="0" w:space="0" w:color="auto"/>
        <w:bottom w:val="none" w:sz="0" w:space="0" w:color="auto"/>
        <w:right w:val="none" w:sz="0" w:space="0" w:color="auto"/>
      </w:divBdr>
      <w:divsChild>
        <w:div w:id="517156085">
          <w:marLeft w:val="547"/>
          <w:marRight w:val="0"/>
          <w:marTop w:val="200"/>
          <w:marBottom w:val="0"/>
          <w:divBdr>
            <w:top w:val="none" w:sz="0" w:space="0" w:color="auto"/>
            <w:left w:val="none" w:sz="0" w:space="0" w:color="auto"/>
            <w:bottom w:val="none" w:sz="0" w:space="0" w:color="auto"/>
            <w:right w:val="none" w:sz="0" w:space="0" w:color="auto"/>
          </w:divBdr>
        </w:div>
        <w:div w:id="1750224144">
          <w:marLeft w:val="547"/>
          <w:marRight w:val="0"/>
          <w:marTop w:val="200"/>
          <w:marBottom w:val="0"/>
          <w:divBdr>
            <w:top w:val="none" w:sz="0" w:space="0" w:color="auto"/>
            <w:left w:val="none" w:sz="0" w:space="0" w:color="auto"/>
            <w:bottom w:val="none" w:sz="0" w:space="0" w:color="auto"/>
            <w:right w:val="none" w:sz="0" w:space="0" w:color="auto"/>
          </w:divBdr>
        </w:div>
        <w:div w:id="1813868720">
          <w:marLeft w:val="547"/>
          <w:marRight w:val="0"/>
          <w:marTop w:val="200"/>
          <w:marBottom w:val="0"/>
          <w:divBdr>
            <w:top w:val="none" w:sz="0" w:space="0" w:color="auto"/>
            <w:left w:val="none" w:sz="0" w:space="0" w:color="auto"/>
            <w:bottom w:val="none" w:sz="0" w:space="0" w:color="auto"/>
            <w:right w:val="none" w:sz="0" w:space="0" w:color="auto"/>
          </w:divBdr>
        </w:div>
        <w:div w:id="1137995313">
          <w:marLeft w:val="547"/>
          <w:marRight w:val="0"/>
          <w:marTop w:val="200"/>
          <w:marBottom w:val="0"/>
          <w:divBdr>
            <w:top w:val="none" w:sz="0" w:space="0" w:color="auto"/>
            <w:left w:val="none" w:sz="0" w:space="0" w:color="auto"/>
            <w:bottom w:val="none" w:sz="0" w:space="0" w:color="auto"/>
            <w:right w:val="none" w:sz="0" w:space="0" w:color="auto"/>
          </w:divBdr>
        </w:div>
        <w:div w:id="776296212">
          <w:marLeft w:val="547"/>
          <w:marRight w:val="0"/>
          <w:marTop w:val="200"/>
          <w:marBottom w:val="0"/>
          <w:divBdr>
            <w:top w:val="none" w:sz="0" w:space="0" w:color="auto"/>
            <w:left w:val="none" w:sz="0" w:space="0" w:color="auto"/>
            <w:bottom w:val="none" w:sz="0" w:space="0" w:color="auto"/>
            <w:right w:val="none" w:sz="0" w:space="0" w:color="auto"/>
          </w:divBdr>
        </w:div>
        <w:div w:id="1322466170">
          <w:marLeft w:val="547"/>
          <w:marRight w:val="0"/>
          <w:marTop w:val="200"/>
          <w:marBottom w:val="0"/>
          <w:divBdr>
            <w:top w:val="none" w:sz="0" w:space="0" w:color="auto"/>
            <w:left w:val="none" w:sz="0" w:space="0" w:color="auto"/>
            <w:bottom w:val="none" w:sz="0" w:space="0" w:color="auto"/>
            <w:right w:val="none" w:sz="0" w:space="0" w:color="auto"/>
          </w:divBdr>
        </w:div>
        <w:div w:id="1073046880">
          <w:marLeft w:val="547"/>
          <w:marRight w:val="0"/>
          <w:marTop w:val="200"/>
          <w:marBottom w:val="0"/>
          <w:divBdr>
            <w:top w:val="none" w:sz="0" w:space="0" w:color="auto"/>
            <w:left w:val="none" w:sz="0" w:space="0" w:color="auto"/>
            <w:bottom w:val="none" w:sz="0" w:space="0" w:color="auto"/>
            <w:right w:val="none" w:sz="0" w:space="0" w:color="auto"/>
          </w:divBdr>
        </w:div>
        <w:div w:id="1652560744">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pmc.ncbi.nlm.nih.gov/articles/PMC11046189/" TargetMode="External"/><Relationship Id="rId21" Type="http://schemas.openxmlformats.org/officeDocument/2006/relationships/image" Target="media/image14.png"/><Relationship Id="rId34" Type="http://schemas.openxmlformats.org/officeDocument/2006/relationships/hyperlink" Target="https://pmc.ncbi.nlm.nih.gov/articles/PMC12096921/" TargetMode="External"/><Relationship Id="rId42" Type="http://schemas.openxmlformats.org/officeDocument/2006/relationships/hyperlink" Target="https://iccrjnr.com/downloads/ICCRJNR080102.pdf"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hyperlink" Target="https://www.researchgate.net/publication/390458925_Awareness_Acceptability_and_Feasibility_of_the_Menstrual_Cup_Among_Working_Wom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s://nuawoman.com/blog/why-menstrual-cups-are-an-eco-friendly-cost-effective-and-healthy-period-solution/" TargetMode="External"/><Relationship Id="rId37" Type="http://schemas.openxmlformats.org/officeDocument/2006/relationships/hyperlink" Target="https://pmc.ncbi.nlm.nih.gov/articles/PMC10350547/" TargetMode="External"/><Relationship Id="rId40" Type="http://schemas.openxmlformats.org/officeDocument/2006/relationships/hyperlink" Target="https://www.storyboard18.com/advertising/world-menstrual-hygiene-day-tata-trusts-new-campaign-flips-the-narrative-around-menstruation-69152.htm" TargetMode="External"/><Relationship Id="rId45" Type="http://schemas.openxmlformats.org/officeDocument/2006/relationships/hyperlink" Target="https://www.jchr.org/index.php/JCHR/article/view/2626" TargetMode="Externa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hyperlink" Target="https://iijls.com/currentissue/Knowledge_Menstrual_Cups_Usage_Adolescent_Girls.pdf"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mildcares.com/blogs/news/reusable-vs-disposable-the-environmental-impact-of-menstrual-products" TargetMode="External"/><Relationship Id="rId44" Type="http://schemas.openxmlformats.org/officeDocument/2006/relationships/hyperlink" Target="https://pmc.ncbi.nlm.nih.gov/articles/PMC7831234/"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wateraid.org/in/sites/g/files/jkxoof336/files/informed-product-choice-and-disposal_1.pdf" TargetMode="External"/><Relationship Id="rId35" Type="http://schemas.openxmlformats.org/officeDocument/2006/relationships/hyperlink" Target="https://pmc.ncbi.nlm.nih.gov/articles/PMC11751893/" TargetMode="External"/><Relationship Id="rId43" Type="http://schemas.openxmlformats.org/officeDocument/2006/relationships/hyperlink" Target="https://www.researchgate.net/publication/392271750_Acceptability_and_feasibility_of_using_menstrual_cups_as_an_alternative_menstrual_hygiene_product_a_tertiary_care-based_prospective_study"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s://www.researchgate.net/publication/376162438_Menstrual_Cup_Awareness_and_Future_Usage_Possibilities_of_Consumers_A_Cross-sectional_Study" TargetMode="External"/><Relationship Id="rId38" Type="http://schemas.openxmlformats.org/officeDocument/2006/relationships/hyperlink" Target="https://www.researchgate.net/publication/392777105_Awareness_and_Adoption_Rates_of_Menstrual_Cups_Among_Adolescents_and_Young_Women" TargetMode="External"/><Relationship Id="rId46" Type="http://schemas.openxmlformats.org/officeDocument/2006/relationships/image" Target="media/image22.png"/><Relationship Id="rId20" Type="http://schemas.openxmlformats.org/officeDocument/2006/relationships/image" Target="media/image13.jpeg"/><Relationship Id="rId41" Type="http://schemas.openxmlformats.org/officeDocument/2006/relationships/hyperlink" Target="https://www.msjonline.org/index.php/ijrms/article/download/13148/8556/60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44910EAB22654FBE6603C0F8B21F8F" ma:contentTypeVersion="12" ma:contentTypeDescription="Create a new document." ma:contentTypeScope="" ma:versionID="9374e33b662c834c1a6a01e01ec3cba4">
  <xsd:schema xmlns:xsd="http://www.w3.org/2001/XMLSchema" xmlns:xs="http://www.w3.org/2001/XMLSchema" xmlns:p="http://schemas.microsoft.com/office/2006/metadata/properties" xmlns:ns3="c0952afc-2363-457d-9f30-a2fea6842057" xmlns:ns4="bf9817bb-8858-4ba9-b60e-eba2cfa5fef1" targetNamespace="http://schemas.microsoft.com/office/2006/metadata/properties" ma:root="true" ma:fieldsID="5ba74b856f5c1733e8b210976899469e" ns3:_="" ns4:_="">
    <xsd:import namespace="c0952afc-2363-457d-9f30-a2fea6842057"/>
    <xsd:import namespace="bf9817bb-8858-4ba9-b60e-eba2cfa5fef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52afc-2363-457d-9f30-a2fea684205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817bb-8858-4ba9-b60e-eba2cfa5fef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952afc-2363-457d-9f30-a2fea6842057" xsi:nil="true"/>
  </documentManagement>
</p:properties>
</file>

<file path=customXml/itemProps1.xml><?xml version="1.0" encoding="utf-8"?>
<ds:datastoreItem xmlns:ds="http://schemas.openxmlformats.org/officeDocument/2006/customXml" ds:itemID="{1393DD02-2090-4E95-9B08-6B3A29C26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52afc-2363-457d-9f30-a2fea6842057"/>
    <ds:schemaRef ds:uri="bf9817bb-8858-4ba9-b60e-eba2cfa5f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3BF1AB-4CE9-45FD-BAAB-129A2544540B}">
  <ds:schemaRefs>
    <ds:schemaRef ds:uri="http://schemas.microsoft.com/sharepoint/v3/contenttype/forms"/>
  </ds:schemaRefs>
</ds:datastoreItem>
</file>

<file path=customXml/itemProps3.xml><?xml version="1.0" encoding="utf-8"?>
<ds:datastoreItem xmlns:ds="http://schemas.openxmlformats.org/officeDocument/2006/customXml" ds:itemID="{780A55CD-2701-47FE-AECB-6A3AB48FEA8D}">
  <ds:schemaRefs>
    <ds:schemaRef ds:uri="c0952afc-2363-457d-9f30-a2fea6842057"/>
    <ds:schemaRef ds:uri="http://schemas.microsoft.com/office/infopath/2007/PartnerControls"/>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schemas.openxmlformats.org/package/2006/metadata/core-properties"/>
    <ds:schemaRef ds:uri="bf9817bb-8858-4ba9-b60e-eba2cfa5fef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6280</Words>
  <Characters>35799</Characters>
  <Application>Microsoft Office Word</Application>
  <DocSecurity>0</DocSecurity>
  <Lines>298</Lines>
  <Paragraphs>83</Paragraphs>
  <ScaleCrop>false</ScaleCrop>
  <Company/>
  <LinksUpToDate>false</LinksUpToDate>
  <CharactersWithSpaces>41996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Shreyaa Aggarwal</dc:creator>
  <cp:lastModifiedBy>Shreya  Aggarwal</cp:lastModifiedBy>
  <cp:revision>2</cp:revision>
  <dcterms:created xsi:type="dcterms:W3CDTF">2025-08-21T11:15:00Z</dcterms:created>
  <dcterms:modified xsi:type="dcterms:W3CDTF">2025-08-21T11:15:00Z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LastSaved">
    <vt:filetime>2025-08-21T00:00:00Z</vt:filetime>
  </property>
  <property fmtid="{D5CDD505-2E9C-101B-9397-08002B2CF9AE}" pid="4" name="Producer">
    <vt:lpwstr>iLovePDF</vt:lpwstr>
  </property>
  <property fmtid="{D5CDD505-2E9C-101B-9397-08002B2CF9AE}" pid="5" name="ContentTypeId">
    <vt:lpwstr>0x0101008E44910EAB22654FBE6603C0F8B21F8F</vt:lpwstr>
  </property>
</Properties>
</file>